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459" w:rsidRDefault="00182459">
      <w:pPr>
        <w:pStyle w:val="Corpotesto"/>
        <w:rPr>
          <w:rFonts w:ascii="Times New Roman"/>
        </w:rPr>
      </w:pPr>
    </w:p>
    <w:p w:rsidR="00182459" w:rsidRDefault="00182459">
      <w:pPr>
        <w:pStyle w:val="Corpotesto"/>
        <w:rPr>
          <w:rFonts w:ascii="Times New Roman"/>
        </w:rPr>
      </w:pPr>
    </w:p>
    <w:p w:rsidR="00182459" w:rsidRDefault="00182459">
      <w:pPr>
        <w:pStyle w:val="Corpotesto"/>
        <w:rPr>
          <w:rFonts w:ascii="Times New Roman"/>
        </w:rPr>
      </w:pPr>
    </w:p>
    <w:p w:rsidR="00182459" w:rsidRDefault="00182459">
      <w:pPr>
        <w:pStyle w:val="Corpotesto"/>
        <w:rPr>
          <w:rFonts w:ascii="Times New Roman"/>
        </w:rPr>
      </w:pPr>
    </w:p>
    <w:p w:rsidR="00182459" w:rsidRDefault="00182459">
      <w:pPr>
        <w:pStyle w:val="Corpotesto"/>
        <w:rPr>
          <w:rFonts w:ascii="Times New Roman"/>
        </w:rPr>
      </w:pPr>
    </w:p>
    <w:p w:rsidR="00182459" w:rsidRDefault="00182459">
      <w:pPr>
        <w:pStyle w:val="Corpotesto"/>
        <w:rPr>
          <w:rFonts w:ascii="Times New Roman"/>
        </w:rPr>
      </w:pPr>
    </w:p>
    <w:p w:rsidR="00182459" w:rsidRDefault="00182459">
      <w:pPr>
        <w:pStyle w:val="Corpotesto"/>
        <w:rPr>
          <w:rFonts w:ascii="Times New Roman"/>
        </w:rPr>
      </w:pPr>
    </w:p>
    <w:p w:rsidR="00182459" w:rsidRDefault="00182459">
      <w:pPr>
        <w:pStyle w:val="Corpotesto"/>
        <w:rPr>
          <w:rFonts w:ascii="Times New Roman"/>
        </w:rPr>
      </w:pPr>
    </w:p>
    <w:p w:rsidR="00182459" w:rsidRDefault="00182459">
      <w:pPr>
        <w:pStyle w:val="Corpotesto"/>
        <w:rPr>
          <w:rFonts w:ascii="Times New Roman"/>
        </w:rPr>
      </w:pPr>
    </w:p>
    <w:p w:rsidR="00182459" w:rsidRDefault="00182459">
      <w:pPr>
        <w:pStyle w:val="Corpotesto"/>
        <w:rPr>
          <w:rFonts w:ascii="Times New Roman"/>
        </w:rPr>
      </w:pPr>
    </w:p>
    <w:p w:rsidR="00182459" w:rsidRDefault="00182459">
      <w:pPr>
        <w:pStyle w:val="Corpotesto"/>
        <w:rPr>
          <w:rFonts w:ascii="Times New Roman"/>
        </w:rPr>
      </w:pPr>
    </w:p>
    <w:p w:rsidR="00182459" w:rsidRDefault="00182459">
      <w:pPr>
        <w:pStyle w:val="Corpotesto"/>
        <w:spacing w:before="8"/>
        <w:rPr>
          <w:rFonts w:ascii="Times New Roman"/>
          <w:sz w:val="15"/>
        </w:rPr>
      </w:pPr>
    </w:p>
    <w:p w:rsidR="00182459" w:rsidRDefault="00100CB1">
      <w:pPr>
        <w:pStyle w:val="Titolo"/>
        <w:spacing w:before="87" w:line="477" w:lineRule="auto"/>
        <w:ind w:left="5481" w:right="5827"/>
      </w:pPr>
      <w:r>
        <w:t>NOTA</w:t>
      </w:r>
      <w:r>
        <w:rPr>
          <w:spacing w:val="-21"/>
        </w:rPr>
        <w:t xml:space="preserve"> </w:t>
      </w:r>
      <w:r>
        <w:t>INTEGRATIVA</w:t>
      </w:r>
      <w:r>
        <w:rPr>
          <w:spacing w:val="-108"/>
        </w:rPr>
        <w:t xml:space="preserve"> </w:t>
      </w:r>
      <w:r>
        <w:t>AL</w:t>
      </w:r>
    </w:p>
    <w:p w:rsidR="00182459" w:rsidRDefault="00100CB1">
      <w:pPr>
        <w:pStyle w:val="Titolo"/>
        <w:spacing w:line="480" w:lineRule="auto"/>
      </w:pPr>
      <w:r>
        <w:t>BILANCIO</w:t>
      </w:r>
      <w:r>
        <w:rPr>
          <w:spacing w:val="-10"/>
        </w:rPr>
        <w:t xml:space="preserve"> </w:t>
      </w:r>
      <w:r>
        <w:t>DI</w:t>
      </w:r>
      <w:r>
        <w:rPr>
          <w:spacing w:val="-10"/>
        </w:rPr>
        <w:t xml:space="preserve"> </w:t>
      </w:r>
      <w:r>
        <w:t>PREVISIONE</w:t>
      </w:r>
      <w:r>
        <w:rPr>
          <w:spacing w:val="-108"/>
        </w:rPr>
        <w:t xml:space="preserve"> </w:t>
      </w:r>
      <w:r>
        <w:t>2021</w:t>
      </w:r>
      <w:r>
        <w:rPr>
          <w:spacing w:val="1"/>
        </w:rPr>
        <w:t xml:space="preserve"> </w:t>
      </w:r>
      <w:r>
        <w:t>- 2023</w:t>
      </w:r>
    </w:p>
    <w:p w:rsidR="00182459" w:rsidRDefault="00100CB1">
      <w:pPr>
        <w:spacing w:line="341" w:lineRule="exact"/>
        <w:ind w:left="5481" w:right="5823"/>
        <w:jc w:val="center"/>
        <w:rPr>
          <w:sz w:val="30"/>
        </w:rPr>
      </w:pPr>
      <w:r>
        <w:rPr>
          <w:sz w:val="30"/>
        </w:rPr>
        <w:t>COMUNE</w:t>
      </w:r>
      <w:r>
        <w:rPr>
          <w:spacing w:val="-4"/>
          <w:sz w:val="30"/>
        </w:rPr>
        <w:t xml:space="preserve"> </w:t>
      </w:r>
      <w:r>
        <w:rPr>
          <w:sz w:val="30"/>
        </w:rPr>
        <w:t>DI</w:t>
      </w:r>
      <w:r>
        <w:rPr>
          <w:spacing w:val="-2"/>
          <w:sz w:val="30"/>
        </w:rPr>
        <w:t xml:space="preserve"> </w:t>
      </w:r>
      <w:r w:rsidR="00E817BB">
        <w:rPr>
          <w:sz w:val="30"/>
        </w:rPr>
        <w:t>NORCIA</w:t>
      </w:r>
    </w:p>
    <w:p w:rsidR="00182459" w:rsidRDefault="00182459">
      <w:pPr>
        <w:spacing w:line="341" w:lineRule="exact"/>
        <w:jc w:val="center"/>
        <w:rPr>
          <w:sz w:val="30"/>
        </w:rPr>
        <w:sectPr w:rsidR="00182459">
          <w:footerReference w:type="default" r:id="rId7"/>
          <w:type w:val="continuous"/>
          <w:pgSz w:w="16840" w:h="11900" w:orient="landscape"/>
          <w:pgMar w:top="1100" w:right="620" w:bottom="980" w:left="960" w:header="720" w:footer="793" w:gutter="0"/>
          <w:pgNumType w:start="1"/>
          <w:cols w:space="720"/>
        </w:sectPr>
      </w:pPr>
    </w:p>
    <w:p w:rsidR="00182459" w:rsidRDefault="00100CB1">
      <w:pPr>
        <w:spacing w:before="78"/>
        <w:ind w:left="172"/>
        <w:rPr>
          <w:b/>
          <w:sz w:val="20"/>
        </w:rPr>
      </w:pPr>
      <w:r>
        <w:rPr>
          <w:b/>
          <w:sz w:val="20"/>
          <w:u w:val="single"/>
        </w:rPr>
        <w:lastRenderedPageBreak/>
        <w:t>INDICE</w:t>
      </w:r>
      <w:r>
        <w:rPr>
          <w:b/>
          <w:spacing w:val="-4"/>
          <w:sz w:val="20"/>
          <w:u w:val="single"/>
        </w:rPr>
        <w:t xml:space="preserve"> </w:t>
      </w:r>
      <w:r>
        <w:rPr>
          <w:b/>
          <w:sz w:val="20"/>
          <w:u w:val="single"/>
        </w:rPr>
        <w:t>GENERALE</w:t>
      </w:r>
    </w:p>
    <w:p w:rsidR="00182459" w:rsidRDefault="00182459">
      <w:pPr>
        <w:pStyle w:val="Corpotesto"/>
        <w:spacing w:before="1"/>
        <w:rPr>
          <w:b/>
          <w:sz w:val="11"/>
        </w:rPr>
      </w:pPr>
    </w:p>
    <w:p w:rsidR="00182459" w:rsidRDefault="00100CB1">
      <w:pPr>
        <w:pStyle w:val="Paragrafoelenco"/>
        <w:numPr>
          <w:ilvl w:val="0"/>
          <w:numId w:val="23"/>
        </w:numPr>
        <w:tabs>
          <w:tab w:val="left" w:pos="408"/>
        </w:tabs>
        <w:spacing w:before="93"/>
        <w:ind w:hanging="236"/>
        <w:rPr>
          <w:sz w:val="20"/>
        </w:rPr>
      </w:pPr>
      <w:r>
        <w:rPr>
          <w:sz w:val="20"/>
        </w:rPr>
        <w:t>Premessa</w:t>
      </w:r>
    </w:p>
    <w:p w:rsidR="00182459" w:rsidRDefault="00100CB1">
      <w:pPr>
        <w:pStyle w:val="Paragrafoelenco"/>
        <w:numPr>
          <w:ilvl w:val="0"/>
          <w:numId w:val="23"/>
        </w:numPr>
        <w:tabs>
          <w:tab w:val="left" w:pos="408"/>
        </w:tabs>
        <w:spacing w:before="1"/>
        <w:ind w:hanging="236"/>
        <w:rPr>
          <w:sz w:val="20"/>
        </w:rPr>
      </w:pPr>
      <w:r>
        <w:rPr>
          <w:sz w:val="20"/>
        </w:rPr>
        <w:t>Strumenti</w:t>
      </w:r>
      <w:r>
        <w:rPr>
          <w:spacing w:val="-4"/>
          <w:sz w:val="20"/>
        </w:rPr>
        <w:t xml:space="preserve"> </w:t>
      </w:r>
      <w:r>
        <w:rPr>
          <w:sz w:val="20"/>
        </w:rPr>
        <w:t>della</w:t>
      </w:r>
      <w:r>
        <w:rPr>
          <w:spacing w:val="-3"/>
          <w:sz w:val="20"/>
        </w:rPr>
        <w:t xml:space="preserve"> </w:t>
      </w:r>
      <w:r>
        <w:rPr>
          <w:sz w:val="20"/>
        </w:rPr>
        <w:t>programmazione</w:t>
      </w:r>
      <w:r>
        <w:rPr>
          <w:spacing w:val="-8"/>
          <w:sz w:val="20"/>
        </w:rPr>
        <w:t xml:space="preserve"> </w:t>
      </w:r>
      <w:r>
        <w:rPr>
          <w:sz w:val="20"/>
        </w:rPr>
        <w:t>e</w:t>
      </w:r>
      <w:r>
        <w:rPr>
          <w:spacing w:val="-3"/>
          <w:sz w:val="20"/>
        </w:rPr>
        <w:t xml:space="preserve"> </w:t>
      </w:r>
      <w:r>
        <w:rPr>
          <w:sz w:val="20"/>
        </w:rPr>
        <w:t>pareggio</w:t>
      </w:r>
      <w:r>
        <w:rPr>
          <w:spacing w:val="-3"/>
          <w:sz w:val="20"/>
        </w:rPr>
        <w:t xml:space="preserve"> </w:t>
      </w:r>
      <w:r>
        <w:rPr>
          <w:sz w:val="20"/>
        </w:rPr>
        <w:t>di</w:t>
      </w:r>
      <w:r>
        <w:rPr>
          <w:spacing w:val="-3"/>
          <w:sz w:val="20"/>
        </w:rPr>
        <w:t xml:space="preserve"> </w:t>
      </w:r>
      <w:r>
        <w:rPr>
          <w:sz w:val="20"/>
        </w:rPr>
        <w:t>bilancio</w:t>
      </w:r>
    </w:p>
    <w:p w:rsidR="00182459" w:rsidRDefault="00100CB1">
      <w:pPr>
        <w:pStyle w:val="Paragrafoelenco"/>
        <w:numPr>
          <w:ilvl w:val="0"/>
          <w:numId w:val="23"/>
        </w:numPr>
        <w:tabs>
          <w:tab w:val="left" w:pos="408"/>
        </w:tabs>
        <w:ind w:hanging="236"/>
        <w:rPr>
          <w:sz w:val="20"/>
        </w:rPr>
      </w:pPr>
      <w:r>
        <w:rPr>
          <w:sz w:val="20"/>
        </w:rPr>
        <w:t>Criteri</w:t>
      </w:r>
      <w:r>
        <w:rPr>
          <w:spacing w:val="-6"/>
          <w:sz w:val="20"/>
        </w:rPr>
        <w:t xml:space="preserve"> </w:t>
      </w:r>
      <w:r>
        <w:rPr>
          <w:sz w:val="20"/>
        </w:rPr>
        <w:t>valutazione</w:t>
      </w:r>
      <w:r>
        <w:rPr>
          <w:spacing w:val="-4"/>
          <w:sz w:val="20"/>
        </w:rPr>
        <w:t xml:space="preserve"> </w:t>
      </w:r>
      <w:r>
        <w:rPr>
          <w:sz w:val="20"/>
        </w:rPr>
        <w:t>per</w:t>
      </w:r>
      <w:r>
        <w:rPr>
          <w:spacing w:val="-3"/>
          <w:sz w:val="20"/>
        </w:rPr>
        <w:t xml:space="preserve"> </w:t>
      </w:r>
      <w:r>
        <w:rPr>
          <w:sz w:val="20"/>
        </w:rPr>
        <w:t>formulazione</w:t>
      </w:r>
      <w:r>
        <w:rPr>
          <w:spacing w:val="-5"/>
          <w:sz w:val="20"/>
        </w:rPr>
        <w:t xml:space="preserve"> </w:t>
      </w:r>
      <w:r>
        <w:rPr>
          <w:sz w:val="20"/>
        </w:rPr>
        <w:t>previsioni</w:t>
      </w:r>
      <w:r>
        <w:rPr>
          <w:spacing w:val="-5"/>
          <w:sz w:val="20"/>
        </w:rPr>
        <w:t xml:space="preserve"> </w:t>
      </w:r>
      <w:r>
        <w:rPr>
          <w:sz w:val="20"/>
        </w:rPr>
        <w:t>entrate</w:t>
      </w:r>
    </w:p>
    <w:p w:rsidR="00182459" w:rsidRDefault="00100CB1">
      <w:pPr>
        <w:pStyle w:val="Paragrafoelenco"/>
        <w:numPr>
          <w:ilvl w:val="1"/>
          <w:numId w:val="23"/>
        </w:numPr>
        <w:tabs>
          <w:tab w:val="left" w:pos="576"/>
        </w:tabs>
        <w:spacing w:before="1"/>
        <w:ind w:hanging="404"/>
        <w:rPr>
          <w:sz w:val="20"/>
        </w:rPr>
      </w:pPr>
      <w:r>
        <w:rPr>
          <w:sz w:val="20"/>
        </w:rPr>
        <w:t>Le</w:t>
      </w:r>
      <w:r>
        <w:rPr>
          <w:spacing w:val="-3"/>
          <w:sz w:val="20"/>
        </w:rPr>
        <w:t xml:space="preserve"> </w:t>
      </w:r>
      <w:r>
        <w:rPr>
          <w:sz w:val="20"/>
        </w:rPr>
        <w:t>entrate</w:t>
      </w:r>
      <w:r>
        <w:rPr>
          <w:spacing w:val="-2"/>
          <w:sz w:val="20"/>
        </w:rPr>
        <w:t xml:space="preserve"> </w:t>
      </w:r>
      <w:r>
        <w:rPr>
          <w:sz w:val="20"/>
        </w:rPr>
        <w:t>tributarie</w:t>
      </w:r>
    </w:p>
    <w:p w:rsidR="00182459" w:rsidRDefault="00100CB1">
      <w:pPr>
        <w:pStyle w:val="Paragrafoelenco"/>
        <w:numPr>
          <w:ilvl w:val="1"/>
          <w:numId w:val="23"/>
        </w:numPr>
        <w:tabs>
          <w:tab w:val="left" w:pos="576"/>
        </w:tabs>
        <w:ind w:hanging="404"/>
        <w:rPr>
          <w:sz w:val="20"/>
        </w:rPr>
      </w:pPr>
      <w:r>
        <w:rPr>
          <w:sz w:val="20"/>
        </w:rPr>
        <w:t>Le</w:t>
      </w:r>
      <w:r>
        <w:rPr>
          <w:spacing w:val="-3"/>
          <w:sz w:val="20"/>
        </w:rPr>
        <w:t xml:space="preserve"> </w:t>
      </w:r>
      <w:r>
        <w:rPr>
          <w:sz w:val="20"/>
        </w:rPr>
        <w:t>entrate</w:t>
      </w:r>
      <w:r>
        <w:rPr>
          <w:spacing w:val="-2"/>
          <w:sz w:val="20"/>
        </w:rPr>
        <w:t xml:space="preserve"> </w:t>
      </w:r>
      <w:r>
        <w:rPr>
          <w:sz w:val="20"/>
        </w:rPr>
        <w:t>per</w:t>
      </w:r>
      <w:r>
        <w:rPr>
          <w:spacing w:val="-1"/>
          <w:sz w:val="20"/>
        </w:rPr>
        <w:t xml:space="preserve"> </w:t>
      </w:r>
      <w:r>
        <w:rPr>
          <w:sz w:val="20"/>
        </w:rPr>
        <w:t>trasferimenti</w:t>
      </w:r>
      <w:r>
        <w:rPr>
          <w:spacing w:val="-3"/>
          <w:sz w:val="20"/>
        </w:rPr>
        <w:t xml:space="preserve"> </w:t>
      </w:r>
      <w:r>
        <w:rPr>
          <w:sz w:val="20"/>
        </w:rPr>
        <w:t>correnti</w:t>
      </w:r>
    </w:p>
    <w:p w:rsidR="00182459" w:rsidRDefault="00100CB1">
      <w:pPr>
        <w:pStyle w:val="Paragrafoelenco"/>
        <w:numPr>
          <w:ilvl w:val="1"/>
          <w:numId w:val="23"/>
        </w:numPr>
        <w:tabs>
          <w:tab w:val="left" w:pos="576"/>
        </w:tabs>
        <w:spacing w:before="1"/>
        <w:ind w:hanging="404"/>
        <w:rPr>
          <w:sz w:val="20"/>
        </w:rPr>
      </w:pPr>
      <w:r>
        <w:rPr>
          <w:sz w:val="20"/>
        </w:rPr>
        <w:t>Le</w:t>
      </w:r>
      <w:r>
        <w:rPr>
          <w:spacing w:val="-8"/>
          <w:sz w:val="20"/>
        </w:rPr>
        <w:t xml:space="preserve"> </w:t>
      </w:r>
      <w:r>
        <w:rPr>
          <w:sz w:val="20"/>
        </w:rPr>
        <w:t>entrate</w:t>
      </w:r>
      <w:r>
        <w:rPr>
          <w:spacing w:val="-7"/>
          <w:sz w:val="20"/>
        </w:rPr>
        <w:t xml:space="preserve"> </w:t>
      </w:r>
      <w:r>
        <w:rPr>
          <w:sz w:val="20"/>
        </w:rPr>
        <w:t>extratributarie</w:t>
      </w:r>
    </w:p>
    <w:p w:rsidR="00182459" w:rsidRDefault="00100CB1">
      <w:pPr>
        <w:pStyle w:val="Paragrafoelenco"/>
        <w:numPr>
          <w:ilvl w:val="1"/>
          <w:numId w:val="23"/>
        </w:numPr>
        <w:tabs>
          <w:tab w:val="left" w:pos="576"/>
        </w:tabs>
        <w:ind w:hanging="404"/>
        <w:rPr>
          <w:sz w:val="20"/>
        </w:rPr>
      </w:pPr>
      <w:r>
        <w:rPr>
          <w:sz w:val="20"/>
        </w:rPr>
        <w:t>Le</w:t>
      </w:r>
      <w:r>
        <w:rPr>
          <w:spacing w:val="-4"/>
          <w:sz w:val="20"/>
        </w:rPr>
        <w:t xml:space="preserve"> </w:t>
      </w:r>
      <w:r>
        <w:rPr>
          <w:sz w:val="20"/>
        </w:rPr>
        <w:t>entrate</w:t>
      </w:r>
      <w:r>
        <w:rPr>
          <w:spacing w:val="-3"/>
          <w:sz w:val="20"/>
        </w:rPr>
        <w:t xml:space="preserve"> </w:t>
      </w:r>
      <w:r>
        <w:rPr>
          <w:sz w:val="20"/>
        </w:rPr>
        <w:t>conto</w:t>
      </w:r>
      <w:r>
        <w:rPr>
          <w:spacing w:val="-4"/>
          <w:sz w:val="20"/>
        </w:rPr>
        <w:t xml:space="preserve"> </w:t>
      </w:r>
      <w:r>
        <w:rPr>
          <w:sz w:val="20"/>
        </w:rPr>
        <w:t>capitale</w:t>
      </w:r>
    </w:p>
    <w:p w:rsidR="00182459" w:rsidRDefault="00100CB1">
      <w:pPr>
        <w:pStyle w:val="Paragrafoelenco"/>
        <w:numPr>
          <w:ilvl w:val="1"/>
          <w:numId w:val="23"/>
        </w:numPr>
        <w:tabs>
          <w:tab w:val="left" w:pos="576"/>
        </w:tabs>
        <w:ind w:hanging="404"/>
        <w:rPr>
          <w:sz w:val="20"/>
        </w:rPr>
      </w:pPr>
      <w:r>
        <w:rPr>
          <w:sz w:val="20"/>
        </w:rPr>
        <w:t>Le</w:t>
      </w:r>
      <w:r>
        <w:rPr>
          <w:spacing w:val="-3"/>
          <w:sz w:val="20"/>
        </w:rPr>
        <w:t xml:space="preserve"> </w:t>
      </w:r>
      <w:r>
        <w:rPr>
          <w:sz w:val="20"/>
        </w:rPr>
        <w:t>entrate</w:t>
      </w:r>
      <w:r>
        <w:rPr>
          <w:spacing w:val="-2"/>
          <w:sz w:val="20"/>
        </w:rPr>
        <w:t xml:space="preserve"> </w:t>
      </w:r>
      <w:r>
        <w:rPr>
          <w:sz w:val="20"/>
        </w:rPr>
        <w:t>per</w:t>
      </w:r>
      <w:r>
        <w:rPr>
          <w:spacing w:val="-1"/>
          <w:sz w:val="20"/>
        </w:rPr>
        <w:t xml:space="preserve"> </w:t>
      </w:r>
      <w:r>
        <w:rPr>
          <w:sz w:val="20"/>
        </w:rPr>
        <w:t>riduzione</w:t>
      </w:r>
      <w:r>
        <w:rPr>
          <w:spacing w:val="-6"/>
          <w:sz w:val="20"/>
        </w:rPr>
        <w:t xml:space="preserve"> </w:t>
      </w:r>
      <w:r>
        <w:rPr>
          <w:sz w:val="20"/>
        </w:rPr>
        <w:t>di</w:t>
      </w:r>
      <w:r>
        <w:rPr>
          <w:spacing w:val="-3"/>
          <w:sz w:val="20"/>
        </w:rPr>
        <w:t xml:space="preserve"> </w:t>
      </w:r>
      <w:r>
        <w:rPr>
          <w:sz w:val="20"/>
        </w:rPr>
        <w:t>attivita'</w:t>
      </w:r>
      <w:r>
        <w:rPr>
          <w:spacing w:val="-6"/>
          <w:sz w:val="20"/>
        </w:rPr>
        <w:t xml:space="preserve"> </w:t>
      </w:r>
      <w:r>
        <w:rPr>
          <w:sz w:val="20"/>
        </w:rPr>
        <w:t>finanziarie</w:t>
      </w:r>
    </w:p>
    <w:p w:rsidR="00182459" w:rsidRDefault="00100CB1">
      <w:pPr>
        <w:pStyle w:val="Paragrafoelenco"/>
        <w:numPr>
          <w:ilvl w:val="1"/>
          <w:numId w:val="23"/>
        </w:numPr>
        <w:tabs>
          <w:tab w:val="left" w:pos="576"/>
        </w:tabs>
        <w:spacing w:before="1"/>
        <w:ind w:hanging="404"/>
        <w:rPr>
          <w:sz w:val="20"/>
        </w:rPr>
      </w:pPr>
      <w:r>
        <w:rPr>
          <w:sz w:val="20"/>
        </w:rPr>
        <w:t>Le</w:t>
      </w:r>
      <w:r>
        <w:rPr>
          <w:spacing w:val="-3"/>
          <w:sz w:val="20"/>
        </w:rPr>
        <w:t xml:space="preserve"> </w:t>
      </w:r>
      <w:r>
        <w:rPr>
          <w:sz w:val="20"/>
        </w:rPr>
        <w:t>entrate</w:t>
      </w:r>
      <w:r>
        <w:rPr>
          <w:spacing w:val="-3"/>
          <w:sz w:val="20"/>
        </w:rPr>
        <w:t xml:space="preserve"> </w:t>
      </w:r>
      <w:r>
        <w:rPr>
          <w:sz w:val="20"/>
        </w:rPr>
        <w:t>per</w:t>
      </w:r>
      <w:r>
        <w:rPr>
          <w:spacing w:val="-1"/>
          <w:sz w:val="20"/>
        </w:rPr>
        <w:t xml:space="preserve"> </w:t>
      </w:r>
      <w:r>
        <w:rPr>
          <w:sz w:val="20"/>
        </w:rPr>
        <w:t>accensione</w:t>
      </w:r>
      <w:r>
        <w:rPr>
          <w:spacing w:val="-3"/>
          <w:sz w:val="20"/>
        </w:rPr>
        <w:t xml:space="preserve"> </w:t>
      </w:r>
      <w:r>
        <w:rPr>
          <w:sz w:val="20"/>
        </w:rPr>
        <w:t>di</w:t>
      </w:r>
      <w:r>
        <w:rPr>
          <w:spacing w:val="-3"/>
          <w:sz w:val="20"/>
        </w:rPr>
        <w:t xml:space="preserve"> </w:t>
      </w:r>
      <w:r>
        <w:rPr>
          <w:sz w:val="20"/>
        </w:rPr>
        <w:t>prestiti</w:t>
      </w:r>
    </w:p>
    <w:p w:rsidR="00182459" w:rsidRDefault="00100CB1">
      <w:pPr>
        <w:pStyle w:val="Paragrafoelenco"/>
        <w:numPr>
          <w:ilvl w:val="1"/>
          <w:numId w:val="23"/>
        </w:numPr>
        <w:tabs>
          <w:tab w:val="left" w:pos="576"/>
        </w:tabs>
        <w:ind w:hanging="404"/>
        <w:rPr>
          <w:sz w:val="20"/>
        </w:rPr>
      </w:pPr>
      <w:r>
        <w:rPr>
          <w:sz w:val="20"/>
        </w:rPr>
        <w:t>Le</w:t>
      </w:r>
      <w:r>
        <w:rPr>
          <w:spacing w:val="-3"/>
          <w:sz w:val="20"/>
        </w:rPr>
        <w:t xml:space="preserve"> </w:t>
      </w:r>
      <w:r>
        <w:rPr>
          <w:sz w:val="20"/>
        </w:rPr>
        <w:t>entrate</w:t>
      </w:r>
      <w:r>
        <w:rPr>
          <w:spacing w:val="-3"/>
          <w:sz w:val="20"/>
        </w:rPr>
        <w:t xml:space="preserve"> </w:t>
      </w:r>
      <w:r>
        <w:rPr>
          <w:sz w:val="20"/>
        </w:rPr>
        <w:t>per</w:t>
      </w:r>
      <w:r>
        <w:rPr>
          <w:spacing w:val="-2"/>
          <w:sz w:val="20"/>
        </w:rPr>
        <w:t xml:space="preserve"> </w:t>
      </w:r>
      <w:r>
        <w:rPr>
          <w:sz w:val="20"/>
        </w:rPr>
        <w:t>anticipazioni</w:t>
      </w:r>
      <w:r>
        <w:rPr>
          <w:spacing w:val="-3"/>
          <w:sz w:val="20"/>
        </w:rPr>
        <w:t xml:space="preserve"> </w:t>
      </w:r>
      <w:r>
        <w:rPr>
          <w:sz w:val="20"/>
        </w:rPr>
        <w:t>da</w:t>
      </w:r>
      <w:r>
        <w:rPr>
          <w:spacing w:val="-3"/>
          <w:sz w:val="20"/>
        </w:rPr>
        <w:t xml:space="preserve"> </w:t>
      </w:r>
      <w:r>
        <w:rPr>
          <w:sz w:val="20"/>
        </w:rPr>
        <w:t>istituto</w:t>
      </w:r>
      <w:r>
        <w:rPr>
          <w:spacing w:val="-7"/>
          <w:sz w:val="20"/>
        </w:rPr>
        <w:t xml:space="preserve"> </w:t>
      </w:r>
      <w:r>
        <w:rPr>
          <w:sz w:val="20"/>
        </w:rPr>
        <w:t>tesoriere</w:t>
      </w:r>
    </w:p>
    <w:p w:rsidR="00182459" w:rsidRDefault="00100CB1">
      <w:pPr>
        <w:pStyle w:val="Paragrafoelenco"/>
        <w:numPr>
          <w:ilvl w:val="1"/>
          <w:numId w:val="23"/>
        </w:numPr>
        <w:tabs>
          <w:tab w:val="left" w:pos="576"/>
        </w:tabs>
        <w:spacing w:before="1" w:line="228" w:lineRule="exact"/>
        <w:ind w:hanging="404"/>
        <w:rPr>
          <w:sz w:val="20"/>
        </w:rPr>
      </w:pPr>
      <w:r>
        <w:rPr>
          <w:sz w:val="20"/>
        </w:rPr>
        <w:t>Le</w:t>
      </w:r>
      <w:r>
        <w:rPr>
          <w:spacing w:val="-2"/>
          <w:sz w:val="20"/>
        </w:rPr>
        <w:t xml:space="preserve"> </w:t>
      </w:r>
      <w:r>
        <w:rPr>
          <w:sz w:val="20"/>
        </w:rPr>
        <w:t>entrate</w:t>
      </w:r>
      <w:r>
        <w:rPr>
          <w:spacing w:val="-1"/>
          <w:sz w:val="20"/>
        </w:rPr>
        <w:t xml:space="preserve"> </w:t>
      </w:r>
      <w:r>
        <w:rPr>
          <w:sz w:val="20"/>
        </w:rPr>
        <w:t>per conto</w:t>
      </w:r>
      <w:r>
        <w:rPr>
          <w:spacing w:val="-6"/>
          <w:sz w:val="20"/>
        </w:rPr>
        <w:t xml:space="preserve"> </w:t>
      </w:r>
      <w:r>
        <w:rPr>
          <w:sz w:val="20"/>
        </w:rPr>
        <w:t>terzi</w:t>
      </w:r>
      <w:r>
        <w:rPr>
          <w:spacing w:val="-2"/>
          <w:sz w:val="20"/>
        </w:rPr>
        <w:t xml:space="preserve"> </w:t>
      </w:r>
      <w:r>
        <w:rPr>
          <w:sz w:val="20"/>
        </w:rPr>
        <w:t>e</w:t>
      </w:r>
      <w:r>
        <w:rPr>
          <w:spacing w:val="-1"/>
          <w:sz w:val="20"/>
        </w:rPr>
        <w:t xml:space="preserve"> </w:t>
      </w:r>
      <w:r>
        <w:rPr>
          <w:sz w:val="20"/>
        </w:rPr>
        <w:t>partite</w:t>
      </w:r>
      <w:r>
        <w:rPr>
          <w:spacing w:val="-1"/>
          <w:sz w:val="20"/>
        </w:rPr>
        <w:t xml:space="preserve"> </w:t>
      </w:r>
      <w:r>
        <w:rPr>
          <w:sz w:val="20"/>
        </w:rPr>
        <w:t>di</w:t>
      </w:r>
      <w:r>
        <w:rPr>
          <w:spacing w:val="-2"/>
          <w:sz w:val="20"/>
        </w:rPr>
        <w:t xml:space="preserve"> </w:t>
      </w:r>
      <w:r>
        <w:rPr>
          <w:sz w:val="20"/>
        </w:rPr>
        <w:t>giro</w:t>
      </w:r>
    </w:p>
    <w:p w:rsidR="00182459" w:rsidRDefault="00100CB1">
      <w:pPr>
        <w:pStyle w:val="Paragrafoelenco"/>
        <w:numPr>
          <w:ilvl w:val="1"/>
          <w:numId w:val="23"/>
        </w:numPr>
        <w:tabs>
          <w:tab w:val="left" w:pos="576"/>
        </w:tabs>
        <w:spacing w:line="228" w:lineRule="exact"/>
        <w:ind w:hanging="404"/>
        <w:rPr>
          <w:sz w:val="20"/>
        </w:rPr>
      </w:pPr>
      <w:r>
        <w:rPr>
          <w:sz w:val="20"/>
        </w:rPr>
        <w:t>Fondo</w:t>
      </w:r>
      <w:r>
        <w:rPr>
          <w:spacing w:val="-5"/>
          <w:sz w:val="20"/>
        </w:rPr>
        <w:t xml:space="preserve"> </w:t>
      </w:r>
      <w:r>
        <w:rPr>
          <w:sz w:val="20"/>
        </w:rPr>
        <w:t>pluriennale</w:t>
      </w:r>
      <w:r>
        <w:rPr>
          <w:spacing w:val="-4"/>
          <w:sz w:val="20"/>
        </w:rPr>
        <w:t xml:space="preserve"> </w:t>
      </w:r>
      <w:r>
        <w:rPr>
          <w:sz w:val="20"/>
        </w:rPr>
        <w:t>vincolato</w:t>
      </w:r>
      <w:r>
        <w:rPr>
          <w:spacing w:val="-4"/>
          <w:sz w:val="20"/>
        </w:rPr>
        <w:t xml:space="preserve"> </w:t>
      </w:r>
      <w:r>
        <w:rPr>
          <w:sz w:val="20"/>
        </w:rPr>
        <w:t>iscritto</w:t>
      </w:r>
      <w:r>
        <w:rPr>
          <w:spacing w:val="-4"/>
          <w:sz w:val="20"/>
        </w:rPr>
        <w:t xml:space="preserve"> </w:t>
      </w:r>
      <w:r>
        <w:rPr>
          <w:sz w:val="20"/>
        </w:rPr>
        <w:t>nelle</w:t>
      </w:r>
      <w:r>
        <w:rPr>
          <w:spacing w:val="-4"/>
          <w:sz w:val="20"/>
        </w:rPr>
        <w:t xml:space="preserve"> </w:t>
      </w:r>
      <w:r>
        <w:rPr>
          <w:sz w:val="20"/>
        </w:rPr>
        <w:t>entrate</w:t>
      </w:r>
    </w:p>
    <w:p w:rsidR="00182459" w:rsidRDefault="00100CB1">
      <w:pPr>
        <w:pStyle w:val="Paragrafoelenco"/>
        <w:numPr>
          <w:ilvl w:val="0"/>
          <w:numId w:val="23"/>
        </w:numPr>
        <w:tabs>
          <w:tab w:val="left" w:pos="408"/>
        </w:tabs>
        <w:ind w:hanging="236"/>
        <w:rPr>
          <w:sz w:val="20"/>
        </w:rPr>
      </w:pPr>
      <w:r>
        <w:rPr>
          <w:sz w:val="20"/>
        </w:rPr>
        <w:t>Criteri</w:t>
      </w:r>
      <w:r>
        <w:rPr>
          <w:spacing w:val="-5"/>
          <w:sz w:val="20"/>
        </w:rPr>
        <w:t xml:space="preserve"> </w:t>
      </w:r>
      <w:r>
        <w:rPr>
          <w:sz w:val="20"/>
        </w:rPr>
        <w:t>valutazione</w:t>
      </w:r>
      <w:r>
        <w:rPr>
          <w:spacing w:val="-4"/>
          <w:sz w:val="20"/>
        </w:rPr>
        <w:t xml:space="preserve"> </w:t>
      </w:r>
      <w:r>
        <w:rPr>
          <w:sz w:val="20"/>
        </w:rPr>
        <w:t>per</w:t>
      </w:r>
      <w:r>
        <w:rPr>
          <w:spacing w:val="-3"/>
          <w:sz w:val="20"/>
        </w:rPr>
        <w:t xml:space="preserve"> </w:t>
      </w:r>
      <w:r>
        <w:rPr>
          <w:sz w:val="20"/>
        </w:rPr>
        <w:t>formulazione</w:t>
      </w:r>
      <w:r>
        <w:rPr>
          <w:spacing w:val="-4"/>
          <w:sz w:val="20"/>
        </w:rPr>
        <w:t xml:space="preserve"> </w:t>
      </w:r>
      <w:r>
        <w:rPr>
          <w:sz w:val="20"/>
        </w:rPr>
        <w:t>previsioni</w:t>
      </w:r>
      <w:r>
        <w:rPr>
          <w:spacing w:val="-5"/>
          <w:sz w:val="20"/>
        </w:rPr>
        <w:t xml:space="preserve"> </w:t>
      </w:r>
      <w:r>
        <w:rPr>
          <w:sz w:val="20"/>
        </w:rPr>
        <w:t>delle</w:t>
      </w:r>
      <w:r>
        <w:rPr>
          <w:spacing w:val="-4"/>
          <w:sz w:val="20"/>
        </w:rPr>
        <w:t xml:space="preserve"> </w:t>
      </w:r>
      <w:r>
        <w:rPr>
          <w:sz w:val="20"/>
        </w:rPr>
        <w:t>spese</w:t>
      </w:r>
    </w:p>
    <w:p w:rsidR="00182459" w:rsidRDefault="00100CB1">
      <w:pPr>
        <w:pStyle w:val="Paragrafoelenco"/>
        <w:numPr>
          <w:ilvl w:val="1"/>
          <w:numId w:val="23"/>
        </w:numPr>
        <w:tabs>
          <w:tab w:val="left" w:pos="576"/>
        </w:tabs>
        <w:ind w:hanging="404"/>
        <w:rPr>
          <w:sz w:val="20"/>
        </w:rPr>
      </w:pPr>
      <w:r>
        <w:rPr>
          <w:sz w:val="20"/>
        </w:rPr>
        <w:t>Le</w:t>
      </w:r>
      <w:r>
        <w:rPr>
          <w:spacing w:val="-2"/>
          <w:sz w:val="20"/>
        </w:rPr>
        <w:t xml:space="preserve"> </w:t>
      </w:r>
      <w:r>
        <w:rPr>
          <w:sz w:val="20"/>
        </w:rPr>
        <w:t>spese</w:t>
      </w:r>
      <w:r>
        <w:rPr>
          <w:spacing w:val="-2"/>
          <w:sz w:val="20"/>
        </w:rPr>
        <w:t xml:space="preserve"> </w:t>
      </w:r>
      <w:r>
        <w:rPr>
          <w:sz w:val="20"/>
        </w:rPr>
        <w:t>correnti</w:t>
      </w:r>
    </w:p>
    <w:p w:rsidR="00182459" w:rsidRDefault="00100CB1">
      <w:pPr>
        <w:pStyle w:val="Paragrafoelenco"/>
        <w:numPr>
          <w:ilvl w:val="2"/>
          <w:numId w:val="23"/>
        </w:numPr>
        <w:tabs>
          <w:tab w:val="left" w:pos="739"/>
        </w:tabs>
        <w:spacing w:before="1"/>
        <w:ind w:hanging="567"/>
        <w:rPr>
          <w:sz w:val="20"/>
        </w:rPr>
      </w:pPr>
      <w:r>
        <w:rPr>
          <w:sz w:val="20"/>
        </w:rPr>
        <w:t>Fondo</w:t>
      </w:r>
      <w:r>
        <w:rPr>
          <w:spacing w:val="-4"/>
          <w:sz w:val="20"/>
        </w:rPr>
        <w:t xml:space="preserve"> </w:t>
      </w:r>
      <w:r>
        <w:rPr>
          <w:sz w:val="20"/>
        </w:rPr>
        <w:t>crediti</w:t>
      </w:r>
      <w:r>
        <w:rPr>
          <w:spacing w:val="-5"/>
          <w:sz w:val="20"/>
        </w:rPr>
        <w:t xml:space="preserve"> </w:t>
      </w:r>
      <w:r>
        <w:rPr>
          <w:sz w:val="20"/>
        </w:rPr>
        <w:t>dubbia</w:t>
      </w:r>
      <w:r>
        <w:rPr>
          <w:spacing w:val="-4"/>
          <w:sz w:val="20"/>
        </w:rPr>
        <w:t xml:space="preserve"> </w:t>
      </w:r>
      <w:r>
        <w:rPr>
          <w:sz w:val="20"/>
        </w:rPr>
        <w:t>esigibilita'</w:t>
      </w:r>
      <w:r>
        <w:rPr>
          <w:spacing w:val="-4"/>
          <w:sz w:val="20"/>
        </w:rPr>
        <w:t xml:space="preserve"> </w:t>
      </w:r>
      <w:r>
        <w:rPr>
          <w:sz w:val="20"/>
        </w:rPr>
        <w:t>corrente</w:t>
      </w:r>
    </w:p>
    <w:p w:rsidR="00182459" w:rsidRDefault="00100CB1">
      <w:pPr>
        <w:pStyle w:val="Paragrafoelenco"/>
        <w:numPr>
          <w:ilvl w:val="1"/>
          <w:numId w:val="23"/>
        </w:numPr>
        <w:tabs>
          <w:tab w:val="left" w:pos="576"/>
        </w:tabs>
        <w:ind w:hanging="404"/>
        <w:rPr>
          <w:sz w:val="20"/>
        </w:rPr>
      </w:pPr>
      <w:r>
        <w:rPr>
          <w:sz w:val="20"/>
        </w:rPr>
        <w:t>Le</w:t>
      </w:r>
      <w:r>
        <w:rPr>
          <w:spacing w:val="-3"/>
          <w:sz w:val="20"/>
        </w:rPr>
        <w:t xml:space="preserve"> </w:t>
      </w:r>
      <w:r>
        <w:rPr>
          <w:sz w:val="20"/>
        </w:rPr>
        <w:t>spese</w:t>
      </w:r>
      <w:r>
        <w:rPr>
          <w:spacing w:val="-2"/>
          <w:sz w:val="20"/>
        </w:rPr>
        <w:t xml:space="preserve"> </w:t>
      </w:r>
      <w:r>
        <w:rPr>
          <w:sz w:val="20"/>
        </w:rPr>
        <w:t>conto</w:t>
      </w:r>
      <w:r>
        <w:rPr>
          <w:spacing w:val="-3"/>
          <w:sz w:val="20"/>
        </w:rPr>
        <w:t xml:space="preserve"> </w:t>
      </w:r>
      <w:r>
        <w:rPr>
          <w:sz w:val="20"/>
        </w:rPr>
        <w:t>capitale</w:t>
      </w:r>
    </w:p>
    <w:p w:rsidR="00182459" w:rsidRDefault="00100CB1">
      <w:pPr>
        <w:pStyle w:val="Paragrafoelenco"/>
        <w:numPr>
          <w:ilvl w:val="2"/>
          <w:numId w:val="23"/>
        </w:numPr>
        <w:tabs>
          <w:tab w:val="left" w:pos="739"/>
        </w:tabs>
        <w:spacing w:before="1"/>
        <w:ind w:hanging="567"/>
        <w:rPr>
          <w:sz w:val="20"/>
        </w:rPr>
      </w:pPr>
      <w:r>
        <w:rPr>
          <w:sz w:val="20"/>
        </w:rPr>
        <w:t>Interventi</w:t>
      </w:r>
      <w:r>
        <w:rPr>
          <w:spacing w:val="-4"/>
          <w:sz w:val="20"/>
        </w:rPr>
        <w:t xml:space="preserve"> </w:t>
      </w:r>
      <w:r>
        <w:rPr>
          <w:sz w:val="20"/>
        </w:rPr>
        <w:t>programmati</w:t>
      </w:r>
      <w:r>
        <w:rPr>
          <w:spacing w:val="-3"/>
          <w:sz w:val="20"/>
        </w:rPr>
        <w:t xml:space="preserve"> </w:t>
      </w:r>
      <w:r>
        <w:rPr>
          <w:sz w:val="20"/>
        </w:rPr>
        <w:t>per</w:t>
      </w:r>
      <w:r>
        <w:rPr>
          <w:spacing w:val="-2"/>
          <w:sz w:val="20"/>
        </w:rPr>
        <w:t xml:space="preserve"> </w:t>
      </w:r>
      <w:r>
        <w:rPr>
          <w:sz w:val="20"/>
        </w:rPr>
        <w:t>spese</w:t>
      </w:r>
      <w:r>
        <w:rPr>
          <w:spacing w:val="-2"/>
          <w:sz w:val="20"/>
        </w:rPr>
        <w:t xml:space="preserve"> </w:t>
      </w:r>
      <w:r>
        <w:rPr>
          <w:sz w:val="20"/>
        </w:rPr>
        <w:t>di</w:t>
      </w:r>
      <w:r>
        <w:rPr>
          <w:spacing w:val="-4"/>
          <w:sz w:val="20"/>
        </w:rPr>
        <w:t xml:space="preserve"> </w:t>
      </w:r>
      <w:r>
        <w:rPr>
          <w:sz w:val="20"/>
        </w:rPr>
        <w:t>investimento</w:t>
      </w:r>
    </w:p>
    <w:p w:rsidR="00182459" w:rsidRDefault="00100CB1">
      <w:pPr>
        <w:pStyle w:val="Paragrafoelenco"/>
        <w:numPr>
          <w:ilvl w:val="2"/>
          <w:numId w:val="23"/>
        </w:numPr>
        <w:tabs>
          <w:tab w:val="left" w:pos="739"/>
        </w:tabs>
        <w:ind w:hanging="567"/>
        <w:rPr>
          <w:sz w:val="20"/>
        </w:rPr>
      </w:pPr>
      <w:r>
        <w:rPr>
          <w:sz w:val="20"/>
        </w:rPr>
        <w:t>Fonti</w:t>
      </w:r>
      <w:r>
        <w:rPr>
          <w:spacing w:val="-2"/>
          <w:sz w:val="20"/>
        </w:rPr>
        <w:t xml:space="preserve"> </w:t>
      </w:r>
      <w:r>
        <w:rPr>
          <w:sz w:val="20"/>
        </w:rPr>
        <w:t>di</w:t>
      </w:r>
      <w:r>
        <w:rPr>
          <w:spacing w:val="-2"/>
          <w:sz w:val="20"/>
        </w:rPr>
        <w:t xml:space="preserve"> </w:t>
      </w:r>
      <w:r>
        <w:rPr>
          <w:sz w:val="20"/>
        </w:rPr>
        <w:t>finanziamento</w:t>
      </w:r>
      <w:r>
        <w:rPr>
          <w:spacing w:val="-6"/>
          <w:sz w:val="20"/>
        </w:rPr>
        <w:t xml:space="preserve"> </w:t>
      </w:r>
      <w:r>
        <w:rPr>
          <w:sz w:val="20"/>
        </w:rPr>
        <w:t>per</w:t>
      </w:r>
      <w:r>
        <w:rPr>
          <w:spacing w:val="-5"/>
          <w:sz w:val="20"/>
        </w:rPr>
        <w:t xml:space="preserve"> </w:t>
      </w:r>
      <w:r>
        <w:rPr>
          <w:sz w:val="20"/>
        </w:rPr>
        <w:t>spese</w:t>
      </w:r>
      <w:r>
        <w:rPr>
          <w:spacing w:val="-1"/>
          <w:sz w:val="20"/>
        </w:rPr>
        <w:t xml:space="preserve"> </w:t>
      </w:r>
      <w:r>
        <w:rPr>
          <w:sz w:val="20"/>
        </w:rPr>
        <w:t>di</w:t>
      </w:r>
      <w:r>
        <w:rPr>
          <w:spacing w:val="-2"/>
          <w:sz w:val="20"/>
        </w:rPr>
        <w:t xml:space="preserve"> </w:t>
      </w:r>
      <w:r>
        <w:rPr>
          <w:sz w:val="20"/>
        </w:rPr>
        <w:t>investimento</w:t>
      </w:r>
    </w:p>
    <w:p w:rsidR="00182459" w:rsidRDefault="00100CB1">
      <w:pPr>
        <w:pStyle w:val="Paragrafoelenco"/>
        <w:numPr>
          <w:ilvl w:val="2"/>
          <w:numId w:val="23"/>
        </w:numPr>
        <w:tabs>
          <w:tab w:val="left" w:pos="739"/>
        </w:tabs>
        <w:spacing w:before="1"/>
        <w:ind w:hanging="567"/>
        <w:rPr>
          <w:sz w:val="20"/>
        </w:rPr>
      </w:pPr>
      <w:r>
        <w:rPr>
          <w:sz w:val="20"/>
        </w:rPr>
        <w:t>Contributi</w:t>
      </w:r>
      <w:r>
        <w:rPr>
          <w:spacing w:val="-3"/>
          <w:sz w:val="20"/>
        </w:rPr>
        <w:t xml:space="preserve"> </w:t>
      </w:r>
      <w:r>
        <w:rPr>
          <w:sz w:val="20"/>
        </w:rPr>
        <w:t>agli</w:t>
      </w:r>
      <w:r>
        <w:rPr>
          <w:spacing w:val="-7"/>
          <w:sz w:val="20"/>
        </w:rPr>
        <w:t xml:space="preserve"> </w:t>
      </w:r>
      <w:r>
        <w:rPr>
          <w:sz w:val="20"/>
        </w:rPr>
        <w:t>investimenti</w:t>
      </w:r>
    </w:p>
    <w:p w:rsidR="00182459" w:rsidRDefault="00100CB1">
      <w:pPr>
        <w:pStyle w:val="Paragrafoelenco"/>
        <w:numPr>
          <w:ilvl w:val="1"/>
          <w:numId w:val="23"/>
        </w:numPr>
        <w:tabs>
          <w:tab w:val="left" w:pos="576"/>
        </w:tabs>
        <w:ind w:hanging="404"/>
        <w:rPr>
          <w:sz w:val="20"/>
        </w:rPr>
      </w:pPr>
      <w:r>
        <w:rPr>
          <w:sz w:val="20"/>
        </w:rPr>
        <w:t>Le</w:t>
      </w:r>
      <w:r>
        <w:rPr>
          <w:spacing w:val="-4"/>
          <w:sz w:val="20"/>
        </w:rPr>
        <w:t xml:space="preserve"> </w:t>
      </w:r>
      <w:r>
        <w:rPr>
          <w:sz w:val="20"/>
        </w:rPr>
        <w:t>spese</w:t>
      </w:r>
      <w:r>
        <w:rPr>
          <w:spacing w:val="-3"/>
          <w:sz w:val="20"/>
        </w:rPr>
        <w:t xml:space="preserve"> </w:t>
      </w:r>
      <w:r>
        <w:rPr>
          <w:sz w:val="20"/>
        </w:rPr>
        <w:t>per</w:t>
      </w:r>
      <w:r>
        <w:rPr>
          <w:spacing w:val="-7"/>
          <w:sz w:val="20"/>
        </w:rPr>
        <w:t xml:space="preserve"> </w:t>
      </w:r>
      <w:r>
        <w:rPr>
          <w:sz w:val="20"/>
        </w:rPr>
        <w:t>incremento</w:t>
      </w:r>
      <w:r>
        <w:rPr>
          <w:spacing w:val="-3"/>
          <w:sz w:val="20"/>
        </w:rPr>
        <w:t xml:space="preserve"> </w:t>
      </w:r>
      <w:r>
        <w:rPr>
          <w:sz w:val="20"/>
        </w:rPr>
        <w:t>attivita'</w:t>
      </w:r>
      <w:r>
        <w:rPr>
          <w:spacing w:val="-3"/>
          <w:sz w:val="20"/>
        </w:rPr>
        <w:t xml:space="preserve"> </w:t>
      </w:r>
      <w:r>
        <w:rPr>
          <w:sz w:val="20"/>
        </w:rPr>
        <w:t>finanziarie</w:t>
      </w:r>
    </w:p>
    <w:p w:rsidR="00182459" w:rsidRDefault="00100CB1">
      <w:pPr>
        <w:pStyle w:val="Paragrafoelenco"/>
        <w:numPr>
          <w:ilvl w:val="1"/>
          <w:numId w:val="23"/>
        </w:numPr>
        <w:tabs>
          <w:tab w:val="left" w:pos="576"/>
        </w:tabs>
        <w:ind w:hanging="404"/>
        <w:rPr>
          <w:sz w:val="20"/>
        </w:rPr>
      </w:pPr>
      <w:r>
        <w:rPr>
          <w:sz w:val="20"/>
        </w:rPr>
        <w:t>Le</w:t>
      </w:r>
      <w:r>
        <w:rPr>
          <w:spacing w:val="-2"/>
          <w:sz w:val="20"/>
        </w:rPr>
        <w:t xml:space="preserve"> </w:t>
      </w:r>
      <w:r>
        <w:rPr>
          <w:sz w:val="20"/>
        </w:rPr>
        <w:t>spese</w:t>
      </w:r>
      <w:r>
        <w:rPr>
          <w:spacing w:val="-2"/>
          <w:sz w:val="20"/>
        </w:rPr>
        <w:t xml:space="preserve"> </w:t>
      </w:r>
      <w:r>
        <w:rPr>
          <w:sz w:val="20"/>
        </w:rPr>
        <w:t>per</w:t>
      </w:r>
      <w:r>
        <w:rPr>
          <w:spacing w:val="-6"/>
          <w:sz w:val="20"/>
        </w:rPr>
        <w:t xml:space="preserve"> </w:t>
      </w:r>
      <w:r>
        <w:rPr>
          <w:sz w:val="20"/>
        </w:rPr>
        <w:t>rimborso</w:t>
      </w:r>
      <w:r>
        <w:rPr>
          <w:spacing w:val="-1"/>
          <w:sz w:val="20"/>
        </w:rPr>
        <w:t xml:space="preserve"> </w:t>
      </w:r>
      <w:r>
        <w:rPr>
          <w:sz w:val="20"/>
        </w:rPr>
        <w:t>prestiti</w:t>
      </w:r>
    </w:p>
    <w:p w:rsidR="00182459" w:rsidRDefault="00100CB1">
      <w:pPr>
        <w:pStyle w:val="Paragrafoelenco"/>
        <w:numPr>
          <w:ilvl w:val="1"/>
          <w:numId w:val="23"/>
        </w:numPr>
        <w:tabs>
          <w:tab w:val="left" w:pos="576"/>
        </w:tabs>
        <w:spacing w:before="1"/>
        <w:ind w:hanging="404"/>
        <w:rPr>
          <w:sz w:val="20"/>
        </w:rPr>
      </w:pPr>
      <w:r>
        <w:rPr>
          <w:sz w:val="20"/>
        </w:rPr>
        <w:t>Le</w:t>
      </w:r>
      <w:r>
        <w:rPr>
          <w:spacing w:val="-4"/>
          <w:sz w:val="20"/>
        </w:rPr>
        <w:t xml:space="preserve"> </w:t>
      </w:r>
      <w:r>
        <w:rPr>
          <w:sz w:val="20"/>
        </w:rPr>
        <w:t>spese</w:t>
      </w:r>
      <w:r>
        <w:rPr>
          <w:spacing w:val="-4"/>
          <w:sz w:val="20"/>
        </w:rPr>
        <w:t xml:space="preserve"> </w:t>
      </w:r>
      <w:r>
        <w:rPr>
          <w:sz w:val="20"/>
        </w:rPr>
        <w:t>per</w:t>
      </w:r>
      <w:r>
        <w:rPr>
          <w:spacing w:val="-8"/>
          <w:sz w:val="20"/>
        </w:rPr>
        <w:t xml:space="preserve"> </w:t>
      </w:r>
      <w:r>
        <w:rPr>
          <w:sz w:val="20"/>
        </w:rPr>
        <w:t>chiusura</w:t>
      </w:r>
      <w:r>
        <w:rPr>
          <w:spacing w:val="-4"/>
          <w:sz w:val="20"/>
        </w:rPr>
        <w:t xml:space="preserve"> </w:t>
      </w:r>
      <w:r>
        <w:rPr>
          <w:sz w:val="20"/>
        </w:rPr>
        <w:t>anticipazioni</w:t>
      </w:r>
      <w:r>
        <w:rPr>
          <w:spacing w:val="-5"/>
          <w:sz w:val="20"/>
        </w:rPr>
        <w:t xml:space="preserve"> </w:t>
      </w:r>
      <w:r>
        <w:rPr>
          <w:sz w:val="20"/>
        </w:rPr>
        <w:t>istituto</w:t>
      </w:r>
      <w:r>
        <w:rPr>
          <w:spacing w:val="-4"/>
          <w:sz w:val="20"/>
        </w:rPr>
        <w:t xml:space="preserve"> </w:t>
      </w:r>
      <w:r>
        <w:rPr>
          <w:sz w:val="20"/>
        </w:rPr>
        <w:t>tesoriere/cassiere</w:t>
      </w:r>
    </w:p>
    <w:p w:rsidR="00182459" w:rsidRDefault="00100CB1">
      <w:pPr>
        <w:pStyle w:val="Paragrafoelenco"/>
        <w:numPr>
          <w:ilvl w:val="1"/>
          <w:numId w:val="23"/>
        </w:numPr>
        <w:tabs>
          <w:tab w:val="left" w:pos="576"/>
        </w:tabs>
        <w:spacing w:line="228" w:lineRule="exact"/>
        <w:ind w:hanging="404"/>
        <w:rPr>
          <w:sz w:val="20"/>
        </w:rPr>
      </w:pPr>
      <w:r>
        <w:rPr>
          <w:sz w:val="20"/>
        </w:rPr>
        <w:t>Le spese per</w:t>
      </w:r>
      <w:r>
        <w:rPr>
          <w:spacing w:val="-4"/>
          <w:sz w:val="20"/>
        </w:rPr>
        <w:t xml:space="preserve"> </w:t>
      </w:r>
      <w:r>
        <w:rPr>
          <w:sz w:val="20"/>
        </w:rPr>
        <w:t>conto terzi e partite</w:t>
      </w:r>
      <w:r>
        <w:rPr>
          <w:spacing w:val="-5"/>
          <w:sz w:val="20"/>
        </w:rPr>
        <w:t xml:space="preserve"> </w:t>
      </w:r>
      <w:r>
        <w:rPr>
          <w:sz w:val="20"/>
        </w:rPr>
        <w:t>di</w:t>
      </w:r>
      <w:r>
        <w:rPr>
          <w:spacing w:val="-5"/>
          <w:sz w:val="20"/>
        </w:rPr>
        <w:t xml:space="preserve"> </w:t>
      </w:r>
      <w:r>
        <w:rPr>
          <w:sz w:val="20"/>
        </w:rPr>
        <w:t>giro</w:t>
      </w:r>
    </w:p>
    <w:p w:rsidR="00182459" w:rsidRDefault="00100CB1">
      <w:pPr>
        <w:pStyle w:val="Paragrafoelenco"/>
        <w:numPr>
          <w:ilvl w:val="1"/>
          <w:numId w:val="23"/>
        </w:numPr>
        <w:tabs>
          <w:tab w:val="left" w:pos="576"/>
        </w:tabs>
        <w:spacing w:line="228" w:lineRule="exact"/>
        <w:ind w:hanging="404"/>
        <w:rPr>
          <w:sz w:val="20"/>
        </w:rPr>
      </w:pPr>
      <w:r>
        <w:rPr>
          <w:sz w:val="20"/>
        </w:rPr>
        <w:t>Il</w:t>
      </w:r>
      <w:r>
        <w:rPr>
          <w:spacing w:val="-4"/>
          <w:sz w:val="20"/>
        </w:rPr>
        <w:t xml:space="preserve"> </w:t>
      </w:r>
      <w:r>
        <w:rPr>
          <w:sz w:val="20"/>
        </w:rPr>
        <w:t>Fondo</w:t>
      </w:r>
      <w:r>
        <w:rPr>
          <w:spacing w:val="-2"/>
          <w:sz w:val="20"/>
        </w:rPr>
        <w:t xml:space="preserve"> </w:t>
      </w:r>
      <w:r>
        <w:rPr>
          <w:sz w:val="20"/>
        </w:rPr>
        <w:t>Pluriennale</w:t>
      </w:r>
      <w:r>
        <w:rPr>
          <w:spacing w:val="-8"/>
          <w:sz w:val="20"/>
        </w:rPr>
        <w:t xml:space="preserve"> </w:t>
      </w:r>
      <w:r>
        <w:rPr>
          <w:sz w:val="20"/>
        </w:rPr>
        <w:t>Vincolato</w:t>
      </w:r>
      <w:r>
        <w:rPr>
          <w:spacing w:val="-2"/>
          <w:sz w:val="20"/>
        </w:rPr>
        <w:t xml:space="preserve"> </w:t>
      </w:r>
      <w:r>
        <w:rPr>
          <w:sz w:val="20"/>
        </w:rPr>
        <w:t>iscritto</w:t>
      </w:r>
      <w:r>
        <w:rPr>
          <w:spacing w:val="-3"/>
          <w:sz w:val="20"/>
        </w:rPr>
        <w:t xml:space="preserve"> </w:t>
      </w:r>
      <w:r>
        <w:rPr>
          <w:sz w:val="20"/>
        </w:rPr>
        <w:t>nelle</w:t>
      </w:r>
      <w:r>
        <w:rPr>
          <w:spacing w:val="-7"/>
          <w:sz w:val="20"/>
        </w:rPr>
        <w:t xml:space="preserve"> </w:t>
      </w:r>
      <w:r>
        <w:rPr>
          <w:sz w:val="20"/>
        </w:rPr>
        <w:t>spese</w:t>
      </w:r>
    </w:p>
    <w:p w:rsidR="00182459" w:rsidRDefault="00100CB1">
      <w:pPr>
        <w:pStyle w:val="Paragrafoelenco"/>
        <w:numPr>
          <w:ilvl w:val="0"/>
          <w:numId w:val="23"/>
        </w:numPr>
        <w:tabs>
          <w:tab w:val="left" w:pos="408"/>
        </w:tabs>
        <w:spacing w:before="1"/>
        <w:ind w:hanging="236"/>
        <w:rPr>
          <w:sz w:val="20"/>
        </w:rPr>
      </w:pPr>
      <w:r>
        <w:rPr>
          <w:sz w:val="20"/>
        </w:rPr>
        <w:t>Entrate</w:t>
      </w:r>
      <w:r>
        <w:rPr>
          <w:spacing w:val="-1"/>
          <w:sz w:val="20"/>
        </w:rPr>
        <w:t xml:space="preserve"> </w:t>
      </w:r>
      <w:r>
        <w:rPr>
          <w:sz w:val="20"/>
        </w:rPr>
        <w:t>e</w:t>
      </w:r>
      <w:r>
        <w:rPr>
          <w:spacing w:val="-1"/>
          <w:sz w:val="20"/>
        </w:rPr>
        <w:t xml:space="preserve"> </w:t>
      </w:r>
      <w:r>
        <w:rPr>
          <w:sz w:val="20"/>
        </w:rPr>
        <w:t>spese</w:t>
      </w:r>
      <w:r>
        <w:rPr>
          <w:spacing w:val="-5"/>
          <w:sz w:val="20"/>
        </w:rPr>
        <w:t xml:space="preserve"> </w:t>
      </w:r>
      <w:r>
        <w:rPr>
          <w:sz w:val="20"/>
        </w:rPr>
        <w:t>non</w:t>
      </w:r>
      <w:r>
        <w:rPr>
          <w:spacing w:val="-6"/>
          <w:sz w:val="20"/>
        </w:rPr>
        <w:t xml:space="preserve"> </w:t>
      </w:r>
      <w:r>
        <w:rPr>
          <w:sz w:val="20"/>
        </w:rPr>
        <w:t>ricorrenti</w:t>
      </w:r>
    </w:p>
    <w:p w:rsidR="00182459" w:rsidRDefault="00100CB1">
      <w:pPr>
        <w:pStyle w:val="Paragrafoelenco"/>
        <w:numPr>
          <w:ilvl w:val="0"/>
          <w:numId w:val="23"/>
        </w:numPr>
        <w:tabs>
          <w:tab w:val="left" w:pos="408"/>
        </w:tabs>
        <w:ind w:hanging="236"/>
        <w:rPr>
          <w:sz w:val="20"/>
        </w:rPr>
      </w:pPr>
      <w:r>
        <w:rPr>
          <w:sz w:val="20"/>
        </w:rPr>
        <w:t>Garanzie</w:t>
      </w:r>
      <w:r>
        <w:rPr>
          <w:spacing w:val="-7"/>
          <w:sz w:val="20"/>
        </w:rPr>
        <w:t xml:space="preserve"> </w:t>
      </w:r>
      <w:r>
        <w:rPr>
          <w:sz w:val="20"/>
        </w:rPr>
        <w:t>prestate</w:t>
      </w:r>
      <w:r>
        <w:rPr>
          <w:spacing w:val="-1"/>
          <w:sz w:val="20"/>
        </w:rPr>
        <w:t xml:space="preserve"> </w:t>
      </w:r>
      <w:r>
        <w:rPr>
          <w:sz w:val="20"/>
        </w:rPr>
        <w:t>a</w:t>
      </w:r>
      <w:r>
        <w:rPr>
          <w:spacing w:val="-1"/>
          <w:sz w:val="20"/>
        </w:rPr>
        <w:t xml:space="preserve"> </w:t>
      </w:r>
      <w:r>
        <w:rPr>
          <w:sz w:val="20"/>
        </w:rPr>
        <w:t>favore</w:t>
      </w:r>
      <w:r>
        <w:rPr>
          <w:spacing w:val="-1"/>
          <w:sz w:val="20"/>
        </w:rPr>
        <w:t xml:space="preserve"> </w:t>
      </w:r>
      <w:r>
        <w:rPr>
          <w:sz w:val="20"/>
        </w:rPr>
        <w:t>di</w:t>
      </w:r>
      <w:r>
        <w:rPr>
          <w:spacing w:val="-2"/>
          <w:sz w:val="20"/>
        </w:rPr>
        <w:t xml:space="preserve"> </w:t>
      </w:r>
      <w:r>
        <w:rPr>
          <w:sz w:val="20"/>
        </w:rPr>
        <w:t>enti</w:t>
      </w:r>
      <w:r>
        <w:rPr>
          <w:spacing w:val="-3"/>
          <w:sz w:val="20"/>
        </w:rPr>
        <w:t xml:space="preserve"> </w:t>
      </w:r>
      <w:r>
        <w:rPr>
          <w:sz w:val="20"/>
        </w:rPr>
        <w:t>o</w:t>
      </w:r>
      <w:r>
        <w:rPr>
          <w:spacing w:val="-1"/>
          <w:sz w:val="20"/>
        </w:rPr>
        <w:t xml:space="preserve"> </w:t>
      </w:r>
      <w:r>
        <w:rPr>
          <w:sz w:val="20"/>
        </w:rPr>
        <w:t>altri</w:t>
      </w:r>
      <w:r>
        <w:rPr>
          <w:spacing w:val="-2"/>
          <w:sz w:val="20"/>
        </w:rPr>
        <w:t xml:space="preserve"> </w:t>
      </w:r>
      <w:r>
        <w:rPr>
          <w:sz w:val="20"/>
        </w:rPr>
        <w:t>soggetti</w:t>
      </w:r>
    </w:p>
    <w:p w:rsidR="00182459" w:rsidRDefault="00100CB1">
      <w:pPr>
        <w:pStyle w:val="Paragrafoelenco"/>
        <w:numPr>
          <w:ilvl w:val="0"/>
          <w:numId w:val="23"/>
        </w:numPr>
        <w:tabs>
          <w:tab w:val="left" w:pos="408"/>
        </w:tabs>
        <w:spacing w:before="1"/>
        <w:ind w:hanging="236"/>
        <w:rPr>
          <w:sz w:val="20"/>
        </w:rPr>
      </w:pPr>
      <w:r>
        <w:rPr>
          <w:sz w:val="20"/>
        </w:rPr>
        <w:t>Oneri</w:t>
      </w:r>
      <w:r>
        <w:rPr>
          <w:spacing w:val="-7"/>
          <w:sz w:val="20"/>
        </w:rPr>
        <w:t xml:space="preserve"> </w:t>
      </w:r>
      <w:r>
        <w:rPr>
          <w:sz w:val="20"/>
        </w:rPr>
        <w:t>e</w:t>
      </w:r>
      <w:r>
        <w:rPr>
          <w:spacing w:val="-1"/>
          <w:sz w:val="20"/>
        </w:rPr>
        <w:t xml:space="preserve"> </w:t>
      </w:r>
      <w:r>
        <w:rPr>
          <w:sz w:val="20"/>
        </w:rPr>
        <w:t>impegni</w:t>
      </w:r>
      <w:r>
        <w:rPr>
          <w:spacing w:val="-7"/>
          <w:sz w:val="20"/>
        </w:rPr>
        <w:t xml:space="preserve"> </w:t>
      </w:r>
      <w:r>
        <w:rPr>
          <w:sz w:val="20"/>
        </w:rPr>
        <w:t>finanziari</w:t>
      </w:r>
      <w:r>
        <w:rPr>
          <w:spacing w:val="-2"/>
          <w:sz w:val="20"/>
        </w:rPr>
        <w:t xml:space="preserve"> </w:t>
      </w:r>
      <w:r>
        <w:rPr>
          <w:sz w:val="20"/>
        </w:rPr>
        <w:t>da</w:t>
      </w:r>
      <w:r>
        <w:rPr>
          <w:spacing w:val="-2"/>
          <w:sz w:val="20"/>
        </w:rPr>
        <w:t xml:space="preserve"> </w:t>
      </w:r>
      <w:r>
        <w:rPr>
          <w:sz w:val="20"/>
        </w:rPr>
        <w:t>strumenti</w:t>
      </w:r>
      <w:r>
        <w:rPr>
          <w:spacing w:val="-2"/>
          <w:sz w:val="20"/>
        </w:rPr>
        <w:t xml:space="preserve"> </w:t>
      </w:r>
      <w:r>
        <w:rPr>
          <w:sz w:val="20"/>
        </w:rPr>
        <w:t>finanziari</w:t>
      </w:r>
      <w:r>
        <w:rPr>
          <w:spacing w:val="-3"/>
          <w:sz w:val="20"/>
        </w:rPr>
        <w:t xml:space="preserve"> </w:t>
      </w:r>
      <w:r>
        <w:rPr>
          <w:sz w:val="20"/>
        </w:rPr>
        <w:t>derivati</w:t>
      </w:r>
    </w:p>
    <w:p w:rsidR="00182459" w:rsidRDefault="00100CB1">
      <w:pPr>
        <w:pStyle w:val="Paragrafoelenco"/>
        <w:numPr>
          <w:ilvl w:val="0"/>
          <w:numId w:val="23"/>
        </w:numPr>
        <w:tabs>
          <w:tab w:val="left" w:pos="408"/>
        </w:tabs>
        <w:ind w:hanging="236"/>
        <w:rPr>
          <w:sz w:val="20"/>
        </w:rPr>
      </w:pPr>
      <w:r>
        <w:rPr>
          <w:sz w:val="20"/>
        </w:rPr>
        <w:t>Enti</w:t>
      </w:r>
      <w:r>
        <w:rPr>
          <w:spacing w:val="-3"/>
          <w:sz w:val="20"/>
        </w:rPr>
        <w:t xml:space="preserve"> </w:t>
      </w:r>
      <w:r>
        <w:rPr>
          <w:sz w:val="20"/>
        </w:rPr>
        <w:t>e</w:t>
      </w:r>
      <w:r>
        <w:rPr>
          <w:spacing w:val="-2"/>
          <w:sz w:val="20"/>
        </w:rPr>
        <w:t xml:space="preserve"> </w:t>
      </w:r>
      <w:r>
        <w:rPr>
          <w:sz w:val="20"/>
        </w:rPr>
        <w:t>organismi</w:t>
      </w:r>
      <w:r>
        <w:rPr>
          <w:spacing w:val="-2"/>
          <w:sz w:val="20"/>
        </w:rPr>
        <w:t xml:space="preserve"> </w:t>
      </w:r>
      <w:r>
        <w:rPr>
          <w:sz w:val="20"/>
        </w:rPr>
        <w:t>strumentali</w:t>
      </w:r>
    </w:p>
    <w:p w:rsidR="00182459" w:rsidRDefault="00100CB1">
      <w:pPr>
        <w:pStyle w:val="Paragrafoelenco"/>
        <w:numPr>
          <w:ilvl w:val="0"/>
          <w:numId w:val="23"/>
        </w:numPr>
        <w:tabs>
          <w:tab w:val="left" w:pos="408"/>
        </w:tabs>
        <w:ind w:hanging="236"/>
        <w:rPr>
          <w:sz w:val="20"/>
        </w:rPr>
      </w:pPr>
      <w:r>
        <w:rPr>
          <w:sz w:val="20"/>
        </w:rPr>
        <w:t>Societa`</w:t>
      </w:r>
      <w:r>
        <w:rPr>
          <w:spacing w:val="-7"/>
          <w:sz w:val="20"/>
        </w:rPr>
        <w:t xml:space="preserve"> </w:t>
      </w:r>
      <w:r>
        <w:rPr>
          <w:sz w:val="20"/>
        </w:rPr>
        <w:t>Partecipate</w:t>
      </w:r>
    </w:p>
    <w:p w:rsidR="00182459" w:rsidRDefault="00100CB1">
      <w:pPr>
        <w:pStyle w:val="Paragrafoelenco"/>
        <w:numPr>
          <w:ilvl w:val="0"/>
          <w:numId w:val="23"/>
        </w:numPr>
        <w:tabs>
          <w:tab w:val="left" w:pos="519"/>
        </w:tabs>
        <w:spacing w:before="1"/>
        <w:ind w:left="518" w:hanging="347"/>
        <w:rPr>
          <w:sz w:val="20"/>
        </w:rPr>
      </w:pPr>
      <w:r>
        <w:rPr>
          <w:sz w:val="20"/>
        </w:rPr>
        <w:t>Risultato</w:t>
      </w:r>
      <w:r>
        <w:rPr>
          <w:spacing w:val="-3"/>
          <w:sz w:val="20"/>
        </w:rPr>
        <w:t xml:space="preserve"> </w:t>
      </w:r>
      <w:r>
        <w:rPr>
          <w:sz w:val="20"/>
        </w:rPr>
        <w:t>amministrazione</w:t>
      </w:r>
      <w:r>
        <w:rPr>
          <w:spacing w:val="-7"/>
          <w:sz w:val="20"/>
        </w:rPr>
        <w:t xml:space="preserve"> </w:t>
      </w:r>
      <w:r>
        <w:rPr>
          <w:sz w:val="20"/>
        </w:rPr>
        <w:t>presunto</w:t>
      </w:r>
      <w:r>
        <w:rPr>
          <w:spacing w:val="-3"/>
          <w:sz w:val="20"/>
        </w:rPr>
        <w:t xml:space="preserve"> </w:t>
      </w:r>
      <w:r>
        <w:rPr>
          <w:sz w:val="20"/>
        </w:rPr>
        <w:t>ed</w:t>
      </w:r>
      <w:r>
        <w:rPr>
          <w:spacing w:val="-2"/>
          <w:sz w:val="20"/>
        </w:rPr>
        <w:t xml:space="preserve"> </w:t>
      </w:r>
      <w:r>
        <w:rPr>
          <w:sz w:val="20"/>
        </w:rPr>
        <w:t>elenco</w:t>
      </w:r>
      <w:r>
        <w:rPr>
          <w:spacing w:val="-3"/>
          <w:sz w:val="20"/>
        </w:rPr>
        <w:t xml:space="preserve"> </w:t>
      </w:r>
      <w:r>
        <w:rPr>
          <w:sz w:val="20"/>
        </w:rPr>
        <w:t>delle</w:t>
      </w:r>
      <w:r>
        <w:rPr>
          <w:spacing w:val="-3"/>
          <w:sz w:val="20"/>
        </w:rPr>
        <w:t xml:space="preserve"> </w:t>
      </w:r>
      <w:r>
        <w:rPr>
          <w:sz w:val="20"/>
        </w:rPr>
        <w:t>quote</w:t>
      </w:r>
      <w:r>
        <w:rPr>
          <w:spacing w:val="-7"/>
          <w:sz w:val="20"/>
        </w:rPr>
        <w:t xml:space="preserve"> </w:t>
      </w:r>
      <w:r>
        <w:rPr>
          <w:sz w:val="20"/>
        </w:rPr>
        <w:t>vincolate</w:t>
      </w:r>
      <w:r>
        <w:rPr>
          <w:spacing w:val="-2"/>
          <w:sz w:val="20"/>
        </w:rPr>
        <w:t xml:space="preserve"> </w:t>
      </w:r>
      <w:r>
        <w:rPr>
          <w:sz w:val="20"/>
        </w:rPr>
        <w:t>e</w:t>
      </w:r>
      <w:r>
        <w:rPr>
          <w:spacing w:val="-3"/>
          <w:sz w:val="20"/>
        </w:rPr>
        <w:t xml:space="preserve"> </w:t>
      </w:r>
      <w:r>
        <w:rPr>
          <w:sz w:val="20"/>
        </w:rPr>
        <w:t>accantonate</w:t>
      </w:r>
    </w:p>
    <w:p w:rsidR="00182459" w:rsidRDefault="00100CB1">
      <w:pPr>
        <w:pStyle w:val="Paragrafoelenco"/>
        <w:numPr>
          <w:ilvl w:val="1"/>
          <w:numId w:val="23"/>
        </w:numPr>
        <w:tabs>
          <w:tab w:val="left" w:pos="686"/>
        </w:tabs>
        <w:ind w:left="685" w:hanging="514"/>
        <w:rPr>
          <w:sz w:val="20"/>
        </w:rPr>
      </w:pPr>
      <w:r>
        <w:rPr>
          <w:sz w:val="20"/>
        </w:rPr>
        <w:t>Risultato</w:t>
      </w:r>
      <w:r>
        <w:rPr>
          <w:spacing w:val="-8"/>
          <w:sz w:val="20"/>
        </w:rPr>
        <w:t xml:space="preserve"> </w:t>
      </w:r>
      <w:r>
        <w:rPr>
          <w:sz w:val="20"/>
        </w:rPr>
        <w:t>di</w:t>
      </w:r>
      <w:r>
        <w:rPr>
          <w:spacing w:val="-5"/>
          <w:sz w:val="20"/>
        </w:rPr>
        <w:t xml:space="preserve"> </w:t>
      </w:r>
      <w:r>
        <w:rPr>
          <w:sz w:val="20"/>
        </w:rPr>
        <w:t>amministrazione</w:t>
      </w:r>
      <w:r>
        <w:rPr>
          <w:spacing w:val="-3"/>
          <w:sz w:val="20"/>
        </w:rPr>
        <w:t xml:space="preserve"> </w:t>
      </w:r>
      <w:r>
        <w:rPr>
          <w:sz w:val="20"/>
        </w:rPr>
        <w:t>presunto</w:t>
      </w:r>
    </w:p>
    <w:p w:rsidR="00182459" w:rsidRDefault="00100CB1">
      <w:pPr>
        <w:pStyle w:val="Paragrafoelenco"/>
        <w:numPr>
          <w:ilvl w:val="0"/>
          <w:numId w:val="22"/>
        </w:numPr>
        <w:tabs>
          <w:tab w:val="left" w:pos="351"/>
        </w:tabs>
        <w:spacing w:before="1"/>
        <w:ind w:hanging="121"/>
        <w:rPr>
          <w:sz w:val="20"/>
        </w:rPr>
      </w:pPr>
      <w:r>
        <w:rPr>
          <w:sz w:val="20"/>
        </w:rPr>
        <w:t>Allegato</w:t>
      </w:r>
      <w:r>
        <w:rPr>
          <w:spacing w:val="-4"/>
          <w:sz w:val="20"/>
        </w:rPr>
        <w:t xml:space="preserve"> </w:t>
      </w:r>
      <w:r>
        <w:rPr>
          <w:sz w:val="20"/>
        </w:rPr>
        <w:t>a/1)</w:t>
      </w:r>
      <w:r>
        <w:rPr>
          <w:spacing w:val="-3"/>
          <w:sz w:val="20"/>
        </w:rPr>
        <w:t xml:space="preserve"> </w:t>
      </w:r>
      <w:r>
        <w:rPr>
          <w:sz w:val="20"/>
        </w:rPr>
        <w:t>Risultato</w:t>
      </w:r>
      <w:r>
        <w:rPr>
          <w:spacing w:val="-9"/>
          <w:sz w:val="20"/>
        </w:rPr>
        <w:t xml:space="preserve"> </w:t>
      </w:r>
      <w:r>
        <w:rPr>
          <w:sz w:val="20"/>
        </w:rPr>
        <w:t>di</w:t>
      </w:r>
      <w:r>
        <w:rPr>
          <w:spacing w:val="-5"/>
          <w:sz w:val="20"/>
        </w:rPr>
        <w:t xml:space="preserve"> </w:t>
      </w:r>
      <w:r>
        <w:rPr>
          <w:sz w:val="20"/>
        </w:rPr>
        <w:t>amministrazione</w:t>
      </w:r>
      <w:r>
        <w:rPr>
          <w:spacing w:val="-4"/>
          <w:sz w:val="20"/>
        </w:rPr>
        <w:t xml:space="preserve"> </w:t>
      </w:r>
      <w:r>
        <w:rPr>
          <w:sz w:val="20"/>
        </w:rPr>
        <w:t>presunto</w:t>
      </w:r>
    </w:p>
    <w:p w:rsidR="00182459" w:rsidRDefault="00100CB1">
      <w:pPr>
        <w:pStyle w:val="Paragrafoelenco"/>
        <w:numPr>
          <w:ilvl w:val="0"/>
          <w:numId w:val="22"/>
        </w:numPr>
        <w:tabs>
          <w:tab w:val="left" w:pos="351"/>
        </w:tabs>
        <w:ind w:hanging="121"/>
        <w:rPr>
          <w:sz w:val="20"/>
        </w:rPr>
      </w:pPr>
      <w:r>
        <w:rPr>
          <w:sz w:val="20"/>
        </w:rPr>
        <w:t>Allegato</w:t>
      </w:r>
      <w:r>
        <w:rPr>
          <w:spacing w:val="-4"/>
          <w:sz w:val="20"/>
        </w:rPr>
        <w:t xml:space="preserve"> </w:t>
      </w:r>
      <w:r>
        <w:rPr>
          <w:sz w:val="20"/>
        </w:rPr>
        <w:t>a/2)</w:t>
      </w:r>
      <w:r>
        <w:rPr>
          <w:spacing w:val="-3"/>
          <w:sz w:val="20"/>
        </w:rPr>
        <w:t xml:space="preserve"> </w:t>
      </w:r>
      <w:r>
        <w:rPr>
          <w:sz w:val="20"/>
        </w:rPr>
        <w:t>Risultato</w:t>
      </w:r>
      <w:r>
        <w:rPr>
          <w:spacing w:val="-9"/>
          <w:sz w:val="20"/>
        </w:rPr>
        <w:t xml:space="preserve"> </w:t>
      </w:r>
      <w:r>
        <w:rPr>
          <w:sz w:val="20"/>
        </w:rPr>
        <w:t>di</w:t>
      </w:r>
      <w:r>
        <w:rPr>
          <w:spacing w:val="-5"/>
          <w:sz w:val="20"/>
        </w:rPr>
        <w:t xml:space="preserve"> </w:t>
      </w:r>
      <w:r>
        <w:rPr>
          <w:sz w:val="20"/>
        </w:rPr>
        <w:t>amministrazione</w:t>
      </w:r>
      <w:r>
        <w:rPr>
          <w:spacing w:val="-4"/>
          <w:sz w:val="20"/>
        </w:rPr>
        <w:t xml:space="preserve"> </w:t>
      </w:r>
      <w:r>
        <w:rPr>
          <w:sz w:val="20"/>
        </w:rPr>
        <w:t>presunto</w:t>
      </w:r>
    </w:p>
    <w:p w:rsidR="00182459" w:rsidRDefault="00100CB1">
      <w:pPr>
        <w:pStyle w:val="Paragrafoelenco"/>
        <w:numPr>
          <w:ilvl w:val="0"/>
          <w:numId w:val="22"/>
        </w:numPr>
        <w:tabs>
          <w:tab w:val="left" w:pos="351"/>
        </w:tabs>
        <w:ind w:hanging="121"/>
        <w:rPr>
          <w:sz w:val="20"/>
        </w:rPr>
      </w:pPr>
      <w:r>
        <w:rPr>
          <w:sz w:val="20"/>
        </w:rPr>
        <w:t>Allegato</w:t>
      </w:r>
      <w:r>
        <w:rPr>
          <w:spacing w:val="-4"/>
          <w:sz w:val="20"/>
        </w:rPr>
        <w:t xml:space="preserve"> </w:t>
      </w:r>
      <w:r>
        <w:rPr>
          <w:sz w:val="20"/>
        </w:rPr>
        <w:t>a/3)</w:t>
      </w:r>
      <w:r>
        <w:rPr>
          <w:spacing w:val="-3"/>
          <w:sz w:val="20"/>
        </w:rPr>
        <w:t xml:space="preserve"> </w:t>
      </w:r>
      <w:r>
        <w:rPr>
          <w:sz w:val="20"/>
        </w:rPr>
        <w:t>Risultato</w:t>
      </w:r>
      <w:r>
        <w:rPr>
          <w:spacing w:val="-9"/>
          <w:sz w:val="20"/>
        </w:rPr>
        <w:t xml:space="preserve"> </w:t>
      </w:r>
      <w:r>
        <w:rPr>
          <w:sz w:val="20"/>
        </w:rPr>
        <w:t>di</w:t>
      </w:r>
      <w:r>
        <w:rPr>
          <w:spacing w:val="-5"/>
          <w:sz w:val="20"/>
        </w:rPr>
        <w:t xml:space="preserve"> </w:t>
      </w:r>
      <w:r>
        <w:rPr>
          <w:sz w:val="20"/>
        </w:rPr>
        <w:t>amministrazione</w:t>
      </w:r>
      <w:r>
        <w:rPr>
          <w:spacing w:val="-4"/>
          <w:sz w:val="20"/>
        </w:rPr>
        <w:t xml:space="preserve"> </w:t>
      </w:r>
      <w:r>
        <w:rPr>
          <w:sz w:val="20"/>
        </w:rPr>
        <w:t>presunto</w:t>
      </w:r>
    </w:p>
    <w:p w:rsidR="00182459" w:rsidRDefault="00100CB1">
      <w:pPr>
        <w:pStyle w:val="Paragrafoelenco"/>
        <w:numPr>
          <w:ilvl w:val="0"/>
          <w:numId w:val="23"/>
        </w:numPr>
        <w:tabs>
          <w:tab w:val="left" w:pos="519"/>
        </w:tabs>
        <w:spacing w:before="1" w:line="228" w:lineRule="exact"/>
        <w:ind w:left="518" w:hanging="347"/>
        <w:rPr>
          <w:sz w:val="20"/>
        </w:rPr>
      </w:pPr>
      <w:r>
        <w:rPr>
          <w:sz w:val="20"/>
        </w:rPr>
        <w:t>Altre</w:t>
      </w:r>
      <w:r>
        <w:rPr>
          <w:spacing w:val="-4"/>
          <w:sz w:val="20"/>
        </w:rPr>
        <w:t xml:space="preserve"> </w:t>
      </w:r>
      <w:r>
        <w:rPr>
          <w:sz w:val="20"/>
        </w:rPr>
        <w:t>informazioni</w:t>
      </w:r>
      <w:r>
        <w:rPr>
          <w:spacing w:val="-4"/>
          <w:sz w:val="20"/>
        </w:rPr>
        <w:t xml:space="preserve"> </w:t>
      </w:r>
      <w:r>
        <w:rPr>
          <w:sz w:val="20"/>
        </w:rPr>
        <w:t>riguardanti</w:t>
      </w:r>
      <w:r>
        <w:rPr>
          <w:spacing w:val="-5"/>
          <w:sz w:val="20"/>
        </w:rPr>
        <w:t xml:space="preserve"> </w:t>
      </w:r>
      <w:r>
        <w:rPr>
          <w:sz w:val="20"/>
        </w:rPr>
        <w:t>le</w:t>
      </w:r>
      <w:r>
        <w:rPr>
          <w:spacing w:val="-3"/>
          <w:sz w:val="20"/>
        </w:rPr>
        <w:t xml:space="preserve"> </w:t>
      </w:r>
      <w:r>
        <w:rPr>
          <w:sz w:val="20"/>
        </w:rPr>
        <w:t>previsioni</w:t>
      </w:r>
      <w:r>
        <w:rPr>
          <w:spacing w:val="-5"/>
          <w:sz w:val="20"/>
        </w:rPr>
        <w:t xml:space="preserve"> </w:t>
      </w:r>
      <w:r>
        <w:rPr>
          <w:sz w:val="20"/>
        </w:rPr>
        <w:t>di</w:t>
      </w:r>
      <w:r>
        <w:rPr>
          <w:spacing w:val="-4"/>
          <w:sz w:val="20"/>
        </w:rPr>
        <w:t xml:space="preserve"> </w:t>
      </w:r>
      <w:r>
        <w:rPr>
          <w:sz w:val="20"/>
        </w:rPr>
        <w:t>bilancio</w:t>
      </w:r>
    </w:p>
    <w:p w:rsidR="00182459" w:rsidRDefault="00100CB1">
      <w:pPr>
        <w:pStyle w:val="Paragrafoelenco"/>
        <w:numPr>
          <w:ilvl w:val="0"/>
          <w:numId w:val="23"/>
        </w:numPr>
        <w:tabs>
          <w:tab w:val="left" w:pos="519"/>
        </w:tabs>
        <w:spacing w:line="228" w:lineRule="exact"/>
        <w:ind w:left="518" w:hanging="347"/>
        <w:rPr>
          <w:sz w:val="20"/>
        </w:rPr>
      </w:pPr>
      <w:r>
        <w:rPr>
          <w:sz w:val="20"/>
        </w:rPr>
        <w:t>Conclusioni</w:t>
      </w:r>
    </w:p>
    <w:p w:rsidR="00182459" w:rsidRDefault="00182459">
      <w:pPr>
        <w:spacing w:line="228" w:lineRule="exact"/>
        <w:rPr>
          <w:sz w:val="20"/>
        </w:rPr>
        <w:sectPr w:rsidR="00182459">
          <w:pgSz w:w="16840" w:h="11900" w:orient="landscape"/>
          <w:pgMar w:top="1060" w:right="620" w:bottom="1060" w:left="960" w:header="0" w:footer="793" w:gutter="0"/>
          <w:cols w:space="720"/>
        </w:sectPr>
      </w:pPr>
    </w:p>
    <w:p w:rsidR="00182459" w:rsidRDefault="00182459">
      <w:pPr>
        <w:pStyle w:val="Corpotesto"/>
        <w:spacing w:before="9"/>
        <w:rPr>
          <w:sz w:val="14"/>
        </w:rPr>
      </w:pPr>
    </w:p>
    <w:p w:rsidR="00182459" w:rsidRDefault="00100CB1">
      <w:pPr>
        <w:pStyle w:val="Paragrafoelenco"/>
        <w:numPr>
          <w:ilvl w:val="0"/>
          <w:numId w:val="21"/>
        </w:numPr>
        <w:tabs>
          <w:tab w:val="left" w:pos="408"/>
        </w:tabs>
        <w:spacing w:before="93"/>
        <w:ind w:hanging="236"/>
        <w:jc w:val="left"/>
        <w:rPr>
          <w:b/>
          <w:sz w:val="20"/>
        </w:rPr>
      </w:pPr>
      <w:r>
        <w:rPr>
          <w:b/>
          <w:sz w:val="20"/>
          <w:u w:val="single"/>
        </w:rPr>
        <w:t>PREMESSA</w:t>
      </w:r>
    </w:p>
    <w:p w:rsidR="00182459" w:rsidRDefault="00182459">
      <w:pPr>
        <w:pStyle w:val="Corpotesto"/>
        <w:rPr>
          <w:b/>
        </w:rPr>
      </w:pPr>
    </w:p>
    <w:p w:rsidR="00182459" w:rsidRDefault="00182459">
      <w:pPr>
        <w:pStyle w:val="Corpotesto"/>
        <w:rPr>
          <w:b/>
        </w:rPr>
      </w:pPr>
    </w:p>
    <w:p w:rsidR="00182459" w:rsidRDefault="00182459">
      <w:pPr>
        <w:pStyle w:val="Corpotesto"/>
        <w:spacing w:before="9"/>
        <w:rPr>
          <w:b/>
          <w:sz w:val="19"/>
        </w:rPr>
      </w:pPr>
    </w:p>
    <w:p w:rsidR="00182459" w:rsidRDefault="00100CB1">
      <w:pPr>
        <w:pStyle w:val="Corpotesto"/>
        <w:ind w:left="172"/>
      </w:pPr>
      <w:r>
        <w:t>Dall’anno</w:t>
      </w:r>
      <w:r>
        <w:rPr>
          <w:spacing w:val="-2"/>
        </w:rPr>
        <w:t xml:space="preserve"> </w:t>
      </w:r>
      <w:r>
        <w:t>2015</w:t>
      </w:r>
      <w:r>
        <w:rPr>
          <w:spacing w:val="-2"/>
        </w:rPr>
        <w:t xml:space="preserve"> </w:t>
      </w:r>
      <w:r>
        <w:t>l’ente</w:t>
      </w:r>
      <w:r>
        <w:rPr>
          <w:spacing w:val="-2"/>
        </w:rPr>
        <w:t xml:space="preserve"> </w:t>
      </w:r>
      <w:r>
        <w:t>ha</w:t>
      </w:r>
      <w:r>
        <w:rPr>
          <w:spacing w:val="-2"/>
        </w:rPr>
        <w:t xml:space="preserve"> </w:t>
      </w:r>
      <w:r>
        <w:t>applicato</w:t>
      </w:r>
      <w:r>
        <w:rPr>
          <w:spacing w:val="-2"/>
        </w:rPr>
        <w:t xml:space="preserve"> </w:t>
      </w:r>
      <w:r>
        <w:t>sia</w:t>
      </w:r>
      <w:r>
        <w:rPr>
          <w:spacing w:val="-2"/>
        </w:rPr>
        <w:t xml:space="preserve"> </w:t>
      </w:r>
      <w:r>
        <w:t>i</w:t>
      </w:r>
      <w:r>
        <w:rPr>
          <w:spacing w:val="-3"/>
        </w:rPr>
        <w:t xml:space="preserve"> </w:t>
      </w:r>
      <w:r>
        <w:t>principi</w:t>
      </w:r>
      <w:r>
        <w:rPr>
          <w:spacing w:val="-3"/>
        </w:rPr>
        <w:t xml:space="preserve"> </w:t>
      </w:r>
      <w:r>
        <w:t>contabili,</w:t>
      </w:r>
      <w:r>
        <w:rPr>
          <w:spacing w:val="-4"/>
        </w:rPr>
        <w:t xml:space="preserve"> </w:t>
      </w:r>
      <w:r>
        <w:t>sia</w:t>
      </w:r>
      <w:r>
        <w:rPr>
          <w:spacing w:val="-2"/>
        </w:rPr>
        <w:t xml:space="preserve"> </w:t>
      </w:r>
      <w:r>
        <w:t>gli</w:t>
      </w:r>
      <w:r>
        <w:rPr>
          <w:spacing w:val="-3"/>
        </w:rPr>
        <w:t xml:space="preserve"> </w:t>
      </w:r>
      <w:r>
        <w:t>schemi</w:t>
      </w:r>
      <w:r>
        <w:rPr>
          <w:spacing w:val="-6"/>
        </w:rPr>
        <w:t xml:space="preserve"> </w:t>
      </w:r>
      <w:r>
        <w:t>di</w:t>
      </w:r>
      <w:r>
        <w:rPr>
          <w:spacing w:val="-3"/>
        </w:rPr>
        <w:t xml:space="preserve"> </w:t>
      </w:r>
      <w:r>
        <w:t>bilancio</w:t>
      </w:r>
      <w:r>
        <w:rPr>
          <w:spacing w:val="-2"/>
        </w:rPr>
        <w:t xml:space="preserve"> </w:t>
      </w:r>
      <w:r>
        <w:t>armonizzati,</w:t>
      </w:r>
      <w:r>
        <w:rPr>
          <w:spacing w:val="-4"/>
        </w:rPr>
        <w:t xml:space="preserve"> </w:t>
      </w:r>
      <w:r>
        <w:t>previsti</w:t>
      </w:r>
      <w:r>
        <w:rPr>
          <w:spacing w:val="-3"/>
        </w:rPr>
        <w:t xml:space="preserve"> </w:t>
      </w:r>
      <w:r>
        <w:t>dal</w:t>
      </w:r>
      <w:r>
        <w:rPr>
          <w:spacing w:val="-3"/>
        </w:rPr>
        <w:t xml:space="preserve"> </w:t>
      </w:r>
      <w:r>
        <w:t>Dlgs</w:t>
      </w:r>
      <w:r>
        <w:rPr>
          <w:spacing w:val="-5"/>
        </w:rPr>
        <w:t xml:space="preserve"> </w:t>
      </w:r>
      <w:r>
        <w:t>118/2011.</w:t>
      </w:r>
    </w:p>
    <w:p w:rsidR="00182459" w:rsidRDefault="00182459">
      <w:pPr>
        <w:pStyle w:val="Corpotesto"/>
      </w:pPr>
    </w:p>
    <w:p w:rsidR="00182459" w:rsidRDefault="00100CB1">
      <w:pPr>
        <w:pStyle w:val="Corpotesto"/>
        <w:spacing w:before="1"/>
        <w:ind w:left="172" w:right="516"/>
      </w:pPr>
      <w:r>
        <w:t>Numerose</w:t>
      </w:r>
      <w:r>
        <w:rPr>
          <w:spacing w:val="22"/>
        </w:rPr>
        <w:t xml:space="preserve"> </w:t>
      </w:r>
      <w:r>
        <w:t>sono</w:t>
      </w:r>
      <w:r>
        <w:rPr>
          <w:spacing w:val="22"/>
        </w:rPr>
        <w:t xml:space="preserve"> </w:t>
      </w:r>
      <w:r>
        <w:t>state</w:t>
      </w:r>
      <w:r>
        <w:rPr>
          <w:spacing w:val="22"/>
        </w:rPr>
        <w:t xml:space="preserve"> </w:t>
      </w:r>
      <w:r>
        <w:t>le</w:t>
      </w:r>
      <w:r>
        <w:rPr>
          <w:spacing w:val="22"/>
        </w:rPr>
        <w:t xml:space="preserve"> </w:t>
      </w:r>
      <w:r>
        <w:t>modifiche</w:t>
      </w:r>
      <w:r>
        <w:rPr>
          <w:spacing w:val="22"/>
        </w:rPr>
        <w:t xml:space="preserve"> </w:t>
      </w:r>
      <w:r>
        <w:t>apportate</w:t>
      </w:r>
      <w:r>
        <w:rPr>
          <w:spacing w:val="22"/>
        </w:rPr>
        <w:t xml:space="preserve"> </w:t>
      </w:r>
      <w:r>
        <w:t>dal</w:t>
      </w:r>
      <w:r>
        <w:rPr>
          <w:spacing w:val="17"/>
        </w:rPr>
        <w:t xml:space="preserve"> </w:t>
      </w:r>
      <w:r>
        <w:t>nuovo</w:t>
      </w:r>
      <w:r>
        <w:rPr>
          <w:spacing w:val="17"/>
        </w:rPr>
        <w:t xml:space="preserve"> </w:t>
      </w:r>
      <w:r>
        <w:t>sistema</w:t>
      </w:r>
      <w:r>
        <w:rPr>
          <w:spacing w:val="22"/>
        </w:rPr>
        <w:t xml:space="preserve"> </w:t>
      </w:r>
      <w:r>
        <w:t>contabile</w:t>
      </w:r>
      <w:r>
        <w:rPr>
          <w:spacing w:val="22"/>
        </w:rPr>
        <w:t xml:space="preserve"> </w:t>
      </w:r>
      <w:r>
        <w:t>armonizzato,</w:t>
      </w:r>
      <w:r>
        <w:rPr>
          <w:spacing w:val="22"/>
        </w:rPr>
        <w:t xml:space="preserve"> </w:t>
      </w:r>
      <w:r>
        <w:t>sia</w:t>
      </w:r>
      <w:r>
        <w:rPr>
          <w:spacing w:val="22"/>
        </w:rPr>
        <w:t xml:space="preserve"> </w:t>
      </w:r>
      <w:r>
        <w:t>sotto</w:t>
      </w:r>
      <w:r>
        <w:rPr>
          <w:spacing w:val="22"/>
        </w:rPr>
        <w:t xml:space="preserve"> </w:t>
      </w:r>
      <w:r>
        <w:t>il</w:t>
      </w:r>
      <w:r>
        <w:rPr>
          <w:spacing w:val="21"/>
        </w:rPr>
        <w:t xml:space="preserve"> </w:t>
      </w:r>
      <w:r>
        <w:t>profilo</w:t>
      </w:r>
      <w:r>
        <w:rPr>
          <w:spacing w:val="17"/>
        </w:rPr>
        <w:t xml:space="preserve"> </w:t>
      </w:r>
      <w:r>
        <w:t>finanziario</w:t>
      </w:r>
      <w:r>
        <w:rPr>
          <w:spacing w:val="18"/>
        </w:rPr>
        <w:t xml:space="preserve"> </w:t>
      </w:r>
      <w:r>
        <w:t>-</w:t>
      </w:r>
      <w:r>
        <w:rPr>
          <w:spacing w:val="23"/>
        </w:rPr>
        <w:t xml:space="preserve"> </w:t>
      </w:r>
      <w:r>
        <w:t>contabile,</w:t>
      </w:r>
      <w:r>
        <w:rPr>
          <w:spacing w:val="20"/>
        </w:rPr>
        <w:t xml:space="preserve"> </w:t>
      </w:r>
      <w:r>
        <w:t>sia</w:t>
      </w:r>
      <w:r>
        <w:rPr>
          <w:spacing w:val="22"/>
        </w:rPr>
        <w:t xml:space="preserve"> </w:t>
      </w:r>
      <w:r>
        <w:t>sotto</w:t>
      </w:r>
      <w:r>
        <w:rPr>
          <w:spacing w:val="22"/>
        </w:rPr>
        <w:t xml:space="preserve"> </w:t>
      </w:r>
      <w:r>
        <w:t>per</w:t>
      </w:r>
      <w:r>
        <w:rPr>
          <w:spacing w:val="19"/>
        </w:rPr>
        <w:t xml:space="preserve"> </w:t>
      </w:r>
      <w:r>
        <w:t>quanto</w:t>
      </w:r>
      <w:r>
        <w:rPr>
          <w:spacing w:val="17"/>
        </w:rPr>
        <w:t xml:space="preserve"> </w:t>
      </w:r>
      <w:r>
        <w:t>attiene</w:t>
      </w:r>
      <w:r>
        <w:rPr>
          <w:spacing w:val="22"/>
        </w:rPr>
        <w:t xml:space="preserve"> </w:t>
      </w:r>
      <w:r>
        <w:t>agli</w:t>
      </w:r>
      <w:r>
        <w:rPr>
          <w:spacing w:val="1"/>
        </w:rPr>
        <w:t xml:space="preserve"> </w:t>
      </w:r>
      <w:r>
        <w:t>aspetti</w:t>
      </w:r>
      <w:r>
        <w:rPr>
          <w:spacing w:val="-5"/>
        </w:rPr>
        <w:t xml:space="preserve"> </w:t>
      </w:r>
      <w:r>
        <w:t>programmatori che</w:t>
      </w:r>
      <w:r>
        <w:rPr>
          <w:spacing w:val="1"/>
        </w:rPr>
        <w:t xml:space="preserve"> </w:t>
      </w:r>
      <w:r>
        <w:t>gestionali.</w:t>
      </w:r>
    </w:p>
    <w:p w:rsidR="00182459" w:rsidRDefault="00182459">
      <w:pPr>
        <w:pStyle w:val="Corpotesto"/>
        <w:spacing w:before="1"/>
      </w:pPr>
    </w:p>
    <w:p w:rsidR="00182459" w:rsidRDefault="00100CB1">
      <w:pPr>
        <w:pStyle w:val="Corpotesto"/>
        <w:spacing w:line="212" w:lineRule="exact"/>
        <w:ind w:left="172"/>
      </w:pPr>
      <w:r>
        <w:t>Tra</w:t>
      </w:r>
      <w:r>
        <w:rPr>
          <w:spacing w:val="-4"/>
        </w:rPr>
        <w:t xml:space="preserve"> </w:t>
      </w:r>
      <w:r>
        <w:t>le</w:t>
      </w:r>
      <w:r>
        <w:rPr>
          <w:spacing w:val="-3"/>
        </w:rPr>
        <w:t xml:space="preserve"> </w:t>
      </w:r>
      <w:r>
        <w:t>innovazioni</w:t>
      </w:r>
      <w:r>
        <w:rPr>
          <w:spacing w:val="-5"/>
        </w:rPr>
        <w:t xml:space="preserve"> </w:t>
      </w:r>
      <w:r>
        <w:t>apportate,</w:t>
      </w:r>
      <w:r>
        <w:rPr>
          <w:spacing w:val="-5"/>
        </w:rPr>
        <w:t xml:space="preserve"> </w:t>
      </w:r>
      <w:r>
        <w:t>si</w:t>
      </w:r>
      <w:r>
        <w:rPr>
          <w:spacing w:val="-4"/>
        </w:rPr>
        <w:t xml:space="preserve"> </w:t>
      </w:r>
      <w:r>
        <w:t>richiamano</w:t>
      </w:r>
      <w:r>
        <w:rPr>
          <w:spacing w:val="-4"/>
        </w:rPr>
        <w:t xml:space="preserve"> </w:t>
      </w:r>
      <w:r>
        <w:t>quelle</w:t>
      </w:r>
      <w:r>
        <w:rPr>
          <w:spacing w:val="-3"/>
        </w:rPr>
        <w:t xml:space="preserve"> </w:t>
      </w:r>
      <w:r>
        <w:t>maggiormente</w:t>
      </w:r>
      <w:r>
        <w:rPr>
          <w:spacing w:val="-8"/>
        </w:rPr>
        <w:t xml:space="preserve"> </w:t>
      </w:r>
      <w:r>
        <w:t>significative:</w:t>
      </w:r>
    </w:p>
    <w:p w:rsidR="00182459" w:rsidRDefault="00100CB1">
      <w:pPr>
        <w:pStyle w:val="Paragrafoelenco"/>
        <w:numPr>
          <w:ilvl w:val="1"/>
          <w:numId w:val="21"/>
        </w:numPr>
        <w:tabs>
          <w:tab w:val="left" w:pos="892"/>
          <w:tab w:val="left" w:pos="893"/>
        </w:tabs>
        <w:spacing w:before="5" w:line="238" w:lineRule="exact"/>
        <w:ind w:hanging="361"/>
        <w:rPr>
          <w:sz w:val="20"/>
        </w:rPr>
      </w:pPr>
      <w:r>
        <w:rPr>
          <w:sz w:val="20"/>
        </w:rPr>
        <w:t>il</w:t>
      </w:r>
      <w:r>
        <w:rPr>
          <w:spacing w:val="-4"/>
          <w:sz w:val="20"/>
        </w:rPr>
        <w:t xml:space="preserve"> </w:t>
      </w:r>
      <w:r>
        <w:rPr>
          <w:sz w:val="20"/>
        </w:rPr>
        <w:t>Documento</w:t>
      </w:r>
      <w:r>
        <w:rPr>
          <w:spacing w:val="-3"/>
          <w:sz w:val="20"/>
        </w:rPr>
        <w:t xml:space="preserve"> </w:t>
      </w:r>
      <w:r>
        <w:rPr>
          <w:sz w:val="20"/>
        </w:rPr>
        <w:t>Unico</w:t>
      </w:r>
      <w:r>
        <w:rPr>
          <w:spacing w:val="-3"/>
          <w:sz w:val="20"/>
        </w:rPr>
        <w:t xml:space="preserve"> </w:t>
      </w:r>
      <w:r>
        <w:rPr>
          <w:sz w:val="20"/>
        </w:rPr>
        <w:t>di</w:t>
      </w:r>
      <w:r>
        <w:rPr>
          <w:spacing w:val="-3"/>
          <w:sz w:val="20"/>
        </w:rPr>
        <w:t xml:space="preserve"> </w:t>
      </w:r>
      <w:r>
        <w:rPr>
          <w:sz w:val="20"/>
        </w:rPr>
        <w:t>Programmazione</w:t>
      </w:r>
      <w:r>
        <w:rPr>
          <w:spacing w:val="-8"/>
          <w:sz w:val="20"/>
        </w:rPr>
        <w:t xml:space="preserve"> </w:t>
      </w:r>
      <w:r>
        <w:rPr>
          <w:sz w:val="20"/>
        </w:rPr>
        <w:t>DUP</w:t>
      </w:r>
      <w:r>
        <w:rPr>
          <w:spacing w:val="-5"/>
          <w:sz w:val="20"/>
        </w:rPr>
        <w:t xml:space="preserve"> </w:t>
      </w:r>
      <w:r>
        <w:rPr>
          <w:sz w:val="20"/>
        </w:rPr>
        <w:t>che</w:t>
      </w:r>
      <w:r>
        <w:rPr>
          <w:spacing w:val="-3"/>
          <w:sz w:val="20"/>
        </w:rPr>
        <w:t xml:space="preserve"> </w:t>
      </w:r>
      <w:r>
        <w:rPr>
          <w:sz w:val="20"/>
        </w:rPr>
        <w:t>ha</w:t>
      </w:r>
      <w:r>
        <w:rPr>
          <w:spacing w:val="-3"/>
          <w:sz w:val="20"/>
        </w:rPr>
        <w:t xml:space="preserve"> </w:t>
      </w:r>
      <w:r>
        <w:rPr>
          <w:sz w:val="20"/>
        </w:rPr>
        <w:t>sostituito</w:t>
      </w:r>
      <w:r>
        <w:rPr>
          <w:spacing w:val="-2"/>
          <w:sz w:val="20"/>
        </w:rPr>
        <w:t xml:space="preserve"> </w:t>
      </w:r>
      <w:r>
        <w:rPr>
          <w:sz w:val="20"/>
        </w:rPr>
        <w:t>la</w:t>
      </w:r>
      <w:r>
        <w:rPr>
          <w:spacing w:val="-3"/>
          <w:sz w:val="20"/>
        </w:rPr>
        <w:t xml:space="preserve"> </w:t>
      </w:r>
      <w:r>
        <w:rPr>
          <w:sz w:val="20"/>
        </w:rPr>
        <w:t>Relazione</w:t>
      </w:r>
      <w:r>
        <w:rPr>
          <w:spacing w:val="-3"/>
          <w:sz w:val="20"/>
        </w:rPr>
        <w:t xml:space="preserve"> </w:t>
      </w:r>
      <w:r>
        <w:rPr>
          <w:sz w:val="20"/>
        </w:rPr>
        <w:t>Previsionale</w:t>
      </w:r>
      <w:r>
        <w:rPr>
          <w:spacing w:val="-3"/>
          <w:sz w:val="20"/>
        </w:rPr>
        <w:t xml:space="preserve"> </w:t>
      </w:r>
      <w:r>
        <w:rPr>
          <w:sz w:val="20"/>
        </w:rPr>
        <w:t>e</w:t>
      </w:r>
      <w:r>
        <w:rPr>
          <w:spacing w:val="-2"/>
          <w:sz w:val="20"/>
        </w:rPr>
        <w:t xml:space="preserve"> </w:t>
      </w:r>
      <w:r>
        <w:rPr>
          <w:sz w:val="20"/>
        </w:rPr>
        <w:t>Programmatica,</w:t>
      </w:r>
      <w:r>
        <w:rPr>
          <w:spacing w:val="-1"/>
          <w:sz w:val="20"/>
        </w:rPr>
        <w:t xml:space="preserve"> </w:t>
      </w:r>
      <w:r>
        <w:rPr>
          <w:sz w:val="20"/>
        </w:rPr>
        <w:t>ampliandone</w:t>
      </w:r>
      <w:r>
        <w:rPr>
          <w:spacing w:val="-3"/>
          <w:sz w:val="20"/>
        </w:rPr>
        <w:t xml:space="preserve"> </w:t>
      </w:r>
      <w:r>
        <w:rPr>
          <w:sz w:val="20"/>
        </w:rPr>
        <w:t>inoltre</w:t>
      </w:r>
      <w:r>
        <w:rPr>
          <w:spacing w:val="-3"/>
          <w:sz w:val="20"/>
        </w:rPr>
        <w:t xml:space="preserve"> </w:t>
      </w:r>
      <w:r>
        <w:rPr>
          <w:sz w:val="20"/>
        </w:rPr>
        <w:t>le</w:t>
      </w:r>
      <w:r>
        <w:rPr>
          <w:spacing w:val="-7"/>
          <w:sz w:val="20"/>
        </w:rPr>
        <w:t xml:space="preserve"> </w:t>
      </w:r>
      <w:r>
        <w:rPr>
          <w:sz w:val="20"/>
        </w:rPr>
        <w:t>finalità;</w:t>
      </w:r>
    </w:p>
    <w:p w:rsidR="00182459" w:rsidRDefault="00100CB1">
      <w:pPr>
        <w:pStyle w:val="Paragrafoelenco"/>
        <w:numPr>
          <w:ilvl w:val="1"/>
          <w:numId w:val="21"/>
        </w:numPr>
        <w:tabs>
          <w:tab w:val="left" w:pos="892"/>
          <w:tab w:val="left" w:pos="893"/>
        </w:tabs>
        <w:spacing w:line="232" w:lineRule="auto"/>
        <w:ind w:right="516"/>
        <w:rPr>
          <w:sz w:val="20"/>
        </w:rPr>
      </w:pPr>
      <w:r>
        <w:rPr>
          <w:sz w:val="20"/>
        </w:rPr>
        <w:t>schemi</w:t>
      </w:r>
      <w:r>
        <w:rPr>
          <w:spacing w:val="17"/>
          <w:sz w:val="20"/>
        </w:rPr>
        <w:t xml:space="preserve"> </w:t>
      </w:r>
      <w:r>
        <w:rPr>
          <w:sz w:val="20"/>
        </w:rPr>
        <w:t>di</w:t>
      </w:r>
      <w:r>
        <w:rPr>
          <w:spacing w:val="17"/>
          <w:sz w:val="20"/>
        </w:rPr>
        <w:t xml:space="preserve"> </w:t>
      </w:r>
      <w:r>
        <w:rPr>
          <w:sz w:val="20"/>
        </w:rPr>
        <w:t>bilancio</w:t>
      </w:r>
      <w:r>
        <w:rPr>
          <w:spacing w:val="18"/>
          <w:sz w:val="20"/>
        </w:rPr>
        <w:t xml:space="preserve"> </w:t>
      </w:r>
      <w:r>
        <w:rPr>
          <w:sz w:val="20"/>
        </w:rPr>
        <w:t>strutturati</w:t>
      </w:r>
      <w:r>
        <w:rPr>
          <w:spacing w:val="22"/>
          <w:sz w:val="20"/>
        </w:rPr>
        <w:t xml:space="preserve"> </w:t>
      </w:r>
      <w:r>
        <w:rPr>
          <w:sz w:val="20"/>
        </w:rPr>
        <w:t>diversamente,</w:t>
      </w:r>
      <w:r>
        <w:rPr>
          <w:spacing w:val="21"/>
          <w:sz w:val="20"/>
        </w:rPr>
        <w:t xml:space="preserve"> </w:t>
      </w:r>
      <w:r>
        <w:rPr>
          <w:sz w:val="20"/>
        </w:rPr>
        <w:t>in</w:t>
      </w:r>
      <w:r>
        <w:rPr>
          <w:spacing w:val="22"/>
          <w:sz w:val="20"/>
        </w:rPr>
        <w:t xml:space="preserve"> </w:t>
      </w:r>
      <w:r>
        <w:rPr>
          <w:sz w:val="20"/>
        </w:rPr>
        <w:t>coerenza</w:t>
      </w:r>
      <w:r>
        <w:rPr>
          <w:spacing w:val="17"/>
          <w:sz w:val="20"/>
        </w:rPr>
        <w:t xml:space="preserve"> </w:t>
      </w:r>
      <w:r>
        <w:rPr>
          <w:sz w:val="20"/>
        </w:rPr>
        <w:t>con</w:t>
      </w:r>
      <w:r>
        <w:rPr>
          <w:spacing w:val="23"/>
          <w:sz w:val="20"/>
        </w:rPr>
        <w:t xml:space="preserve"> </w:t>
      </w:r>
      <w:r>
        <w:rPr>
          <w:sz w:val="20"/>
        </w:rPr>
        <w:t>gli</w:t>
      </w:r>
      <w:r>
        <w:rPr>
          <w:spacing w:val="21"/>
          <w:sz w:val="20"/>
        </w:rPr>
        <w:t xml:space="preserve"> </w:t>
      </w:r>
      <w:r>
        <w:rPr>
          <w:sz w:val="20"/>
        </w:rPr>
        <w:t>schemi</w:t>
      </w:r>
      <w:r>
        <w:rPr>
          <w:spacing w:val="17"/>
          <w:sz w:val="20"/>
        </w:rPr>
        <w:t xml:space="preserve"> </w:t>
      </w:r>
      <w:r>
        <w:rPr>
          <w:sz w:val="20"/>
        </w:rPr>
        <w:t>di</w:t>
      </w:r>
      <w:r>
        <w:rPr>
          <w:spacing w:val="21"/>
          <w:sz w:val="20"/>
        </w:rPr>
        <w:t xml:space="preserve"> </w:t>
      </w:r>
      <w:r>
        <w:rPr>
          <w:sz w:val="20"/>
        </w:rPr>
        <w:t>bilancio</w:t>
      </w:r>
      <w:r>
        <w:rPr>
          <w:spacing w:val="18"/>
          <w:sz w:val="20"/>
        </w:rPr>
        <w:t xml:space="preserve"> </w:t>
      </w:r>
      <w:r>
        <w:rPr>
          <w:sz w:val="20"/>
        </w:rPr>
        <w:t>previsti</w:t>
      </w:r>
      <w:r>
        <w:rPr>
          <w:spacing w:val="22"/>
          <w:sz w:val="20"/>
        </w:rPr>
        <w:t xml:space="preserve"> </w:t>
      </w:r>
      <w:r>
        <w:rPr>
          <w:sz w:val="20"/>
        </w:rPr>
        <w:t>per</w:t>
      </w:r>
      <w:r>
        <w:rPr>
          <w:spacing w:val="18"/>
          <w:sz w:val="20"/>
        </w:rPr>
        <w:t xml:space="preserve"> </w:t>
      </w:r>
      <w:r>
        <w:rPr>
          <w:sz w:val="20"/>
        </w:rPr>
        <w:t>le</w:t>
      </w:r>
      <w:r>
        <w:rPr>
          <w:spacing w:val="22"/>
          <w:sz w:val="20"/>
        </w:rPr>
        <w:t xml:space="preserve"> </w:t>
      </w:r>
      <w:r>
        <w:rPr>
          <w:sz w:val="20"/>
        </w:rPr>
        <w:t>amministrazioni</w:t>
      </w:r>
      <w:r>
        <w:rPr>
          <w:spacing w:val="22"/>
          <w:sz w:val="20"/>
        </w:rPr>
        <w:t xml:space="preserve"> </w:t>
      </w:r>
      <w:r>
        <w:rPr>
          <w:sz w:val="20"/>
        </w:rPr>
        <w:t>dello</w:t>
      </w:r>
      <w:r>
        <w:rPr>
          <w:spacing w:val="23"/>
          <w:sz w:val="20"/>
        </w:rPr>
        <w:t xml:space="preserve"> </w:t>
      </w:r>
      <w:r>
        <w:rPr>
          <w:sz w:val="20"/>
        </w:rPr>
        <w:t>Stato,</w:t>
      </w:r>
      <w:r>
        <w:rPr>
          <w:spacing w:val="20"/>
          <w:sz w:val="20"/>
        </w:rPr>
        <w:t xml:space="preserve"> </w:t>
      </w:r>
      <w:r>
        <w:rPr>
          <w:sz w:val="20"/>
        </w:rPr>
        <w:t>con</w:t>
      </w:r>
      <w:r>
        <w:rPr>
          <w:spacing w:val="22"/>
          <w:sz w:val="20"/>
        </w:rPr>
        <w:t xml:space="preserve"> </w:t>
      </w:r>
      <w:r>
        <w:rPr>
          <w:sz w:val="20"/>
        </w:rPr>
        <w:t>una</w:t>
      </w:r>
      <w:r>
        <w:rPr>
          <w:spacing w:val="17"/>
          <w:sz w:val="20"/>
        </w:rPr>
        <w:t xml:space="preserve"> </w:t>
      </w:r>
      <w:r>
        <w:rPr>
          <w:sz w:val="20"/>
        </w:rPr>
        <w:t>diversa</w:t>
      </w:r>
      <w:r>
        <w:rPr>
          <w:spacing w:val="22"/>
          <w:sz w:val="20"/>
        </w:rPr>
        <w:t xml:space="preserve"> </w:t>
      </w:r>
      <w:r>
        <w:rPr>
          <w:sz w:val="20"/>
        </w:rPr>
        <w:t>struttura</w:t>
      </w:r>
      <w:r>
        <w:rPr>
          <w:spacing w:val="19"/>
          <w:sz w:val="20"/>
        </w:rPr>
        <w:t xml:space="preserve"> </w:t>
      </w:r>
      <w:r>
        <w:rPr>
          <w:sz w:val="20"/>
        </w:rPr>
        <w:t>di</w:t>
      </w:r>
      <w:r>
        <w:rPr>
          <w:spacing w:val="1"/>
          <w:sz w:val="20"/>
        </w:rPr>
        <w:t xml:space="preserve"> </w:t>
      </w:r>
      <w:r>
        <w:rPr>
          <w:sz w:val="20"/>
        </w:rPr>
        <w:t>entrate e</w:t>
      </w:r>
      <w:r>
        <w:rPr>
          <w:spacing w:val="-4"/>
          <w:sz w:val="20"/>
        </w:rPr>
        <w:t xml:space="preserve"> </w:t>
      </w:r>
      <w:r>
        <w:rPr>
          <w:sz w:val="20"/>
        </w:rPr>
        <w:t>spese;</w:t>
      </w:r>
    </w:p>
    <w:p w:rsidR="00182459" w:rsidRDefault="00100CB1">
      <w:pPr>
        <w:pStyle w:val="Paragrafoelenco"/>
        <w:numPr>
          <w:ilvl w:val="1"/>
          <w:numId w:val="21"/>
        </w:numPr>
        <w:tabs>
          <w:tab w:val="left" w:pos="892"/>
          <w:tab w:val="left" w:pos="893"/>
        </w:tabs>
        <w:spacing w:line="227" w:lineRule="exact"/>
        <w:ind w:hanging="361"/>
        <w:rPr>
          <w:sz w:val="20"/>
        </w:rPr>
      </w:pPr>
      <w:r>
        <w:rPr>
          <w:sz w:val="20"/>
        </w:rPr>
        <w:t>reintroduzione</w:t>
      </w:r>
      <w:r>
        <w:rPr>
          <w:spacing w:val="-3"/>
          <w:sz w:val="20"/>
        </w:rPr>
        <w:t xml:space="preserve"> </w:t>
      </w:r>
      <w:r>
        <w:rPr>
          <w:sz w:val="20"/>
        </w:rPr>
        <w:t>della</w:t>
      </w:r>
      <w:r>
        <w:rPr>
          <w:spacing w:val="-3"/>
          <w:sz w:val="20"/>
        </w:rPr>
        <w:t xml:space="preserve"> </w:t>
      </w:r>
      <w:r>
        <w:rPr>
          <w:sz w:val="20"/>
        </w:rPr>
        <w:t>previsione</w:t>
      </w:r>
      <w:r>
        <w:rPr>
          <w:spacing w:val="-3"/>
          <w:sz w:val="20"/>
        </w:rPr>
        <w:t xml:space="preserve"> </w:t>
      </w:r>
      <w:r>
        <w:rPr>
          <w:sz w:val="20"/>
        </w:rPr>
        <w:t>cassa</w:t>
      </w:r>
      <w:r>
        <w:rPr>
          <w:spacing w:val="-3"/>
          <w:sz w:val="20"/>
        </w:rPr>
        <w:t xml:space="preserve"> </w:t>
      </w:r>
      <w:r>
        <w:rPr>
          <w:sz w:val="20"/>
        </w:rPr>
        <w:t>per</w:t>
      </w:r>
      <w:r>
        <w:rPr>
          <w:spacing w:val="-6"/>
          <w:sz w:val="20"/>
        </w:rPr>
        <w:t xml:space="preserve"> </w:t>
      </w:r>
      <w:r>
        <w:rPr>
          <w:sz w:val="20"/>
        </w:rPr>
        <w:t>il</w:t>
      </w:r>
      <w:r>
        <w:rPr>
          <w:spacing w:val="-8"/>
          <w:sz w:val="20"/>
        </w:rPr>
        <w:t xml:space="preserve"> </w:t>
      </w:r>
      <w:r>
        <w:rPr>
          <w:sz w:val="20"/>
        </w:rPr>
        <w:t>primo</w:t>
      </w:r>
      <w:r>
        <w:rPr>
          <w:spacing w:val="-3"/>
          <w:sz w:val="20"/>
        </w:rPr>
        <w:t xml:space="preserve"> </w:t>
      </w:r>
      <w:r>
        <w:rPr>
          <w:sz w:val="20"/>
        </w:rPr>
        <w:t>esercizio</w:t>
      </w:r>
      <w:r>
        <w:rPr>
          <w:spacing w:val="-3"/>
          <w:sz w:val="20"/>
        </w:rPr>
        <w:t xml:space="preserve"> </w:t>
      </w:r>
      <w:r>
        <w:rPr>
          <w:sz w:val="20"/>
        </w:rPr>
        <w:t>del</w:t>
      </w:r>
      <w:r>
        <w:rPr>
          <w:spacing w:val="-3"/>
          <w:sz w:val="20"/>
        </w:rPr>
        <w:t xml:space="preserve"> </w:t>
      </w:r>
      <w:r>
        <w:rPr>
          <w:sz w:val="20"/>
        </w:rPr>
        <w:t>bilancio</w:t>
      </w:r>
      <w:r>
        <w:rPr>
          <w:spacing w:val="-3"/>
          <w:sz w:val="20"/>
        </w:rPr>
        <w:t xml:space="preserve"> </w:t>
      </w:r>
      <w:r>
        <w:rPr>
          <w:sz w:val="20"/>
        </w:rPr>
        <w:t>di</w:t>
      </w:r>
      <w:r>
        <w:rPr>
          <w:spacing w:val="-4"/>
          <w:sz w:val="20"/>
        </w:rPr>
        <w:t xml:space="preserve"> </w:t>
      </w:r>
      <w:r>
        <w:rPr>
          <w:sz w:val="20"/>
        </w:rPr>
        <w:t>previsione;</w:t>
      </w:r>
    </w:p>
    <w:p w:rsidR="00182459" w:rsidRDefault="00100CB1">
      <w:pPr>
        <w:pStyle w:val="Paragrafoelenco"/>
        <w:numPr>
          <w:ilvl w:val="1"/>
          <w:numId w:val="21"/>
        </w:numPr>
        <w:tabs>
          <w:tab w:val="left" w:pos="893"/>
        </w:tabs>
        <w:ind w:right="516"/>
        <w:jc w:val="both"/>
        <w:rPr>
          <w:sz w:val="20"/>
        </w:rPr>
      </w:pPr>
      <w:r>
        <w:rPr>
          <w:sz w:val="20"/>
        </w:rPr>
        <w:t>diversa disciplina delle variazioni di bilancio: aumentano le casistiche e si modificano le competenze: ad esempio, vengono introdotte le variazioni</w:t>
      </w:r>
      <w:r>
        <w:rPr>
          <w:spacing w:val="1"/>
          <w:sz w:val="20"/>
        </w:rPr>
        <w:t xml:space="preserve"> </w:t>
      </w:r>
      <w:r>
        <w:rPr>
          <w:sz w:val="20"/>
        </w:rPr>
        <w:t>compensative all’interno di categorie di entrata e macroaggregati di spesa, di competenza dei dirigenti, viene attribuita la competenza per le variazioni</w:t>
      </w:r>
      <w:r>
        <w:rPr>
          <w:spacing w:val="1"/>
          <w:sz w:val="20"/>
        </w:rPr>
        <w:t xml:space="preserve"> </w:t>
      </w:r>
      <w:r>
        <w:rPr>
          <w:sz w:val="20"/>
        </w:rPr>
        <w:t>relative agli stanziamenti di cassa in</w:t>
      </w:r>
      <w:r>
        <w:rPr>
          <w:spacing w:val="1"/>
          <w:sz w:val="20"/>
        </w:rPr>
        <w:t xml:space="preserve"> </w:t>
      </w:r>
      <w:r>
        <w:rPr>
          <w:sz w:val="20"/>
        </w:rPr>
        <w:t>capo</w:t>
      </w:r>
      <w:r>
        <w:rPr>
          <w:spacing w:val="1"/>
          <w:sz w:val="20"/>
        </w:rPr>
        <w:t xml:space="preserve"> </w:t>
      </w:r>
      <w:r>
        <w:rPr>
          <w:sz w:val="20"/>
        </w:rPr>
        <w:t>alla</w:t>
      </w:r>
      <w:r>
        <w:rPr>
          <w:spacing w:val="1"/>
          <w:sz w:val="20"/>
        </w:rPr>
        <w:t xml:space="preserve"> </w:t>
      </w:r>
      <w:r>
        <w:rPr>
          <w:sz w:val="20"/>
        </w:rPr>
        <w:t>giunta comunale;</w:t>
      </w:r>
    </w:p>
    <w:p w:rsidR="00182459" w:rsidRDefault="00100CB1">
      <w:pPr>
        <w:pStyle w:val="Paragrafoelenco"/>
        <w:numPr>
          <w:ilvl w:val="1"/>
          <w:numId w:val="21"/>
        </w:numPr>
        <w:tabs>
          <w:tab w:val="left" w:pos="893"/>
        </w:tabs>
        <w:spacing w:line="230" w:lineRule="exact"/>
        <w:ind w:right="516"/>
        <w:jc w:val="both"/>
        <w:rPr>
          <w:sz w:val="20"/>
        </w:rPr>
      </w:pPr>
      <w:r>
        <w:rPr>
          <w:sz w:val="20"/>
        </w:rPr>
        <w:t>sono adottati nuovi principi contabili, tra cui quello di sicuro maggior impatto è quello della competenza finanziaria potenziata, è prevista la disciplina del</w:t>
      </w:r>
      <w:r>
        <w:rPr>
          <w:spacing w:val="1"/>
          <w:sz w:val="20"/>
        </w:rPr>
        <w:t xml:space="preserve"> </w:t>
      </w:r>
      <w:r>
        <w:rPr>
          <w:sz w:val="20"/>
        </w:rPr>
        <w:t>Fondo Crediti</w:t>
      </w:r>
      <w:r>
        <w:rPr>
          <w:spacing w:val="-1"/>
          <w:sz w:val="20"/>
        </w:rPr>
        <w:t xml:space="preserve"> </w:t>
      </w:r>
      <w:r>
        <w:rPr>
          <w:sz w:val="20"/>
        </w:rPr>
        <w:t>di</w:t>
      </w:r>
      <w:r>
        <w:rPr>
          <w:spacing w:val="-1"/>
          <w:sz w:val="20"/>
        </w:rPr>
        <w:t xml:space="preserve"> </w:t>
      </w:r>
      <w:r>
        <w:rPr>
          <w:sz w:val="20"/>
        </w:rPr>
        <w:t>Dubbia</w:t>
      </w:r>
      <w:r>
        <w:rPr>
          <w:spacing w:val="1"/>
          <w:sz w:val="20"/>
        </w:rPr>
        <w:t xml:space="preserve"> </w:t>
      </w:r>
      <w:r>
        <w:rPr>
          <w:sz w:val="20"/>
        </w:rPr>
        <w:t>Esigibilità (FCDE)</w:t>
      </w:r>
      <w:r>
        <w:rPr>
          <w:spacing w:val="1"/>
          <w:sz w:val="20"/>
        </w:rPr>
        <w:t xml:space="preserve"> </w:t>
      </w:r>
      <w:r>
        <w:rPr>
          <w:sz w:val="20"/>
        </w:rPr>
        <w:t>e</w:t>
      </w:r>
      <w:r>
        <w:rPr>
          <w:spacing w:val="-4"/>
          <w:sz w:val="20"/>
        </w:rPr>
        <w:t xml:space="preserve"> </w:t>
      </w:r>
      <w:r>
        <w:rPr>
          <w:sz w:val="20"/>
        </w:rPr>
        <w:t>del</w:t>
      </w:r>
      <w:r>
        <w:rPr>
          <w:spacing w:val="-1"/>
          <w:sz w:val="20"/>
        </w:rPr>
        <w:t xml:space="preserve"> </w:t>
      </w:r>
      <w:r>
        <w:rPr>
          <w:sz w:val="20"/>
        </w:rPr>
        <w:t>Fondo Pluriennale</w:t>
      </w:r>
      <w:r>
        <w:rPr>
          <w:spacing w:val="1"/>
          <w:sz w:val="20"/>
        </w:rPr>
        <w:t xml:space="preserve"> </w:t>
      </w:r>
      <w:r>
        <w:rPr>
          <w:sz w:val="20"/>
        </w:rPr>
        <w:t>Vincolato (FPV),</w:t>
      </w:r>
      <w:r>
        <w:rPr>
          <w:spacing w:val="2"/>
          <w:sz w:val="20"/>
        </w:rPr>
        <w:t xml:space="preserve"> </w:t>
      </w:r>
      <w:r>
        <w:rPr>
          <w:sz w:val="20"/>
        </w:rPr>
        <w:t>secondo regole</w:t>
      </w:r>
      <w:r>
        <w:rPr>
          <w:spacing w:val="1"/>
          <w:sz w:val="20"/>
        </w:rPr>
        <w:t xml:space="preserve"> </w:t>
      </w:r>
      <w:r>
        <w:rPr>
          <w:sz w:val="20"/>
        </w:rPr>
        <w:t>precise;</w:t>
      </w:r>
    </w:p>
    <w:p w:rsidR="00182459" w:rsidRDefault="00100CB1">
      <w:pPr>
        <w:pStyle w:val="Paragrafoelenco"/>
        <w:numPr>
          <w:ilvl w:val="1"/>
          <w:numId w:val="21"/>
        </w:numPr>
        <w:tabs>
          <w:tab w:val="left" w:pos="893"/>
        </w:tabs>
        <w:spacing w:line="221" w:lineRule="exact"/>
        <w:ind w:hanging="361"/>
        <w:jc w:val="both"/>
        <w:rPr>
          <w:sz w:val="20"/>
        </w:rPr>
      </w:pPr>
      <w:r>
        <w:rPr>
          <w:sz w:val="20"/>
        </w:rPr>
        <w:t>è</w:t>
      </w:r>
      <w:r>
        <w:rPr>
          <w:spacing w:val="-2"/>
          <w:sz w:val="20"/>
        </w:rPr>
        <w:t xml:space="preserve"> </w:t>
      </w:r>
      <w:r>
        <w:rPr>
          <w:sz w:val="20"/>
        </w:rPr>
        <w:t>introdotto</w:t>
      </w:r>
      <w:r>
        <w:rPr>
          <w:spacing w:val="-7"/>
          <w:sz w:val="20"/>
        </w:rPr>
        <w:t xml:space="preserve"> </w:t>
      </w:r>
      <w:r>
        <w:rPr>
          <w:sz w:val="20"/>
        </w:rPr>
        <w:t>il</w:t>
      </w:r>
      <w:r>
        <w:rPr>
          <w:spacing w:val="-3"/>
          <w:sz w:val="20"/>
        </w:rPr>
        <w:t xml:space="preserve"> </w:t>
      </w:r>
      <w:r>
        <w:rPr>
          <w:sz w:val="20"/>
        </w:rPr>
        <w:t>piano</w:t>
      </w:r>
      <w:r>
        <w:rPr>
          <w:spacing w:val="-2"/>
          <w:sz w:val="20"/>
        </w:rPr>
        <w:t xml:space="preserve"> </w:t>
      </w:r>
      <w:r>
        <w:rPr>
          <w:sz w:val="20"/>
        </w:rPr>
        <w:t>dei</w:t>
      </w:r>
      <w:r>
        <w:rPr>
          <w:spacing w:val="-3"/>
          <w:sz w:val="20"/>
        </w:rPr>
        <w:t xml:space="preserve"> </w:t>
      </w:r>
      <w:r>
        <w:rPr>
          <w:sz w:val="20"/>
        </w:rPr>
        <w:t>conti</w:t>
      </w:r>
      <w:r>
        <w:rPr>
          <w:spacing w:val="-2"/>
          <w:sz w:val="20"/>
        </w:rPr>
        <w:t xml:space="preserve"> </w:t>
      </w:r>
      <w:r>
        <w:rPr>
          <w:sz w:val="20"/>
        </w:rPr>
        <w:t>integrati</w:t>
      </w:r>
      <w:r>
        <w:rPr>
          <w:spacing w:val="-3"/>
          <w:sz w:val="20"/>
        </w:rPr>
        <w:t xml:space="preserve"> </w:t>
      </w:r>
      <w:r>
        <w:rPr>
          <w:sz w:val="20"/>
        </w:rPr>
        <w:t>sia</w:t>
      </w:r>
      <w:r>
        <w:rPr>
          <w:spacing w:val="-2"/>
          <w:sz w:val="20"/>
        </w:rPr>
        <w:t xml:space="preserve"> </w:t>
      </w:r>
      <w:r>
        <w:rPr>
          <w:sz w:val="20"/>
        </w:rPr>
        <w:t>a</w:t>
      </w:r>
      <w:r>
        <w:rPr>
          <w:spacing w:val="-2"/>
          <w:sz w:val="20"/>
        </w:rPr>
        <w:t xml:space="preserve"> </w:t>
      </w:r>
      <w:r>
        <w:rPr>
          <w:sz w:val="20"/>
        </w:rPr>
        <w:t>livello</w:t>
      </w:r>
      <w:r>
        <w:rPr>
          <w:spacing w:val="-2"/>
          <w:sz w:val="20"/>
        </w:rPr>
        <w:t xml:space="preserve"> </w:t>
      </w:r>
      <w:r>
        <w:rPr>
          <w:sz w:val="20"/>
        </w:rPr>
        <w:t>finanziario</w:t>
      </w:r>
      <w:r>
        <w:rPr>
          <w:spacing w:val="-7"/>
          <w:sz w:val="20"/>
        </w:rPr>
        <w:t xml:space="preserve"> </w:t>
      </w:r>
      <w:r>
        <w:rPr>
          <w:sz w:val="20"/>
        </w:rPr>
        <w:t>che</w:t>
      </w:r>
      <w:r>
        <w:rPr>
          <w:spacing w:val="-2"/>
          <w:sz w:val="20"/>
        </w:rPr>
        <w:t xml:space="preserve"> </w:t>
      </w:r>
      <w:r>
        <w:rPr>
          <w:sz w:val="20"/>
        </w:rPr>
        <w:t>a</w:t>
      </w:r>
      <w:r>
        <w:rPr>
          <w:spacing w:val="-1"/>
          <w:sz w:val="20"/>
        </w:rPr>
        <w:t xml:space="preserve"> </w:t>
      </w:r>
      <w:r>
        <w:rPr>
          <w:sz w:val="20"/>
        </w:rPr>
        <w:t>livello</w:t>
      </w:r>
      <w:r>
        <w:rPr>
          <w:spacing w:val="-7"/>
          <w:sz w:val="20"/>
        </w:rPr>
        <w:t xml:space="preserve"> </w:t>
      </w:r>
      <w:r>
        <w:rPr>
          <w:sz w:val="20"/>
        </w:rPr>
        <w:t>economico/patrimoniale;</w:t>
      </w:r>
    </w:p>
    <w:p w:rsidR="00182459" w:rsidRDefault="00100CB1">
      <w:pPr>
        <w:pStyle w:val="Paragrafoelenco"/>
        <w:numPr>
          <w:ilvl w:val="1"/>
          <w:numId w:val="21"/>
        </w:numPr>
        <w:tabs>
          <w:tab w:val="left" w:pos="893"/>
        </w:tabs>
        <w:ind w:right="516"/>
        <w:jc w:val="both"/>
        <w:rPr>
          <w:sz w:val="20"/>
        </w:rPr>
      </w:pPr>
      <w:r>
        <w:rPr>
          <w:sz w:val="20"/>
        </w:rPr>
        <w:t>la struttura del bilancio armonizzato risulta più sintetica rispetto allo schema previgente, l’unità elementare di voto sale di un livello, le entrate sono</w:t>
      </w:r>
      <w:r>
        <w:rPr>
          <w:spacing w:val="1"/>
          <w:sz w:val="20"/>
        </w:rPr>
        <w:t xml:space="preserve"> </w:t>
      </w:r>
      <w:r>
        <w:rPr>
          <w:sz w:val="20"/>
        </w:rPr>
        <w:t>classificate in titoli e tipologie, anziché in titoli, categorie e risorse, mentre le spese sono classificate in missioni, programmi e titoli, sostituendo la precedente</w:t>
      </w:r>
      <w:r>
        <w:rPr>
          <w:spacing w:val="-53"/>
          <w:sz w:val="20"/>
        </w:rPr>
        <w:t xml:space="preserve"> </w:t>
      </w:r>
      <w:r>
        <w:rPr>
          <w:sz w:val="20"/>
        </w:rPr>
        <w:t>struttura per</w:t>
      </w:r>
      <w:r>
        <w:rPr>
          <w:spacing w:val="2"/>
          <w:sz w:val="20"/>
        </w:rPr>
        <w:t xml:space="preserve"> </w:t>
      </w:r>
      <w:r>
        <w:rPr>
          <w:sz w:val="20"/>
        </w:rPr>
        <w:t>titoli,</w:t>
      </w:r>
      <w:r>
        <w:rPr>
          <w:spacing w:val="-1"/>
          <w:sz w:val="20"/>
        </w:rPr>
        <w:t xml:space="preserve"> </w:t>
      </w:r>
      <w:r>
        <w:rPr>
          <w:sz w:val="20"/>
        </w:rPr>
        <w:t>funzioni,</w:t>
      </w:r>
      <w:r>
        <w:rPr>
          <w:spacing w:val="3"/>
          <w:sz w:val="20"/>
        </w:rPr>
        <w:t xml:space="preserve"> </w:t>
      </w:r>
      <w:r>
        <w:rPr>
          <w:sz w:val="20"/>
        </w:rPr>
        <w:t>servizi e</w:t>
      </w:r>
      <w:r>
        <w:rPr>
          <w:spacing w:val="1"/>
          <w:sz w:val="20"/>
        </w:rPr>
        <w:t xml:space="preserve"> </w:t>
      </w:r>
      <w:r>
        <w:rPr>
          <w:sz w:val="20"/>
        </w:rPr>
        <w:t>interventi.</w:t>
      </w:r>
    </w:p>
    <w:p w:rsidR="00182459" w:rsidRDefault="00182459">
      <w:pPr>
        <w:pStyle w:val="Corpotesto"/>
        <w:spacing w:before="4"/>
        <w:rPr>
          <w:sz w:val="10"/>
        </w:rPr>
      </w:pPr>
    </w:p>
    <w:p w:rsidR="00182459" w:rsidRDefault="00100CB1">
      <w:pPr>
        <w:pStyle w:val="Corpotesto"/>
        <w:spacing w:before="93"/>
        <w:ind w:left="172" w:right="516"/>
        <w:jc w:val="both"/>
      </w:pPr>
      <w:r>
        <w:t>Il bilancio di previsione finanziario è il documento nel quale vengono rappresentate contabilmente le previsioni di natura finanziaria riferite a ciascun esercizio</w:t>
      </w:r>
      <w:r>
        <w:rPr>
          <w:spacing w:val="1"/>
        </w:rPr>
        <w:t xml:space="preserve"> </w:t>
      </w:r>
      <w:r>
        <w:t>compreso nell’arco temporale considerato nei Documenti di programmazione dell’ente (DUP), attraverso il quale gli organi di governo di un ente, nell’ambito</w:t>
      </w:r>
      <w:r>
        <w:rPr>
          <w:spacing w:val="1"/>
        </w:rPr>
        <w:t xml:space="preserve"> </w:t>
      </w:r>
      <w:r>
        <w:t>dell’esercizio della</w:t>
      </w:r>
      <w:r>
        <w:rPr>
          <w:spacing w:val="1"/>
        </w:rPr>
        <w:t xml:space="preserve"> </w:t>
      </w:r>
      <w:r>
        <w:t>propria funzione di indirizzo e di programmazione, definiscono</w:t>
      </w:r>
      <w:r>
        <w:rPr>
          <w:spacing w:val="1"/>
        </w:rPr>
        <w:t xml:space="preserve"> </w:t>
      </w:r>
      <w:r>
        <w:t>la distribuzione delle risorse finanziarie tra i programmi e le attività che</w:t>
      </w:r>
      <w:r>
        <w:rPr>
          <w:spacing w:val="1"/>
        </w:rPr>
        <w:t xml:space="preserve"> </w:t>
      </w:r>
      <w:r>
        <w:t>l’amministrazione deve</w:t>
      </w:r>
      <w:r>
        <w:rPr>
          <w:spacing w:val="1"/>
        </w:rPr>
        <w:t xml:space="preserve"> </w:t>
      </w:r>
      <w:r>
        <w:t>realizzare,</w:t>
      </w:r>
      <w:r>
        <w:rPr>
          <w:spacing w:val="2"/>
        </w:rPr>
        <w:t xml:space="preserve"> </w:t>
      </w:r>
      <w:r>
        <w:t>in</w:t>
      </w:r>
      <w:r>
        <w:rPr>
          <w:spacing w:val="1"/>
        </w:rPr>
        <w:t xml:space="preserve"> </w:t>
      </w:r>
      <w:r>
        <w:t>coerenza con</w:t>
      </w:r>
      <w:r>
        <w:rPr>
          <w:spacing w:val="-4"/>
        </w:rPr>
        <w:t xml:space="preserve"> </w:t>
      </w:r>
      <w:r>
        <w:t>quanto</w:t>
      </w:r>
      <w:r>
        <w:rPr>
          <w:spacing w:val="-4"/>
        </w:rPr>
        <w:t xml:space="preserve"> </w:t>
      </w:r>
      <w:r>
        <w:t>previsto nel documento di programmazione.</w:t>
      </w:r>
    </w:p>
    <w:p w:rsidR="00182459" w:rsidRDefault="00100CB1">
      <w:pPr>
        <w:pStyle w:val="Corpotesto"/>
        <w:spacing w:before="2" w:line="460" w:lineRule="atLeast"/>
        <w:ind w:left="172" w:right="2275"/>
      </w:pPr>
      <w:r>
        <w:t>Il</w:t>
      </w:r>
      <w:r>
        <w:rPr>
          <w:spacing w:val="-4"/>
        </w:rPr>
        <w:t xml:space="preserve"> </w:t>
      </w:r>
      <w:r>
        <w:t>bilancio</w:t>
      </w:r>
      <w:r>
        <w:rPr>
          <w:spacing w:val="-2"/>
        </w:rPr>
        <w:t xml:space="preserve"> </w:t>
      </w:r>
      <w:r>
        <w:t>di</w:t>
      </w:r>
      <w:r>
        <w:rPr>
          <w:spacing w:val="-3"/>
        </w:rPr>
        <w:t xml:space="preserve"> </w:t>
      </w:r>
      <w:r>
        <w:t>previsione</w:t>
      </w:r>
      <w:r>
        <w:rPr>
          <w:spacing w:val="-7"/>
        </w:rPr>
        <w:t xml:space="preserve"> </w:t>
      </w:r>
      <w:r>
        <w:t>finanziario</w:t>
      </w:r>
      <w:r>
        <w:rPr>
          <w:spacing w:val="-2"/>
        </w:rPr>
        <w:t xml:space="preserve"> </w:t>
      </w:r>
      <w:r>
        <w:t>è</w:t>
      </w:r>
      <w:r>
        <w:rPr>
          <w:spacing w:val="-7"/>
        </w:rPr>
        <w:t xml:space="preserve"> </w:t>
      </w:r>
      <w:r>
        <w:t>triennale.</w:t>
      </w:r>
      <w:r>
        <w:rPr>
          <w:spacing w:val="-4"/>
        </w:rPr>
        <w:t xml:space="preserve"> </w:t>
      </w:r>
      <w:r>
        <w:t>Le</w:t>
      </w:r>
      <w:r>
        <w:rPr>
          <w:spacing w:val="-2"/>
        </w:rPr>
        <w:t xml:space="preserve"> </w:t>
      </w:r>
      <w:r>
        <w:t>previsioni</w:t>
      </w:r>
      <w:r>
        <w:rPr>
          <w:spacing w:val="-7"/>
        </w:rPr>
        <w:t xml:space="preserve"> </w:t>
      </w:r>
      <w:r>
        <w:t>riguardanti</w:t>
      </w:r>
      <w:r>
        <w:rPr>
          <w:spacing w:val="-3"/>
        </w:rPr>
        <w:t xml:space="preserve"> </w:t>
      </w:r>
      <w:r>
        <w:t>il</w:t>
      </w:r>
      <w:r>
        <w:rPr>
          <w:spacing w:val="-4"/>
        </w:rPr>
        <w:t xml:space="preserve"> </w:t>
      </w:r>
      <w:r>
        <w:t>primo</w:t>
      </w:r>
      <w:r>
        <w:rPr>
          <w:spacing w:val="-2"/>
        </w:rPr>
        <w:t xml:space="preserve"> </w:t>
      </w:r>
      <w:r>
        <w:t>esercizio</w:t>
      </w:r>
      <w:r>
        <w:rPr>
          <w:spacing w:val="-7"/>
        </w:rPr>
        <w:t xml:space="preserve"> </w:t>
      </w:r>
      <w:r>
        <w:t>costituiscono</w:t>
      </w:r>
      <w:r>
        <w:rPr>
          <w:spacing w:val="-2"/>
        </w:rPr>
        <w:t xml:space="preserve"> </w:t>
      </w:r>
      <w:r>
        <w:t>il</w:t>
      </w:r>
      <w:r>
        <w:rPr>
          <w:spacing w:val="-3"/>
        </w:rPr>
        <w:t xml:space="preserve"> </w:t>
      </w:r>
      <w:r>
        <w:t>bilancio</w:t>
      </w:r>
      <w:r>
        <w:rPr>
          <w:spacing w:val="-2"/>
        </w:rPr>
        <w:t xml:space="preserve"> </w:t>
      </w:r>
      <w:r>
        <w:t>di</w:t>
      </w:r>
      <w:r>
        <w:rPr>
          <w:spacing w:val="-3"/>
        </w:rPr>
        <w:t xml:space="preserve"> </w:t>
      </w:r>
      <w:r>
        <w:t>previsione</w:t>
      </w:r>
      <w:r>
        <w:rPr>
          <w:spacing w:val="-7"/>
        </w:rPr>
        <w:t xml:space="preserve"> </w:t>
      </w:r>
      <w:r>
        <w:t>finanziario</w:t>
      </w:r>
      <w:r>
        <w:rPr>
          <w:spacing w:val="-3"/>
        </w:rPr>
        <w:t xml:space="preserve"> </w:t>
      </w:r>
      <w:r>
        <w:t>annuale.</w:t>
      </w:r>
      <w:r>
        <w:rPr>
          <w:spacing w:val="1"/>
        </w:rPr>
        <w:t xml:space="preserve"> </w:t>
      </w:r>
      <w:r>
        <w:t>Il</w:t>
      </w:r>
      <w:r>
        <w:rPr>
          <w:spacing w:val="-1"/>
        </w:rPr>
        <w:t xml:space="preserve"> </w:t>
      </w:r>
      <w:r>
        <w:t>bilancio</w:t>
      </w:r>
      <w:r>
        <w:rPr>
          <w:spacing w:val="1"/>
        </w:rPr>
        <w:t xml:space="preserve"> </w:t>
      </w:r>
      <w:r>
        <w:t>di previsione</w:t>
      </w:r>
      <w:r>
        <w:rPr>
          <w:spacing w:val="-4"/>
        </w:rPr>
        <w:t xml:space="preserve"> </w:t>
      </w:r>
      <w:r>
        <w:t>finanziario</w:t>
      </w:r>
      <w:r>
        <w:rPr>
          <w:spacing w:val="1"/>
        </w:rPr>
        <w:t xml:space="preserve"> </w:t>
      </w:r>
      <w:r>
        <w:t>svolge</w:t>
      </w:r>
      <w:r>
        <w:rPr>
          <w:spacing w:val="-4"/>
        </w:rPr>
        <w:t xml:space="preserve"> </w:t>
      </w:r>
      <w:r>
        <w:t>le</w:t>
      </w:r>
      <w:r>
        <w:rPr>
          <w:spacing w:val="-4"/>
        </w:rPr>
        <w:t xml:space="preserve"> </w:t>
      </w:r>
      <w:r>
        <w:t>seguenti</w:t>
      </w:r>
      <w:r>
        <w:rPr>
          <w:spacing w:val="-5"/>
        </w:rPr>
        <w:t xml:space="preserve"> </w:t>
      </w:r>
      <w:r>
        <w:t>finalità:</w:t>
      </w:r>
    </w:p>
    <w:p w:rsidR="00182459" w:rsidRDefault="00100CB1">
      <w:pPr>
        <w:pStyle w:val="Paragrafoelenco"/>
        <w:numPr>
          <w:ilvl w:val="0"/>
          <w:numId w:val="20"/>
        </w:numPr>
        <w:tabs>
          <w:tab w:val="left" w:pos="893"/>
        </w:tabs>
        <w:spacing w:before="2"/>
        <w:ind w:right="517"/>
        <w:rPr>
          <w:sz w:val="20"/>
        </w:rPr>
      </w:pPr>
      <w:r>
        <w:rPr>
          <w:sz w:val="20"/>
        </w:rPr>
        <w:t>politico-amministrative</w:t>
      </w:r>
      <w:r>
        <w:rPr>
          <w:spacing w:val="8"/>
          <w:sz w:val="20"/>
        </w:rPr>
        <w:t xml:space="preserve"> </w:t>
      </w:r>
      <w:r>
        <w:rPr>
          <w:sz w:val="20"/>
        </w:rPr>
        <w:t>in</w:t>
      </w:r>
      <w:r>
        <w:rPr>
          <w:spacing w:val="7"/>
          <w:sz w:val="20"/>
        </w:rPr>
        <w:t xml:space="preserve"> </w:t>
      </w:r>
      <w:r>
        <w:rPr>
          <w:sz w:val="20"/>
        </w:rPr>
        <w:t>quanto</w:t>
      </w:r>
      <w:r>
        <w:rPr>
          <w:spacing w:val="6"/>
          <w:sz w:val="20"/>
        </w:rPr>
        <w:t xml:space="preserve"> </w:t>
      </w:r>
      <w:r>
        <w:rPr>
          <w:sz w:val="20"/>
        </w:rPr>
        <w:t>consente</w:t>
      </w:r>
      <w:r>
        <w:rPr>
          <w:spacing w:val="8"/>
          <w:sz w:val="20"/>
        </w:rPr>
        <w:t xml:space="preserve"> </w:t>
      </w:r>
      <w:r>
        <w:rPr>
          <w:sz w:val="20"/>
        </w:rPr>
        <w:t>l’esercizio</w:t>
      </w:r>
      <w:r>
        <w:rPr>
          <w:spacing w:val="7"/>
          <w:sz w:val="20"/>
        </w:rPr>
        <w:t xml:space="preserve"> </w:t>
      </w:r>
      <w:r>
        <w:rPr>
          <w:sz w:val="20"/>
        </w:rPr>
        <w:t>delle</w:t>
      </w:r>
      <w:r>
        <w:rPr>
          <w:spacing w:val="7"/>
          <w:sz w:val="20"/>
        </w:rPr>
        <w:t xml:space="preserve"> </w:t>
      </w:r>
      <w:r>
        <w:rPr>
          <w:sz w:val="20"/>
        </w:rPr>
        <w:t>prerogative</w:t>
      </w:r>
      <w:r>
        <w:rPr>
          <w:spacing w:val="7"/>
          <w:sz w:val="20"/>
        </w:rPr>
        <w:t xml:space="preserve"> </w:t>
      </w:r>
      <w:r>
        <w:rPr>
          <w:sz w:val="20"/>
        </w:rPr>
        <w:t>di</w:t>
      </w:r>
      <w:r>
        <w:rPr>
          <w:spacing w:val="7"/>
          <w:sz w:val="20"/>
        </w:rPr>
        <w:t xml:space="preserve"> </w:t>
      </w:r>
      <w:r>
        <w:rPr>
          <w:sz w:val="20"/>
        </w:rPr>
        <w:t>indirizzo</w:t>
      </w:r>
      <w:r>
        <w:rPr>
          <w:spacing w:val="8"/>
          <w:sz w:val="20"/>
        </w:rPr>
        <w:t xml:space="preserve"> </w:t>
      </w:r>
      <w:r>
        <w:rPr>
          <w:sz w:val="20"/>
        </w:rPr>
        <w:t>e</w:t>
      </w:r>
      <w:r>
        <w:rPr>
          <w:spacing w:val="11"/>
          <w:sz w:val="20"/>
        </w:rPr>
        <w:t xml:space="preserve"> </w:t>
      </w:r>
      <w:r>
        <w:rPr>
          <w:sz w:val="20"/>
        </w:rPr>
        <w:t>di</w:t>
      </w:r>
      <w:r>
        <w:rPr>
          <w:spacing w:val="7"/>
          <w:sz w:val="20"/>
        </w:rPr>
        <w:t xml:space="preserve"> </w:t>
      </w:r>
      <w:r>
        <w:rPr>
          <w:sz w:val="20"/>
        </w:rPr>
        <w:t>controllo</w:t>
      </w:r>
      <w:r>
        <w:rPr>
          <w:spacing w:val="7"/>
          <w:sz w:val="20"/>
        </w:rPr>
        <w:t xml:space="preserve"> </w:t>
      </w:r>
      <w:r>
        <w:rPr>
          <w:sz w:val="20"/>
        </w:rPr>
        <w:t>che</w:t>
      </w:r>
      <w:r>
        <w:rPr>
          <w:spacing w:val="8"/>
          <w:sz w:val="20"/>
        </w:rPr>
        <w:t xml:space="preserve"> </w:t>
      </w:r>
      <w:r>
        <w:rPr>
          <w:sz w:val="20"/>
        </w:rPr>
        <w:t>gli</w:t>
      </w:r>
      <w:r>
        <w:rPr>
          <w:spacing w:val="6"/>
          <w:sz w:val="20"/>
        </w:rPr>
        <w:t xml:space="preserve"> </w:t>
      </w:r>
      <w:r>
        <w:rPr>
          <w:sz w:val="20"/>
        </w:rPr>
        <w:t>organi</w:t>
      </w:r>
      <w:r>
        <w:rPr>
          <w:spacing w:val="7"/>
          <w:sz w:val="20"/>
        </w:rPr>
        <w:t xml:space="preserve"> </w:t>
      </w:r>
      <w:r>
        <w:rPr>
          <w:sz w:val="20"/>
        </w:rPr>
        <w:t>di</w:t>
      </w:r>
      <w:r>
        <w:rPr>
          <w:spacing w:val="7"/>
          <w:sz w:val="20"/>
        </w:rPr>
        <w:t xml:space="preserve"> </w:t>
      </w:r>
      <w:r>
        <w:rPr>
          <w:sz w:val="20"/>
        </w:rPr>
        <w:t>“governo”</w:t>
      </w:r>
      <w:r>
        <w:rPr>
          <w:spacing w:val="8"/>
          <w:sz w:val="20"/>
        </w:rPr>
        <w:t xml:space="preserve"> </w:t>
      </w:r>
      <w:r>
        <w:rPr>
          <w:sz w:val="20"/>
        </w:rPr>
        <w:t>esercitano</w:t>
      </w:r>
      <w:r>
        <w:rPr>
          <w:spacing w:val="8"/>
          <w:sz w:val="20"/>
        </w:rPr>
        <w:t xml:space="preserve"> </w:t>
      </w:r>
      <w:r>
        <w:rPr>
          <w:sz w:val="20"/>
        </w:rPr>
        <w:t>sull’organo</w:t>
      </w:r>
      <w:r>
        <w:rPr>
          <w:spacing w:val="2"/>
          <w:sz w:val="20"/>
        </w:rPr>
        <w:t xml:space="preserve"> </w:t>
      </w:r>
      <w:r>
        <w:rPr>
          <w:sz w:val="20"/>
        </w:rPr>
        <w:t>esecutivo</w:t>
      </w:r>
      <w:r>
        <w:rPr>
          <w:spacing w:val="1"/>
          <w:sz w:val="20"/>
        </w:rPr>
        <w:t xml:space="preserve"> </w:t>
      </w:r>
      <w:r>
        <w:rPr>
          <w:sz w:val="20"/>
        </w:rPr>
        <w:t>ed è</w:t>
      </w:r>
      <w:r>
        <w:rPr>
          <w:spacing w:val="1"/>
          <w:sz w:val="20"/>
        </w:rPr>
        <w:t xml:space="preserve"> </w:t>
      </w:r>
      <w:r>
        <w:rPr>
          <w:sz w:val="20"/>
        </w:rPr>
        <w:t>lo</w:t>
      </w:r>
      <w:r>
        <w:rPr>
          <w:spacing w:val="1"/>
          <w:sz w:val="20"/>
        </w:rPr>
        <w:t xml:space="preserve"> </w:t>
      </w:r>
      <w:r>
        <w:rPr>
          <w:sz w:val="20"/>
        </w:rPr>
        <w:t>strumento fondamentale</w:t>
      </w:r>
      <w:r>
        <w:rPr>
          <w:spacing w:val="1"/>
          <w:sz w:val="20"/>
        </w:rPr>
        <w:t xml:space="preserve"> </w:t>
      </w:r>
      <w:r>
        <w:rPr>
          <w:sz w:val="20"/>
        </w:rPr>
        <w:t>per</w:t>
      </w:r>
      <w:r>
        <w:rPr>
          <w:spacing w:val="2"/>
          <w:sz w:val="20"/>
        </w:rPr>
        <w:t xml:space="preserve"> </w:t>
      </w:r>
      <w:r>
        <w:rPr>
          <w:sz w:val="20"/>
        </w:rPr>
        <w:t>la gestione</w:t>
      </w:r>
      <w:r>
        <w:rPr>
          <w:spacing w:val="1"/>
          <w:sz w:val="20"/>
        </w:rPr>
        <w:t xml:space="preserve"> </w:t>
      </w:r>
      <w:r>
        <w:rPr>
          <w:sz w:val="20"/>
        </w:rPr>
        <w:t>amministrativa</w:t>
      </w:r>
      <w:r>
        <w:rPr>
          <w:spacing w:val="1"/>
          <w:sz w:val="20"/>
        </w:rPr>
        <w:t xml:space="preserve"> </w:t>
      </w:r>
      <w:r>
        <w:rPr>
          <w:sz w:val="20"/>
        </w:rPr>
        <w:t>nel</w:t>
      </w:r>
      <w:r>
        <w:rPr>
          <w:spacing w:val="-1"/>
          <w:sz w:val="20"/>
        </w:rPr>
        <w:t xml:space="preserve"> </w:t>
      </w:r>
      <w:r>
        <w:rPr>
          <w:sz w:val="20"/>
        </w:rPr>
        <w:t>corso</w:t>
      </w:r>
      <w:r>
        <w:rPr>
          <w:spacing w:val="-4"/>
          <w:sz w:val="20"/>
        </w:rPr>
        <w:t xml:space="preserve"> </w:t>
      </w:r>
      <w:r>
        <w:rPr>
          <w:sz w:val="20"/>
        </w:rPr>
        <w:t>dell’esercizio;</w:t>
      </w:r>
    </w:p>
    <w:p w:rsidR="00182459" w:rsidRDefault="00100CB1">
      <w:pPr>
        <w:pStyle w:val="Paragrafoelenco"/>
        <w:numPr>
          <w:ilvl w:val="0"/>
          <w:numId w:val="20"/>
        </w:numPr>
        <w:tabs>
          <w:tab w:val="left" w:pos="893"/>
        </w:tabs>
        <w:ind w:right="516"/>
        <w:rPr>
          <w:sz w:val="20"/>
        </w:rPr>
      </w:pPr>
      <w:r>
        <w:rPr>
          <w:sz w:val="20"/>
        </w:rPr>
        <w:t>di</w:t>
      </w:r>
      <w:r>
        <w:rPr>
          <w:spacing w:val="44"/>
          <w:sz w:val="20"/>
        </w:rPr>
        <w:t xml:space="preserve"> </w:t>
      </w:r>
      <w:r>
        <w:rPr>
          <w:sz w:val="20"/>
        </w:rPr>
        <w:t>programmazione</w:t>
      </w:r>
      <w:r>
        <w:rPr>
          <w:spacing w:val="46"/>
          <w:sz w:val="20"/>
        </w:rPr>
        <w:t xml:space="preserve"> </w:t>
      </w:r>
      <w:r>
        <w:rPr>
          <w:sz w:val="20"/>
        </w:rPr>
        <w:t>finanziaria</w:t>
      </w:r>
      <w:r>
        <w:rPr>
          <w:spacing w:val="45"/>
          <w:sz w:val="20"/>
        </w:rPr>
        <w:t xml:space="preserve"> </w:t>
      </w:r>
      <w:r>
        <w:rPr>
          <w:sz w:val="20"/>
        </w:rPr>
        <w:t>poiché</w:t>
      </w:r>
      <w:r>
        <w:rPr>
          <w:spacing w:val="45"/>
          <w:sz w:val="20"/>
        </w:rPr>
        <w:t xml:space="preserve"> </w:t>
      </w:r>
      <w:r>
        <w:rPr>
          <w:sz w:val="20"/>
        </w:rPr>
        <w:t>descrive</w:t>
      </w:r>
      <w:r>
        <w:rPr>
          <w:spacing w:val="45"/>
          <w:sz w:val="20"/>
        </w:rPr>
        <w:t xml:space="preserve"> </w:t>
      </w:r>
      <w:r>
        <w:rPr>
          <w:sz w:val="20"/>
        </w:rPr>
        <w:t>finanziariamente</w:t>
      </w:r>
      <w:r>
        <w:rPr>
          <w:spacing w:val="46"/>
          <w:sz w:val="20"/>
        </w:rPr>
        <w:t xml:space="preserve"> </w:t>
      </w:r>
      <w:r>
        <w:rPr>
          <w:sz w:val="20"/>
        </w:rPr>
        <w:t>le</w:t>
      </w:r>
      <w:r>
        <w:rPr>
          <w:spacing w:val="45"/>
          <w:sz w:val="20"/>
        </w:rPr>
        <w:t xml:space="preserve"> </w:t>
      </w:r>
      <w:r>
        <w:rPr>
          <w:sz w:val="20"/>
        </w:rPr>
        <w:t>informazioni</w:t>
      </w:r>
      <w:r>
        <w:rPr>
          <w:spacing w:val="44"/>
          <w:sz w:val="20"/>
        </w:rPr>
        <w:t xml:space="preserve"> </w:t>
      </w:r>
      <w:r>
        <w:rPr>
          <w:sz w:val="20"/>
        </w:rPr>
        <w:t>necessarie</w:t>
      </w:r>
      <w:r>
        <w:rPr>
          <w:spacing w:val="46"/>
          <w:sz w:val="20"/>
        </w:rPr>
        <w:t xml:space="preserve"> </w:t>
      </w:r>
      <w:r>
        <w:rPr>
          <w:sz w:val="20"/>
        </w:rPr>
        <w:t>a</w:t>
      </w:r>
      <w:r>
        <w:rPr>
          <w:spacing w:val="40"/>
          <w:sz w:val="20"/>
        </w:rPr>
        <w:t xml:space="preserve"> </w:t>
      </w:r>
      <w:r>
        <w:rPr>
          <w:sz w:val="20"/>
        </w:rPr>
        <w:t>sostenere</w:t>
      </w:r>
      <w:r>
        <w:rPr>
          <w:spacing w:val="45"/>
          <w:sz w:val="20"/>
        </w:rPr>
        <w:t xml:space="preserve"> </w:t>
      </w:r>
      <w:r>
        <w:rPr>
          <w:sz w:val="20"/>
        </w:rPr>
        <w:t>le</w:t>
      </w:r>
      <w:r>
        <w:rPr>
          <w:spacing w:val="45"/>
          <w:sz w:val="20"/>
        </w:rPr>
        <w:t xml:space="preserve"> </w:t>
      </w:r>
      <w:r>
        <w:rPr>
          <w:sz w:val="20"/>
        </w:rPr>
        <w:t>amministrazioni</w:t>
      </w:r>
      <w:r>
        <w:rPr>
          <w:spacing w:val="45"/>
          <w:sz w:val="20"/>
        </w:rPr>
        <w:t xml:space="preserve"> </w:t>
      </w:r>
      <w:r>
        <w:rPr>
          <w:sz w:val="20"/>
        </w:rPr>
        <w:t>pubbliche</w:t>
      </w:r>
      <w:r>
        <w:rPr>
          <w:spacing w:val="45"/>
          <w:sz w:val="20"/>
        </w:rPr>
        <w:t xml:space="preserve"> </w:t>
      </w:r>
      <w:r>
        <w:rPr>
          <w:sz w:val="20"/>
        </w:rPr>
        <w:t>nel</w:t>
      </w:r>
      <w:r>
        <w:rPr>
          <w:spacing w:val="40"/>
          <w:sz w:val="20"/>
        </w:rPr>
        <w:t xml:space="preserve"> </w:t>
      </w:r>
      <w:r>
        <w:rPr>
          <w:sz w:val="20"/>
        </w:rPr>
        <w:t>processo</w:t>
      </w:r>
      <w:r>
        <w:rPr>
          <w:spacing w:val="45"/>
          <w:sz w:val="20"/>
        </w:rPr>
        <w:t xml:space="preserve"> </w:t>
      </w:r>
      <w:r>
        <w:rPr>
          <w:sz w:val="20"/>
        </w:rPr>
        <w:t>di</w:t>
      </w:r>
      <w:r>
        <w:rPr>
          <w:spacing w:val="1"/>
          <w:sz w:val="20"/>
        </w:rPr>
        <w:t xml:space="preserve"> </w:t>
      </w:r>
      <w:r>
        <w:rPr>
          <w:sz w:val="20"/>
        </w:rPr>
        <w:t>decisione</w:t>
      </w:r>
      <w:r>
        <w:rPr>
          <w:spacing w:val="-5"/>
          <w:sz w:val="20"/>
        </w:rPr>
        <w:t xml:space="preserve"> </w:t>
      </w:r>
      <w:r>
        <w:rPr>
          <w:sz w:val="20"/>
        </w:rPr>
        <w:t>politica,</w:t>
      </w:r>
      <w:r>
        <w:rPr>
          <w:spacing w:val="-1"/>
          <w:sz w:val="20"/>
        </w:rPr>
        <w:t xml:space="preserve"> </w:t>
      </w:r>
      <w:r>
        <w:rPr>
          <w:sz w:val="20"/>
        </w:rPr>
        <w:t>sociale</w:t>
      </w:r>
      <w:r>
        <w:rPr>
          <w:spacing w:val="1"/>
          <w:sz w:val="20"/>
        </w:rPr>
        <w:t xml:space="preserve"> </w:t>
      </w:r>
      <w:r>
        <w:rPr>
          <w:sz w:val="20"/>
        </w:rPr>
        <w:t>ed</w:t>
      </w:r>
      <w:r>
        <w:rPr>
          <w:spacing w:val="1"/>
          <w:sz w:val="20"/>
        </w:rPr>
        <w:t xml:space="preserve"> </w:t>
      </w:r>
      <w:r>
        <w:rPr>
          <w:sz w:val="20"/>
        </w:rPr>
        <w:t>economica;</w:t>
      </w:r>
    </w:p>
    <w:p w:rsidR="00182459" w:rsidRDefault="00100CB1">
      <w:pPr>
        <w:pStyle w:val="Paragrafoelenco"/>
        <w:numPr>
          <w:ilvl w:val="0"/>
          <w:numId w:val="20"/>
        </w:numPr>
        <w:tabs>
          <w:tab w:val="left" w:pos="893"/>
        </w:tabs>
        <w:spacing w:line="226" w:lineRule="exact"/>
        <w:ind w:hanging="361"/>
        <w:rPr>
          <w:sz w:val="20"/>
        </w:rPr>
      </w:pPr>
      <w:r>
        <w:rPr>
          <w:sz w:val="20"/>
        </w:rPr>
        <w:t>di</w:t>
      </w:r>
      <w:r>
        <w:rPr>
          <w:spacing w:val="-4"/>
          <w:sz w:val="20"/>
        </w:rPr>
        <w:t xml:space="preserve"> </w:t>
      </w:r>
      <w:r>
        <w:rPr>
          <w:sz w:val="20"/>
        </w:rPr>
        <w:t>destinazione</w:t>
      </w:r>
      <w:r>
        <w:rPr>
          <w:spacing w:val="-3"/>
          <w:sz w:val="20"/>
        </w:rPr>
        <w:t xml:space="preserve"> </w:t>
      </w:r>
      <w:r>
        <w:rPr>
          <w:sz w:val="20"/>
        </w:rPr>
        <w:t>delle</w:t>
      </w:r>
      <w:r>
        <w:rPr>
          <w:spacing w:val="-2"/>
          <w:sz w:val="20"/>
        </w:rPr>
        <w:t xml:space="preserve"> </w:t>
      </w:r>
      <w:r>
        <w:rPr>
          <w:sz w:val="20"/>
        </w:rPr>
        <w:t>risorse</w:t>
      </w:r>
      <w:r>
        <w:rPr>
          <w:spacing w:val="-7"/>
          <w:sz w:val="20"/>
        </w:rPr>
        <w:t xml:space="preserve"> </w:t>
      </w:r>
      <w:r>
        <w:rPr>
          <w:sz w:val="20"/>
        </w:rPr>
        <w:t>a</w:t>
      </w:r>
      <w:r>
        <w:rPr>
          <w:spacing w:val="-3"/>
          <w:sz w:val="20"/>
        </w:rPr>
        <w:t xml:space="preserve"> </w:t>
      </w:r>
      <w:r>
        <w:rPr>
          <w:sz w:val="20"/>
        </w:rPr>
        <w:t>preventivo</w:t>
      </w:r>
      <w:r>
        <w:rPr>
          <w:spacing w:val="-3"/>
          <w:sz w:val="20"/>
        </w:rPr>
        <w:t xml:space="preserve"> </w:t>
      </w:r>
      <w:r>
        <w:rPr>
          <w:sz w:val="20"/>
        </w:rPr>
        <w:t>attraverso</w:t>
      </w:r>
      <w:r>
        <w:rPr>
          <w:spacing w:val="-2"/>
          <w:sz w:val="20"/>
        </w:rPr>
        <w:t xml:space="preserve"> </w:t>
      </w:r>
      <w:r>
        <w:rPr>
          <w:sz w:val="20"/>
        </w:rPr>
        <w:t>la</w:t>
      </w:r>
      <w:r>
        <w:rPr>
          <w:spacing w:val="-3"/>
          <w:sz w:val="20"/>
        </w:rPr>
        <w:t xml:space="preserve"> </w:t>
      </w:r>
      <w:r>
        <w:rPr>
          <w:sz w:val="20"/>
        </w:rPr>
        <w:t>funzione</w:t>
      </w:r>
      <w:r>
        <w:rPr>
          <w:spacing w:val="-2"/>
          <w:sz w:val="20"/>
        </w:rPr>
        <w:t xml:space="preserve"> </w:t>
      </w:r>
      <w:r>
        <w:rPr>
          <w:sz w:val="20"/>
        </w:rPr>
        <w:t>autorizzatoria,</w:t>
      </w:r>
      <w:r>
        <w:rPr>
          <w:spacing w:val="-5"/>
          <w:sz w:val="20"/>
        </w:rPr>
        <w:t xml:space="preserve"> </w:t>
      </w:r>
      <w:r>
        <w:rPr>
          <w:sz w:val="20"/>
        </w:rPr>
        <w:t>connessa</w:t>
      </w:r>
      <w:r>
        <w:rPr>
          <w:spacing w:val="-2"/>
          <w:sz w:val="20"/>
        </w:rPr>
        <w:t xml:space="preserve"> </w:t>
      </w:r>
      <w:r>
        <w:rPr>
          <w:sz w:val="20"/>
        </w:rPr>
        <w:t>alla</w:t>
      </w:r>
      <w:r>
        <w:rPr>
          <w:spacing w:val="-3"/>
          <w:sz w:val="20"/>
        </w:rPr>
        <w:t xml:space="preserve"> </w:t>
      </w:r>
      <w:r>
        <w:rPr>
          <w:sz w:val="20"/>
        </w:rPr>
        <w:t>natura</w:t>
      </w:r>
      <w:r>
        <w:rPr>
          <w:spacing w:val="-2"/>
          <w:sz w:val="20"/>
        </w:rPr>
        <w:t xml:space="preserve"> </w:t>
      </w:r>
      <w:r>
        <w:rPr>
          <w:sz w:val="20"/>
        </w:rPr>
        <w:t>finanziaria</w:t>
      </w:r>
      <w:r>
        <w:rPr>
          <w:spacing w:val="-3"/>
          <w:sz w:val="20"/>
        </w:rPr>
        <w:t xml:space="preserve"> </w:t>
      </w:r>
      <w:r>
        <w:rPr>
          <w:sz w:val="20"/>
        </w:rPr>
        <w:t>del</w:t>
      </w:r>
      <w:r>
        <w:rPr>
          <w:spacing w:val="-7"/>
          <w:sz w:val="20"/>
        </w:rPr>
        <w:t xml:space="preserve"> </w:t>
      </w:r>
      <w:r>
        <w:rPr>
          <w:sz w:val="20"/>
        </w:rPr>
        <w:t>bilancio;</w:t>
      </w:r>
    </w:p>
    <w:p w:rsidR="00182459" w:rsidRDefault="00100CB1">
      <w:pPr>
        <w:pStyle w:val="Paragrafoelenco"/>
        <w:numPr>
          <w:ilvl w:val="0"/>
          <w:numId w:val="20"/>
        </w:numPr>
        <w:tabs>
          <w:tab w:val="left" w:pos="893"/>
        </w:tabs>
        <w:spacing w:before="1"/>
        <w:ind w:hanging="361"/>
        <w:rPr>
          <w:sz w:val="20"/>
        </w:rPr>
      </w:pPr>
      <w:r>
        <w:rPr>
          <w:sz w:val="20"/>
        </w:rPr>
        <w:t>di</w:t>
      </w:r>
      <w:r>
        <w:rPr>
          <w:spacing w:val="-3"/>
          <w:sz w:val="20"/>
        </w:rPr>
        <w:t xml:space="preserve"> </w:t>
      </w:r>
      <w:r>
        <w:rPr>
          <w:sz w:val="20"/>
        </w:rPr>
        <w:t>verifica</w:t>
      </w:r>
      <w:r>
        <w:rPr>
          <w:spacing w:val="-2"/>
          <w:sz w:val="20"/>
        </w:rPr>
        <w:t xml:space="preserve"> </w:t>
      </w:r>
      <w:r>
        <w:rPr>
          <w:sz w:val="20"/>
        </w:rPr>
        <w:t>degli</w:t>
      </w:r>
      <w:r>
        <w:rPr>
          <w:spacing w:val="-3"/>
          <w:sz w:val="20"/>
        </w:rPr>
        <w:t xml:space="preserve"> </w:t>
      </w:r>
      <w:r>
        <w:rPr>
          <w:sz w:val="20"/>
        </w:rPr>
        <w:t>equilibri</w:t>
      </w:r>
      <w:r>
        <w:rPr>
          <w:spacing w:val="-2"/>
          <w:sz w:val="20"/>
        </w:rPr>
        <w:t xml:space="preserve"> </w:t>
      </w:r>
      <w:r>
        <w:rPr>
          <w:sz w:val="20"/>
        </w:rPr>
        <w:t>finanziari</w:t>
      </w:r>
      <w:r>
        <w:rPr>
          <w:spacing w:val="-3"/>
          <w:sz w:val="20"/>
        </w:rPr>
        <w:t xml:space="preserve"> </w:t>
      </w:r>
      <w:r>
        <w:rPr>
          <w:sz w:val="20"/>
        </w:rPr>
        <w:t>nel</w:t>
      </w:r>
      <w:r>
        <w:rPr>
          <w:spacing w:val="-3"/>
          <w:sz w:val="20"/>
        </w:rPr>
        <w:t xml:space="preserve"> </w:t>
      </w:r>
      <w:r>
        <w:rPr>
          <w:sz w:val="20"/>
        </w:rPr>
        <w:t>tempo</w:t>
      </w:r>
      <w:r>
        <w:rPr>
          <w:spacing w:val="-6"/>
          <w:sz w:val="20"/>
        </w:rPr>
        <w:t xml:space="preserve"> </w:t>
      </w:r>
      <w:r>
        <w:rPr>
          <w:sz w:val="20"/>
        </w:rPr>
        <w:t>e,</w:t>
      </w:r>
      <w:r>
        <w:rPr>
          <w:spacing w:val="-4"/>
          <w:sz w:val="20"/>
        </w:rPr>
        <w:t xml:space="preserve"> </w:t>
      </w:r>
      <w:r>
        <w:rPr>
          <w:sz w:val="20"/>
        </w:rPr>
        <w:t>in</w:t>
      </w:r>
      <w:r>
        <w:rPr>
          <w:spacing w:val="-1"/>
          <w:sz w:val="20"/>
        </w:rPr>
        <w:t xml:space="preserve"> </w:t>
      </w:r>
      <w:r>
        <w:rPr>
          <w:sz w:val="20"/>
        </w:rPr>
        <w:t>particolare, della</w:t>
      </w:r>
      <w:r>
        <w:rPr>
          <w:spacing w:val="-2"/>
          <w:sz w:val="20"/>
        </w:rPr>
        <w:t xml:space="preserve"> </w:t>
      </w:r>
      <w:r>
        <w:rPr>
          <w:sz w:val="20"/>
        </w:rPr>
        <w:t>copertura</w:t>
      </w:r>
      <w:r>
        <w:rPr>
          <w:spacing w:val="-2"/>
          <w:sz w:val="20"/>
        </w:rPr>
        <w:t xml:space="preserve"> </w:t>
      </w:r>
      <w:r>
        <w:rPr>
          <w:sz w:val="20"/>
        </w:rPr>
        <w:t>delle</w:t>
      </w:r>
      <w:r>
        <w:rPr>
          <w:spacing w:val="-1"/>
          <w:sz w:val="20"/>
        </w:rPr>
        <w:t xml:space="preserve"> </w:t>
      </w:r>
      <w:r>
        <w:rPr>
          <w:sz w:val="20"/>
        </w:rPr>
        <w:t>spese</w:t>
      </w:r>
      <w:r>
        <w:rPr>
          <w:spacing w:val="-2"/>
          <w:sz w:val="20"/>
        </w:rPr>
        <w:t xml:space="preserve"> </w:t>
      </w:r>
      <w:r>
        <w:rPr>
          <w:sz w:val="20"/>
        </w:rPr>
        <w:t>di</w:t>
      </w:r>
      <w:r>
        <w:rPr>
          <w:spacing w:val="-3"/>
          <w:sz w:val="20"/>
        </w:rPr>
        <w:t xml:space="preserve"> </w:t>
      </w:r>
      <w:r>
        <w:rPr>
          <w:sz w:val="20"/>
        </w:rPr>
        <w:t>funzionamento</w:t>
      </w:r>
      <w:r>
        <w:rPr>
          <w:spacing w:val="-2"/>
          <w:sz w:val="20"/>
        </w:rPr>
        <w:t xml:space="preserve"> </w:t>
      </w:r>
      <w:r>
        <w:rPr>
          <w:sz w:val="20"/>
        </w:rPr>
        <w:t>e</w:t>
      </w:r>
      <w:r>
        <w:rPr>
          <w:spacing w:val="-6"/>
          <w:sz w:val="20"/>
        </w:rPr>
        <w:t xml:space="preserve"> </w:t>
      </w:r>
      <w:r>
        <w:rPr>
          <w:sz w:val="20"/>
        </w:rPr>
        <w:t>di</w:t>
      </w:r>
      <w:r>
        <w:rPr>
          <w:spacing w:val="-3"/>
          <w:sz w:val="20"/>
        </w:rPr>
        <w:t xml:space="preserve"> </w:t>
      </w:r>
      <w:r>
        <w:rPr>
          <w:sz w:val="20"/>
        </w:rPr>
        <w:t>investimento</w:t>
      </w:r>
      <w:r>
        <w:rPr>
          <w:spacing w:val="-1"/>
          <w:sz w:val="20"/>
        </w:rPr>
        <w:t xml:space="preserve"> </w:t>
      </w:r>
      <w:r>
        <w:rPr>
          <w:sz w:val="20"/>
        </w:rPr>
        <w:t>programmate;</w:t>
      </w:r>
    </w:p>
    <w:p w:rsidR="00182459" w:rsidRDefault="00182459">
      <w:pPr>
        <w:rPr>
          <w:sz w:val="20"/>
        </w:rPr>
        <w:sectPr w:rsidR="00182459">
          <w:pgSz w:w="16840" w:h="11900" w:orient="landscape"/>
          <w:pgMar w:top="1100" w:right="620" w:bottom="1060" w:left="960" w:header="0" w:footer="793" w:gutter="0"/>
          <w:cols w:space="720"/>
        </w:sectPr>
      </w:pPr>
    </w:p>
    <w:p w:rsidR="00182459" w:rsidRDefault="00100CB1">
      <w:pPr>
        <w:pStyle w:val="Paragrafoelenco"/>
        <w:numPr>
          <w:ilvl w:val="0"/>
          <w:numId w:val="20"/>
        </w:numPr>
        <w:tabs>
          <w:tab w:val="left" w:pos="893"/>
        </w:tabs>
        <w:spacing w:before="75" w:line="237" w:lineRule="auto"/>
        <w:ind w:right="516"/>
        <w:jc w:val="both"/>
        <w:rPr>
          <w:sz w:val="20"/>
        </w:rPr>
      </w:pPr>
      <w:r>
        <w:rPr>
          <w:sz w:val="20"/>
        </w:rPr>
        <w:lastRenderedPageBreak/>
        <w:t>informative in quanto fornisce informazioni agli utilizzatori interni (consiglieri ed amministratori, dirigenti, dipendenti, organi di revisione, ecc.) ed esterni</w:t>
      </w:r>
      <w:r>
        <w:rPr>
          <w:spacing w:val="1"/>
          <w:sz w:val="20"/>
        </w:rPr>
        <w:t xml:space="preserve"> </w:t>
      </w:r>
      <w:r>
        <w:rPr>
          <w:sz w:val="20"/>
        </w:rPr>
        <w:t>(organi di controllo, altri organi pubblici, fornitori e creditori, finanziatori, cittadini, ecc.) in merito ai programmi in corso di realizzazione, nonché in merito</w:t>
      </w:r>
      <w:r>
        <w:rPr>
          <w:spacing w:val="1"/>
          <w:sz w:val="20"/>
        </w:rPr>
        <w:t xml:space="preserve"> </w:t>
      </w:r>
      <w:r>
        <w:rPr>
          <w:sz w:val="20"/>
        </w:rPr>
        <w:t>all’andamento finanziario</w:t>
      </w:r>
      <w:r>
        <w:rPr>
          <w:spacing w:val="1"/>
          <w:sz w:val="20"/>
        </w:rPr>
        <w:t xml:space="preserve"> </w:t>
      </w:r>
      <w:r>
        <w:rPr>
          <w:sz w:val="20"/>
        </w:rPr>
        <w:t>dell'amministrazione.</w:t>
      </w:r>
    </w:p>
    <w:p w:rsidR="00182459" w:rsidRDefault="00182459">
      <w:pPr>
        <w:pStyle w:val="Corpotesto"/>
        <w:rPr>
          <w:sz w:val="12"/>
        </w:rPr>
      </w:pPr>
    </w:p>
    <w:p w:rsidR="00182459" w:rsidRDefault="00100CB1">
      <w:pPr>
        <w:pStyle w:val="Corpotesto"/>
        <w:spacing w:before="94"/>
        <w:ind w:left="172"/>
      </w:pPr>
      <w:r>
        <w:t>Stante</w:t>
      </w:r>
      <w:r>
        <w:rPr>
          <w:spacing w:val="26"/>
        </w:rPr>
        <w:t xml:space="preserve"> </w:t>
      </w:r>
      <w:r>
        <w:t>il</w:t>
      </w:r>
      <w:r>
        <w:rPr>
          <w:spacing w:val="22"/>
        </w:rPr>
        <w:t xml:space="preserve"> </w:t>
      </w:r>
      <w:r>
        <w:t>livello</w:t>
      </w:r>
      <w:r>
        <w:rPr>
          <w:spacing w:val="23"/>
        </w:rPr>
        <w:t xml:space="preserve"> </w:t>
      </w:r>
      <w:r>
        <w:t>di</w:t>
      </w:r>
      <w:r>
        <w:rPr>
          <w:spacing w:val="22"/>
        </w:rPr>
        <w:t xml:space="preserve"> </w:t>
      </w:r>
      <w:r>
        <w:t>estrema</w:t>
      </w:r>
      <w:r>
        <w:rPr>
          <w:spacing w:val="23"/>
        </w:rPr>
        <w:t xml:space="preserve"> </w:t>
      </w:r>
      <w:r>
        <w:t>sintesi</w:t>
      </w:r>
      <w:r>
        <w:rPr>
          <w:spacing w:val="22"/>
        </w:rPr>
        <w:t xml:space="preserve"> </w:t>
      </w:r>
      <w:r>
        <w:t>del</w:t>
      </w:r>
      <w:r>
        <w:rPr>
          <w:spacing w:val="27"/>
        </w:rPr>
        <w:t xml:space="preserve"> </w:t>
      </w:r>
      <w:r>
        <w:t>bilancio</w:t>
      </w:r>
      <w:r>
        <w:rPr>
          <w:spacing w:val="23"/>
        </w:rPr>
        <w:t xml:space="preserve"> </w:t>
      </w:r>
      <w:r>
        <w:t>armonizzato,</w:t>
      </w:r>
      <w:r>
        <w:rPr>
          <w:spacing w:val="26"/>
        </w:rPr>
        <w:t xml:space="preserve"> </w:t>
      </w:r>
      <w:r>
        <w:t>come</w:t>
      </w:r>
      <w:r>
        <w:rPr>
          <w:spacing w:val="22"/>
        </w:rPr>
        <w:t xml:space="preserve"> </w:t>
      </w:r>
      <w:r>
        <w:t>sopra</w:t>
      </w:r>
      <w:r>
        <w:rPr>
          <w:spacing w:val="23"/>
        </w:rPr>
        <w:t xml:space="preserve"> </w:t>
      </w:r>
      <w:r>
        <w:t>indicato,</w:t>
      </w:r>
      <w:r>
        <w:rPr>
          <w:spacing w:val="25"/>
        </w:rPr>
        <w:t xml:space="preserve"> </w:t>
      </w:r>
      <w:r>
        <w:t>la</w:t>
      </w:r>
      <w:r>
        <w:rPr>
          <w:spacing w:val="22"/>
        </w:rPr>
        <w:t xml:space="preserve"> </w:t>
      </w:r>
      <w:r>
        <w:t>relazione</w:t>
      </w:r>
      <w:r>
        <w:rPr>
          <w:spacing w:val="23"/>
        </w:rPr>
        <w:t xml:space="preserve"> </w:t>
      </w:r>
      <w:r>
        <w:t>è</w:t>
      </w:r>
      <w:r>
        <w:rPr>
          <w:spacing w:val="27"/>
        </w:rPr>
        <w:t xml:space="preserve"> </w:t>
      </w:r>
      <w:r>
        <w:t>integrata</w:t>
      </w:r>
      <w:r>
        <w:rPr>
          <w:spacing w:val="22"/>
        </w:rPr>
        <w:t xml:space="preserve"> </w:t>
      </w:r>
      <w:r>
        <w:t>con</w:t>
      </w:r>
      <w:r>
        <w:rPr>
          <w:spacing w:val="23"/>
        </w:rPr>
        <w:t xml:space="preserve"> </w:t>
      </w:r>
      <w:r>
        <w:t>una</w:t>
      </w:r>
      <w:r>
        <w:rPr>
          <w:spacing w:val="22"/>
        </w:rPr>
        <w:t xml:space="preserve"> </w:t>
      </w:r>
      <w:r>
        <w:t>serie</w:t>
      </w:r>
      <w:r>
        <w:rPr>
          <w:spacing w:val="27"/>
        </w:rPr>
        <w:t xml:space="preserve"> </w:t>
      </w:r>
      <w:r>
        <w:t>di</w:t>
      </w:r>
      <w:r>
        <w:rPr>
          <w:spacing w:val="22"/>
        </w:rPr>
        <w:t xml:space="preserve"> </w:t>
      </w:r>
      <w:r>
        <w:t>tabelle,</w:t>
      </w:r>
      <w:r>
        <w:rPr>
          <w:spacing w:val="25"/>
        </w:rPr>
        <w:t xml:space="preserve"> </w:t>
      </w:r>
      <w:r>
        <w:t>con</w:t>
      </w:r>
      <w:r>
        <w:rPr>
          <w:spacing w:val="23"/>
        </w:rPr>
        <w:t xml:space="preserve"> </w:t>
      </w:r>
      <w:r>
        <w:t>l’obiettivo</w:t>
      </w:r>
      <w:r>
        <w:rPr>
          <w:spacing w:val="22"/>
        </w:rPr>
        <w:t xml:space="preserve"> </w:t>
      </w:r>
      <w:r>
        <w:t>di</w:t>
      </w:r>
      <w:r>
        <w:rPr>
          <w:spacing w:val="22"/>
        </w:rPr>
        <w:t xml:space="preserve"> </w:t>
      </w:r>
      <w:r>
        <w:t>ampliarne</w:t>
      </w:r>
      <w:r>
        <w:rPr>
          <w:spacing w:val="22"/>
        </w:rPr>
        <w:t xml:space="preserve"> </w:t>
      </w:r>
      <w:r>
        <w:t>la</w:t>
      </w:r>
      <w:r>
        <w:rPr>
          <w:spacing w:val="1"/>
        </w:rPr>
        <w:t xml:space="preserve"> </w:t>
      </w:r>
      <w:r>
        <w:t>capacità informativa</w:t>
      </w:r>
    </w:p>
    <w:p w:rsidR="00182459" w:rsidRDefault="00182459">
      <w:pPr>
        <w:pStyle w:val="Corpotesto"/>
        <w:spacing w:before="1"/>
      </w:pPr>
    </w:p>
    <w:p w:rsidR="00182459" w:rsidRDefault="00100CB1">
      <w:pPr>
        <w:pStyle w:val="Corpotesto"/>
        <w:ind w:left="172"/>
      </w:pPr>
      <w:r>
        <w:t>Con</w:t>
      </w:r>
      <w:r>
        <w:rPr>
          <w:spacing w:val="-2"/>
        </w:rPr>
        <w:t xml:space="preserve"> </w:t>
      </w:r>
      <w:r>
        <w:t>la</w:t>
      </w:r>
      <w:r>
        <w:rPr>
          <w:spacing w:val="-2"/>
        </w:rPr>
        <w:t xml:space="preserve"> </w:t>
      </w:r>
      <w:r>
        <w:t>“nota</w:t>
      </w:r>
      <w:r>
        <w:rPr>
          <w:spacing w:val="-2"/>
        </w:rPr>
        <w:t xml:space="preserve"> </w:t>
      </w:r>
      <w:r>
        <w:t>integrativa”,</w:t>
      </w:r>
      <w:r>
        <w:rPr>
          <w:spacing w:val="-4"/>
        </w:rPr>
        <w:t xml:space="preserve"> </w:t>
      </w:r>
      <w:r>
        <w:t>quindi,</w:t>
      </w:r>
      <w:r>
        <w:rPr>
          <w:spacing w:val="-4"/>
        </w:rPr>
        <w:t xml:space="preserve"> </w:t>
      </w:r>
      <w:r>
        <w:t>si</w:t>
      </w:r>
      <w:r>
        <w:rPr>
          <w:spacing w:val="-3"/>
        </w:rPr>
        <w:t xml:space="preserve"> </w:t>
      </w:r>
      <w:r>
        <w:t>completano</w:t>
      </w:r>
      <w:r>
        <w:rPr>
          <w:spacing w:val="-2"/>
        </w:rPr>
        <w:t xml:space="preserve"> </w:t>
      </w:r>
      <w:r>
        <w:t>ed</w:t>
      </w:r>
      <w:r>
        <w:rPr>
          <w:spacing w:val="-2"/>
        </w:rPr>
        <w:t xml:space="preserve"> </w:t>
      </w:r>
      <w:r>
        <w:t>arricchiscono</w:t>
      </w:r>
      <w:r>
        <w:rPr>
          <w:spacing w:val="-7"/>
        </w:rPr>
        <w:t xml:space="preserve"> </w:t>
      </w:r>
      <w:r>
        <w:t>le</w:t>
      </w:r>
      <w:r>
        <w:rPr>
          <w:spacing w:val="-6"/>
        </w:rPr>
        <w:t xml:space="preserve"> </w:t>
      </w:r>
      <w:r>
        <w:t>informazioni</w:t>
      </w:r>
      <w:r>
        <w:rPr>
          <w:spacing w:val="-7"/>
        </w:rPr>
        <w:t xml:space="preserve"> </w:t>
      </w:r>
      <w:r>
        <w:t>del</w:t>
      </w:r>
      <w:r>
        <w:rPr>
          <w:spacing w:val="-3"/>
        </w:rPr>
        <w:t xml:space="preserve"> </w:t>
      </w:r>
      <w:r>
        <w:t>bilancio.</w:t>
      </w:r>
    </w:p>
    <w:p w:rsidR="00182459" w:rsidRDefault="00182459">
      <w:pPr>
        <w:pStyle w:val="Corpotesto"/>
        <w:spacing w:before="6"/>
        <w:rPr>
          <w:sz w:val="18"/>
        </w:rPr>
      </w:pPr>
    </w:p>
    <w:p w:rsidR="00182459" w:rsidRDefault="00100CB1">
      <w:pPr>
        <w:pStyle w:val="Corpotesto"/>
        <w:ind w:left="172"/>
      </w:pPr>
      <w:r>
        <w:t>La</w:t>
      </w:r>
      <w:r>
        <w:rPr>
          <w:spacing w:val="17"/>
        </w:rPr>
        <w:t xml:space="preserve"> </w:t>
      </w:r>
      <w:r>
        <w:t>nota</w:t>
      </w:r>
      <w:r>
        <w:rPr>
          <w:spacing w:val="17"/>
        </w:rPr>
        <w:t xml:space="preserve"> </w:t>
      </w:r>
      <w:r>
        <w:t>integrativa</w:t>
      </w:r>
      <w:r>
        <w:rPr>
          <w:spacing w:val="13"/>
        </w:rPr>
        <w:t xml:space="preserve"> </w:t>
      </w:r>
      <w:r>
        <w:t>integra</w:t>
      </w:r>
      <w:r>
        <w:rPr>
          <w:spacing w:val="14"/>
        </w:rPr>
        <w:t xml:space="preserve"> </w:t>
      </w:r>
      <w:r>
        <w:t>i</w:t>
      </w:r>
      <w:r>
        <w:rPr>
          <w:spacing w:val="17"/>
        </w:rPr>
        <w:t xml:space="preserve"> </w:t>
      </w:r>
      <w:r>
        <w:t>dati</w:t>
      </w:r>
      <w:r>
        <w:rPr>
          <w:spacing w:val="17"/>
        </w:rPr>
        <w:t xml:space="preserve"> </w:t>
      </w:r>
      <w:r>
        <w:t>quantitativi</w:t>
      </w:r>
      <w:r>
        <w:rPr>
          <w:spacing w:val="13"/>
        </w:rPr>
        <w:t xml:space="preserve"> </w:t>
      </w:r>
      <w:r>
        <w:t>esposti</w:t>
      </w:r>
      <w:r>
        <w:rPr>
          <w:spacing w:val="12"/>
        </w:rPr>
        <w:t xml:space="preserve"> </w:t>
      </w:r>
      <w:r>
        <w:t>negli</w:t>
      </w:r>
      <w:r>
        <w:rPr>
          <w:spacing w:val="18"/>
        </w:rPr>
        <w:t xml:space="preserve"> </w:t>
      </w:r>
      <w:r>
        <w:t>schemi</w:t>
      </w:r>
      <w:r>
        <w:rPr>
          <w:spacing w:val="17"/>
        </w:rPr>
        <w:t xml:space="preserve"> </w:t>
      </w:r>
      <w:r>
        <w:t>di</w:t>
      </w:r>
      <w:r>
        <w:rPr>
          <w:spacing w:val="17"/>
        </w:rPr>
        <w:t xml:space="preserve"> </w:t>
      </w:r>
      <w:r>
        <w:t>bilancio</w:t>
      </w:r>
      <w:r>
        <w:rPr>
          <w:spacing w:val="17"/>
        </w:rPr>
        <w:t xml:space="preserve"> </w:t>
      </w:r>
      <w:r>
        <w:t>al</w:t>
      </w:r>
      <w:r>
        <w:rPr>
          <w:spacing w:val="18"/>
        </w:rPr>
        <w:t xml:space="preserve"> </w:t>
      </w:r>
      <w:r>
        <w:t>fine</w:t>
      </w:r>
      <w:r>
        <w:rPr>
          <w:spacing w:val="17"/>
        </w:rPr>
        <w:t xml:space="preserve"> </w:t>
      </w:r>
      <w:r>
        <w:t>di</w:t>
      </w:r>
      <w:r>
        <w:rPr>
          <w:spacing w:val="17"/>
        </w:rPr>
        <w:t xml:space="preserve"> </w:t>
      </w:r>
      <w:r>
        <w:t>rendere</w:t>
      </w:r>
      <w:r>
        <w:rPr>
          <w:spacing w:val="17"/>
        </w:rPr>
        <w:t xml:space="preserve"> </w:t>
      </w:r>
      <w:r>
        <w:t>più</w:t>
      </w:r>
      <w:r>
        <w:rPr>
          <w:spacing w:val="18"/>
        </w:rPr>
        <w:t xml:space="preserve"> </w:t>
      </w:r>
      <w:r>
        <w:t>chiara</w:t>
      </w:r>
      <w:r>
        <w:rPr>
          <w:spacing w:val="12"/>
        </w:rPr>
        <w:t xml:space="preserve"> </w:t>
      </w:r>
      <w:r>
        <w:t>e</w:t>
      </w:r>
      <w:r>
        <w:rPr>
          <w:spacing w:val="17"/>
        </w:rPr>
        <w:t xml:space="preserve"> </w:t>
      </w:r>
      <w:r>
        <w:t>significativa</w:t>
      </w:r>
      <w:r>
        <w:rPr>
          <w:spacing w:val="14"/>
        </w:rPr>
        <w:t xml:space="preserve"> </w:t>
      </w:r>
      <w:r>
        <w:t>la</w:t>
      </w:r>
      <w:r>
        <w:rPr>
          <w:spacing w:val="17"/>
        </w:rPr>
        <w:t xml:space="preserve"> </w:t>
      </w:r>
      <w:r>
        <w:t>lettura</w:t>
      </w:r>
      <w:r>
        <w:rPr>
          <w:spacing w:val="14"/>
        </w:rPr>
        <w:t xml:space="preserve"> </w:t>
      </w:r>
      <w:r>
        <w:t>dello</w:t>
      </w:r>
      <w:r>
        <w:rPr>
          <w:spacing w:val="12"/>
        </w:rPr>
        <w:t xml:space="preserve"> </w:t>
      </w:r>
      <w:r>
        <w:t>stesso</w:t>
      </w:r>
      <w:r>
        <w:rPr>
          <w:spacing w:val="13"/>
        </w:rPr>
        <w:t xml:space="preserve"> </w:t>
      </w:r>
      <w:r>
        <w:t>e</w:t>
      </w:r>
      <w:r>
        <w:rPr>
          <w:spacing w:val="18"/>
        </w:rPr>
        <w:t xml:space="preserve"> </w:t>
      </w:r>
      <w:r>
        <w:t>svolge</w:t>
      </w:r>
      <w:r>
        <w:rPr>
          <w:spacing w:val="12"/>
        </w:rPr>
        <w:t xml:space="preserve"> </w:t>
      </w:r>
      <w:r>
        <w:t>le</w:t>
      </w:r>
      <w:r>
        <w:rPr>
          <w:spacing w:val="17"/>
        </w:rPr>
        <w:t xml:space="preserve"> </w:t>
      </w:r>
      <w:r>
        <w:t>seguenti</w:t>
      </w:r>
      <w:r>
        <w:rPr>
          <w:spacing w:val="1"/>
        </w:rPr>
        <w:t xml:space="preserve"> </w:t>
      </w:r>
      <w:r>
        <w:t>funzioni:</w:t>
      </w:r>
    </w:p>
    <w:p w:rsidR="00182459" w:rsidRDefault="00100CB1">
      <w:pPr>
        <w:pStyle w:val="Paragrafoelenco"/>
        <w:numPr>
          <w:ilvl w:val="1"/>
          <w:numId w:val="21"/>
        </w:numPr>
        <w:tabs>
          <w:tab w:val="left" w:pos="892"/>
          <w:tab w:val="left" w:pos="893"/>
        </w:tabs>
        <w:spacing w:before="5" w:line="238" w:lineRule="exact"/>
        <w:ind w:hanging="361"/>
        <w:rPr>
          <w:sz w:val="20"/>
        </w:rPr>
      </w:pPr>
      <w:r>
        <w:rPr>
          <w:sz w:val="20"/>
        </w:rPr>
        <w:t>descrittiva:</w:t>
      </w:r>
      <w:r>
        <w:rPr>
          <w:spacing w:val="-5"/>
          <w:sz w:val="20"/>
        </w:rPr>
        <w:t xml:space="preserve"> </w:t>
      </w:r>
      <w:r>
        <w:rPr>
          <w:sz w:val="20"/>
        </w:rPr>
        <w:t>illustra</w:t>
      </w:r>
      <w:r>
        <w:rPr>
          <w:spacing w:val="-2"/>
          <w:sz w:val="20"/>
        </w:rPr>
        <w:t xml:space="preserve"> </w:t>
      </w:r>
      <w:r>
        <w:rPr>
          <w:sz w:val="20"/>
        </w:rPr>
        <w:t>i</w:t>
      </w:r>
      <w:r>
        <w:rPr>
          <w:spacing w:val="-3"/>
          <w:sz w:val="20"/>
        </w:rPr>
        <w:t xml:space="preserve"> </w:t>
      </w:r>
      <w:r>
        <w:rPr>
          <w:sz w:val="20"/>
        </w:rPr>
        <w:t>dati</w:t>
      </w:r>
      <w:r>
        <w:rPr>
          <w:spacing w:val="-8"/>
          <w:sz w:val="20"/>
        </w:rPr>
        <w:t xml:space="preserve"> </w:t>
      </w:r>
      <w:r>
        <w:rPr>
          <w:sz w:val="20"/>
        </w:rPr>
        <w:t>che</w:t>
      </w:r>
      <w:r>
        <w:rPr>
          <w:spacing w:val="-2"/>
          <w:sz w:val="20"/>
        </w:rPr>
        <w:t xml:space="preserve"> </w:t>
      </w:r>
      <w:r>
        <w:rPr>
          <w:sz w:val="20"/>
        </w:rPr>
        <w:t>per</w:t>
      </w:r>
      <w:r>
        <w:rPr>
          <w:spacing w:val="-1"/>
          <w:sz w:val="20"/>
        </w:rPr>
        <w:t xml:space="preserve"> </w:t>
      </w:r>
      <w:r>
        <w:rPr>
          <w:sz w:val="20"/>
        </w:rPr>
        <w:t>la</w:t>
      </w:r>
      <w:r>
        <w:rPr>
          <w:spacing w:val="-3"/>
          <w:sz w:val="20"/>
        </w:rPr>
        <w:t xml:space="preserve"> </w:t>
      </w:r>
      <w:r>
        <w:rPr>
          <w:sz w:val="20"/>
        </w:rPr>
        <w:t>loro</w:t>
      </w:r>
      <w:r>
        <w:rPr>
          <w:spacing w:val="-2"/>
          <w:sz w:val="20"/>
        </w:rPr>
        <w:t xml:space="preserve"> </w:t>
      </w:r>
      <w:r>
        <w:rPr>
          <w:sz w:val="20"/>
        </w:rPr>
        <w:t>sinteticità</w:t>
      </w:r>
      <w:r>
        <w:rPr>
          <w:spacing w:val="-3"/>
          <w:sz w:val="20"/>
        </w:rPr>
        <w:t xml:space="preserve"> </w:t>
      </w:r>
      <w:r>
        <w:rPr>
          <w:sz w:val="20"/>
        </w:rPr>
        <w:t>non</w:t>
      </w:r>
      <w:r>
        <w:rPr>
          <w:spacing w:val="-2"/>
          <w:sz w:val="20"/>
        </w:rPr>
        <w:t xml:space="preserve"> </w:t>
      </w:r>
      <w:r>
        <w:rPr>
          <w:sz w:val="20"/>
        </w:rPr>
        <w:t>possono</w:t>
      </w:r>
      <w:r>
        <w:rPr>
          <w:spacing w:val="-2"/>
          <w:sz w:val="20"/>
        </w:rPr>
        <w:t xml:space="preserve"> </w:t>
      </w:r>
      <w:r>
        <w:rPr>
          <w:sz w:val="20"/>
        </w:rPr>
        <w:t>essere</w:t>
      </w:r>
      <w:r>
        <w:rPr>
          <w:spacing w:val="-3"/>
          <w:sz w:val="20"/>
        </w:rPr>
        <w:t xml:space="preserve"> </w:t>
      </w:r>
      <w:r>
        <w:rPr>
          <w:sz w:val="20"/>
        </w:rPr>
        <w:t>pienamente</w:t>
      </w:r>
      <w:r>
        <w:rPr>
          <w:spacing w:val="-2"/>
          <w:sz w:val="20"/>
        </w:rPr>
        <w:t xml:space="preserve"> </w:t>
      </w:r>
      <w:r>
        <w:rPr>
          <w:sz w:val="20"/>
        </w:rPr>
        <w:t>compresi;</w:t>
      </w:r>
    </w:p>
    <w:p w:rsidR="00182459" w:rsidRDefault="00100CB1">
      <w:pPr>
        <w:pStyle w:val="Paragrafoelenco"/>
        <w:numPr>
          <w:ilvl w:val="1"/>
          <w:numId w:val="21"/>
        </w:numPr>
        <w:tabs>
          <w:tab w:val="left" w:pos="892"/>
          <w:tab w:val="left" w:pos="893"/>
        </w:tabs>
        <w:spacing w:line="228" w:lineRule="exact"/>
        <w:ind w:hanging="361"/>
        <w:rPr>
          <w:sz w:val="20"/>
        </w:rPr>
      </w:pPr>
      <w:r>
        <w:rPr>
          <w:sz w:val="20"/>
        </w:rPr>
        <w:t>informativa,</w:t>
      </w:r>
      <w:r>
        <w:rPr>
          <w:spacing w:val="-5"/>
          <w:sz w:val="20"/>
        </w:rPr>
        <w:t xml:space="preserve"> </w:t>
      </w:r>
      <w:r>
        <w:rPr>
          <w:sz w:val="20"/>
        </w:rPr>
        <w:t>apporta</w:t>
      </w:r>
      <w:r>
        <w:rPr>
          <w:spacing w:val="-2"/>
          <w:sz w:val="20"/>
        </w:rPr>
        <w:t xml:space="preserve"> </w:t>
      </w:r>
      <w:r>
        <w:rPr>
          <w:sz w:val="20"/>
        </w:rPr>
        <w:t>ulteriori</w:t>
      </w:r>
      <w:r>
        <w:rPr>
          <w:spacing w:val="-3"/>
          <w:sz w:val="20"/>
        </w:rPr>
        <w:t xml:space="preserve"> </w:t>
      </w:r>
      <w:r>
        <w:rPr>
          <w:sz w:val="20"/>
        </w:rPr>
        <w:t>dati</w:t>
      </w:r>
      <w:r>
        <w:rPr>
          <w:spacing w:val="-3"/>
          <w:sz w:val="20"/>
        </w:rPr>
        <w:t xml:space="preserve"> </w:t>
      </w:r>
      <w:r>
        <w:rPr>
          <w:sz w:val="20"/>
        </w:rPr>
        <w:t>non</w:t>
      </w:r>
      <w:r>
        <w:rPr>
          <w:spacing w:val="-2"/>
          <w:sz w:val="20"/>
        </w:rPr>
        <w:t xml:space="preserve"> </w:t>
      </w:r>
      <w:r>
        <w:rPr>
          <w:sz w:val="20"/>
        </w:rPr>
        <w:t>inseriti</w:t>
      </w:r>
      <w:r>
        <w:rPr>
          <w:spacing w:val="-3"/>
          <w:sz w:val="20"/>
        </w:rPr>
        <w:t xml:space="preserve"> </w:t>
      </w:r>
      <w:r>
        <w:rPr>
          <w:sz w:val="20"/>
        </w:rPr>
        <w:t>nei</w:t>
      </w:r>
      <w:r>
        <w:rPr>
          <w:spacing w:val="-3"/>
          <w:sz w:val="20"/>
        </w:rPr>
        <w:t xml:space="preserve"> </w:t>
      </w:r>
      <w:r>
        <w:rPr>
          <w:sz w:val="20"/>
        </w:rPr>
        <w:t>documenti</w:t>
      </w:r>
      <w:r>
        <w:rPr>
          <w:spacing w:val="-3"/>
          <w:sz w:val="20"/>
        </w:rPr>
        <w:t xml:space="preserve"> </w:t>
      </w:r>
      <w:r>
        <w:rPr>
          <w:sz w:val="20"/>
        </w:rPr>
        <w:t>di</w:t>
      </w:r>
      <w:r>
        <w:rPr>
          <w:spacing w:val="-3"/>
          <w:sz w:val="20"/>
        </w:rPr>
        <w:t xml:space="preserve"> </w:t>
      </w:r>
      <w:r>
        <w:rPr>
          <w:sz w:val="20"/>
        </w:rPr>
        <w:t>bilancio,</w:t>
      </w:r>
      <w:r>
        <w:rPr>
          <w:spacing w:val="-4"/>
          <w:sz w:val="20"/>
        </w:rPr>
        <w:t xml:space="preserve"> </w:t>
      </w:r>
      <w:r>
        <w:rPr>
          <w:sz w:val="20"/>
        </w:rPr>
        <w:t>che</w:t>
      </w:r>
      <w:r>
        <w:rPr>
          <w:spacing w:val="-2"/>
          <w:sz w:val="20"/>
        </w:rPr>
        <w:t xml:space="preserve"> </w:t>
      </w:r>
      <w:r>
        <w:rPr>
          <w:sz w:val="20"/>
        </w:rPr>
        <w:t>hanno</w:t>
      </w:r>
      <w:r>
        <w:rPr>
          <w:spacing w:val="-3"/>
          <w:sz w:val="20"/>
        </w:rPr>
        <w:t xml:space="preserve"> </w:t>
      </w:r>
      <w:r>
        <w:rPr>
          <w:sz w:val="20"/>
        </w:rPr>
        <w:t>una</w:t>
      </w:r>
      <w:r>
        <w:rPr>
          <w:spacing w:val="-2"/>
          <w:sz w:val="20"/>
        </w:rPr>
        <w:t xml:space="preserve"> </w:t>
      </w:r>
      <w:r>
        <w:rPr>
          <w:sz w:val="20"/>
        </w:rPr>
        <w:t>struttura</w:t>
      </w:r>
      <w:r>
        <w:rPr>
          <w:spacing w:val="5"/>
          <w:sz w:val="20"/>
        </w:rPr>
        <w:t xml:space="preserve"> </w:t>
      </w:r>
      <w:r>
        <w:rPr>
          <w:sz w:val="20"/>
        </w:rPr>
        <w:t>fissa</w:t>
      </w:r>
      <w:r>
        <w:rPr>
          <w:spacing w:val="-2"/>
          <w:sz w:val="20"/>
        </w:rPr>
        <w:t xml:space="preserve"> </w:t>
      </w:r>
      <w:r>
        <w:rPr>
          <w:sz w:val="20"/>
        </w:rPr>
        <w:t>e</w:t>
      </w:r>
      <w:r>
        <w:rPr>
          <w:spacing w:val="-3"/>
          <w:sz w:val="20"/>
        </w:rPr>
        <w:t xml:space="preserve"> </w:t>
      </w:r>
      <w:r>
        <w:rPr>
          <w:sz w:val="20"/>
        </w:rPr>
        <w:t>non</w:t>
      </w:r>
      <w:r>
        <w:rPr>
          <w:spacing w:val="-2"/>
          <w:sz w:val="20"/>
        </w:rPr>
        <w:t xml:space="preserve"> </w:t>
      </w:r>
      <w:r>
        <w:rPr>
          <w:sz w:val="20"/>
        </w:rPr>
        <w:t>integrabile;</w:t>
      </w:r>
    </w:p>
    <w:p w:rsidR="00182459" w:rsidRDefault="00100CB1">
      <w:pPr>
        <w:pStyle w:val="Paragrafoelenco"/>
        <w:numPr>
          <w:ilvl w:val="1"/>
          <w:numId w:val="21"/>
        </w:numPr>
        <w:tabs>
          <w:tab w:val="left" w:pos="892"/>
          <w:tab w:val="left" w:pos="893"/>
        </w:tabs>
        <w:spacing w:line="235" w:lineRule="exact"/>
        <w:ind w:hanging="361"/>
        <w:rPr>
          <w:sz w:val="20"/>
        </w:rPr>
      </w:pPr>
      <w:r>
        <w:rPr>
          <w:sz w:val="20"/>
        </w:rPr>
        <w:t>esplicativa,</w:t>
      </w:r>
      <w:r>
        <w:rPr>
          <w:spacing w:val="-1"/>
          <w:sz w:val="20"/>
        </w:rPr>
        <w:t xml:space="preserve"> </w:t>
      </w:r>
      <w:r>
        <w:rPr>
          <w:sz w:val="20"/>
        </w:rPr>
        <w:t>indica</w:t>
      </w:r>
      <w:r>
        <w:rPr>
          <w:spacing w:val="-3"/>
          <w:sz w:val="20"/>
        </w:rPr>
        <w:t xml:space="preserve"> </w:t>
      </w:r>
      <w:r>
        <w:rPr>
          <w:sz w:val="20"/>
        </w:rPr>
        <w:t>le</w:t>
      </w:r>
      <w:r>
        <w:rPr>
          <w:spacing w:val="-2"/>
          <w:sz w:val="20"/>
        </w:rPr>
        <w:t xml:space="preserve"> </w:t>
      </w:r>
      <w:r>
        <w:rPr>
          <w:sz w:val="20"/>
        </w:rPr>
        <w:t>motivazioni</w:t>
      </w:r>
      <w:r>
        <w:rPr>
          <w:spacing w:val="-4"/>
          <w:sz w:val="20"/>
        </w:rPr>
        <w:t xml:space="preserve"> </w:t>
      </w:r>
      <w:r>
        <w:rPr>
          <w:sz w:val="20"/>
        </w:rPr>
        <w:t>delle</w:t>
      </w:r>
      <w:r>
        <w:rPr>
          <w:spacing w:val="-2"/>
          <w:sz w:val="20"/>
        </w:rPr>
        <w:t xml:space="preserve"> </w:t>
      </w:r>
      <w:r>
        <w:rPr>
          <w:sz w:val="20"/>
        </w:rPr>
        <w:t>ipotesi</w:t>
      </w:r>
      <w:r>
        <w:rPr>
          <w:spacing w:val="-4"/>
          <w:sz w:val="20"/>
        </w:rPr>
        <w:t xml:space="preserve"> </w:t>
      </w:r>
      <w:r>
        <w:rPr>
          <w:sz w:val="20"/>
        </w:rPr>
        <w:t>assunte</w:t>
      </w:r>
      <w:r>
        <w:rPr>
          <w:spacing w:val="-7"/>
          <w:sz w:val="20"/>
        </w:rPr>
        <w:t xml:space="preserve"> </w:t>
      </w:r>
      <w:r>
        <w:rPr>
          <w:sz w:val="20"/>
        </w:rPr>
        <w:t>e</w:t>
      </w:r>
      <w:r>
        <w:rPr>
          <w:spacing w:val="-3"/>
          <w:sz w:val="20"/>
        </w:rPr>
        <w:t xml:space="preserve"> </w:t>
      </w:r>
      <w:r>
        <w:rPr>
          <w:sz w:val="20"/>
        </w:rPr>
        <w:t>dei</w:t>
      </w:r>
      <w:r>
        <w:rPr>
          <w:spacing w:val="-3"/>
          <w:sz w:val="20"/>
        </w:rPr>
        <w:t xml:space="preserve"> </w:t>
      </w:r>
      <w:r>
        <w:rPr>
          <w:sz w:val="20"/>
        </w:rPr>
        <w:t>criteri</w:t>
      </w:r>
      <w:r>
        <w:rPr>
          <w:spacing w:val="-4"/>
          <w:sz w:val="20"/>
        </w:rPr>
        <w:t xml:space="preserve"> </w:t>
      </w:r>
      <w:r>
        <w:rPr>
          <w:sz w:val="20"/>
        </w:rPr>
        <w:t>di</w:t>
      </w:r>
      <w:r>
        <w:rPr>
          <w:spacing w:val="-3"/>
          <w:sz w:val="20"/>
        </w:rPr>
        <w:t xml:space="preserve"> </w:t>
      </w:r>
      <w:r>
        <w:rPr>
          <w:sz w:val="20"/>
        </w:rPr>
        <w:t>valutazione</w:t>
      </w:r>
      <w:r>
        <w:rPr>
          <w:spacing w:val="-3"/>
          <w:sz w:val="20"/>
        </w:rPr>
        <w:t xml:space="preserve"> </w:t>
      </w:r>
      <w:r>
        <w:rPr>
          <w:sz w:val="20"/>
        </w:rPr>
        <w:t>adottati</w:t>
      </w:r>
      <w:r>
        <w:rPr>
          <w:spacing w:val="-3"/>
          <w:sz w:val="20"/>
        </w:rPr>
        <w:t xml:space="preserve"> </w:t>
      </w:r>
      <w:r>
        <w:rPr>
          <w:sz w:val="20"/>
        </w:rPr>
        <w:t>per</w:t>
      </w:r>
      <w:r>
        <w:rPr>
          <w:spacing w:val="-2"/>
          <w:sz w:val="20"/>
        </w:rPr>
        <w:t xml:space="preserve"> </w:t>
      </w:r>
      <w:r>
        <w:rPr>
          <w:sz w:val="20"/>
        </w:rPr>
        <w:t>la</w:t>
      </w:r>
      <w:r>
        <w:rPr>
          <w:spacing w:val="-2"/>
          <w:sz w:val="20"/>
        </w:rPr>
        <w:t xml:space="preserve"> </w:t>
      </w:r>
      <w:r>
        <w:rPr>
          <w:sz w:val="20"/>
        </w:rPr>
        <w:t>determinazione</w:t>
      </w:r>
      <w:r>
        <w:rPr>
          <w:spacing w:val="-3"/>
          <w:sz w:val="20"/>
        </w:rPr>
        <w:t xml:space="preserve"> </w:t>
      </w:r>
      <w:r>
        <w:rPr>
          <w:sz w:val="20"/>
        </w:rPr>
        <w:t>dei</w:t>
      </w:r>
      <w:r>
        <w:rPr>
          <w:spacing w:val="-4"/>
          <w:sz w:val="20"/>
        </w:rPr>
        <w:t xml:space="preserve"> </w:t>
      </w:r>
      <w:r>
        <w:rPr>
          <w:sz w:val="20"/>
        </w:rPr>
        <w:t>valori</w:t>
      </w:r>
      <w:r>
        <w:rPr>
          <w:spacing w:val="-3"/>
          <w:sz w:val="20"/>
        </w:rPr>
        <w:t xml:space="preserve"> </w:t>
      </w:r>
      <w:r>
        <w:rPr>
          <w:sz w:val="20"/>
        </w:rPr>
        <w:t>di</w:t>
      </w:r>
      <w:r>
        <w:rPr>
          <w:spacing w:val="-4"/>
          <w:sz w:val="20"/>
        </w:rPr>
        <w:t xml:space="preserve"> </w:t>
      </w:r>
      <w:r>
        <w:rPr>
          <w:sz w:val="20"/>
        </w:rPr>
        <w:t>bilancio.</w:t>
      </w:r>
    </w:p>
    <w:p w:rsidR="00182459" w:rsidRDefault="00182459">
      <w:pPr>
        <w:spacing w:line="235" w:lineRule="exact"/>
        <w:rPr>
          <w:sz w:val="20"/>
        </w:rPr>
        <w:sectPr w:rsidR="00182459">
          <w:pgSz w:w="16840" w:h="11900" w:orient="landscape"/>
          <w:pgMar w:top="1060" w:right="620" w:bottom="1060" w:left="960" w:header="0" w:footer="793" w:gutter="0"/>
          <w:cols w:space="720"/>
        </w:sectPr>
      </w:pPr>
    </w:p>
    <w:p w:rsidR="00182459" w:rsidRDefault="00100CB1">
      <w:pPr>
        <w:pStyle w:val="Paragrafoelenco"/>
        <w:numPr>
          <w:ilvl w:val="0"/>
          <w:numId w:val="21"/>
        </w:numPr>
        <w:tabs>
          <w:tab w:val="left" w:pos="408"/>
        </w:tabs>
        <w:spacing w:before="78"/>
        <w:ind w:hanging="236"/>
        <w:jc w:val="left"/>
        <w:rPr>
          <w:b/>
          <w:sz w:val="20"/>
        </w:rPr>
      </w:pPr>
      <w:r>
        <w:rPr>
          <w:b/>
          <w:sz w:val="20"/>
          <w:u w:val="single"/>
        </w:rPr>
        <w:lastRenderedPageBreak/>
        <w:t>GLI</w:t>
      </w:r>
      <w:r>
        <w:rPr>
          <w:b/>
          <w:spacing w:val="-5"/>
          <w:sz w:val="20"/>
          <w:u w:val="single"/>
        </w:rPr>
        <w:t xml:space="preserve"> </w:t>
      </w:r>
      <w:r>
        <w:rPr>
          <w:b/>
          <w:sz w:val="20"/>
          <w:u w:val="single"/>
        </w:rPr>
        <w:t>STRUMENTI</w:t>
      </w:r>
      <w:r>
        <w:rPr>
          <w:b/>
          <w:spacing w:val="-4"/>
          <w:sz w:val="20"/>
          <w:u w:val="single"/>
        </w:rPr>
        <w:t xml:space="preserve"> </w:t>
      </w:r>
      <w:r>
        <w:rPr>
          <w:b/>
          <w:sz w:val="20"/>
          <w:u w:val="single"/>
        </w:rPr>
        <w:t>DELLA</w:t>
      </w:r>
      <w:r>
        <w:rPr>
          <w:b/>
          <w:spacing w:val="-2"/>
          <w:sz w:val="20"/>
          <w:u w:val="single"/>
        </w:rPr>
        <w:t xml:space="preserve"> </w:t>
      </w:r>
      <w:r>
        <w:rPr>
          <w:b/>
          <w:sz w:val="20"/>
          <w:u w:val="single"/>
        </w:rPr>
        <w:t>PROGRAMMAZIONE</w:t>
      </w:r>
      <w:r>
        <w:rPr>
          <w:b/>
          <w:spacing w:val="-5"/>
          <w:sz w:val="20"/>
          <w:u w:val="single"/>
        </w:rPr>
        <w:t xml:space="preserve"> </w:t>
      </w:r>
      <w:r>
        <w:rPr>
          <w:b/>
          <w:sz w:val="20"/>
          <w:u w:val="single"/>
        </w:rPr>
        <w:t>ED</w:t>
      </w:r>
      <w:r>
        <w:rPr>
          <w:b/>
          <w:spacing w:val="-7"/>
          <w:sz w:val="20"/>
          <w:u w:val="single"/>
        </w:rPr>
        <w:t xml:space="preserve"> </w:t>
      </w:r>
      <w:r>
        <w:rPr>
          <w:b/>
          <w:sz w:val="20"/>
          <w:u w:val="single"/>
        </w:rPr>
        <w:t>IL</w:t>
      </w:r>
      <w:r>
        <w:rPr>
          <w:b/>
          <w:spacing w:val="-4"/>
          <w:sz w:val="20"/>
          <w:u w:val="single"/>
        </w:rPr>
        <w:t xml:space="preserve"> </w:t>
      </w:r>
      <w:r>
        <w:rPr>
          <w:b/>
          <w:sz w:val="20"/>
          <w:u w:val="single"/>
        </w:rPr>
        <w:t>PAREGGIO</w:t>
      </w:r>
      <w:r>
        <w:rPr>
          <w:b/>
          <w:spacing w:val="-4"/>
          <w:sz w:val="20"/>
          <w:u w:val="single"/>
        </w:rPr>
        <w:t xml:space="preserve"> </w:t>
      </w:r>
      <w:r>
        <w:rPr>
          <w:b/>
          <w:sz w:val="20"/>
          <w:u w:val="single"/>
        </w:rPr>
        <w:t>DI</w:t>
      </w:r>
      <w:r>
        <w:rPr>
          <w:b/>
          <w:spacing w:val="-1"/>
          <w:sz w:val="20"/>
          <w:u w:val="single"/>
        </w:rPr>
        <w:t xml:space="preserve"> </w:t>
      </w:r>
      <w:r>
        <w:rPr>
          <w:b/>
          <w:sz w:val="20"/>
          <w:u w:val="single"/>
        </w:rPr>
        <w:t>BILANCIO</w:t>
      </w:r>
    </w:p>
    <w:p w:rsidR="00182459" w:rsidRDefault="00182459">
      <w:pPr>
        <w:pStyle w:val="Corpotesto"/>
        <w:spacing w:before="6"/>
        <w:rPr>
          <w:b/>
          <w:sz w:val="11"/>
        </w:rPr>
      </w:pPr>
    </w:p>
    <w:p w:rsidR="00182459" w:rsidRDefault="00100CB1">
      <w:pPr>
        <w:spacing w:before="93" w:line="228" w:lineRule="exact"/>
        <w:ind w:left="172"/>
        <w:rPr>
          <w:b/>
          <w:sz w:val="20"/>
        </w:rPr>
      </w:pPr>
      <w:r>
        <w:rPr>
          <w:b/>
          <w:sz w:val="20"/>
        </w:rPr>
        <w:t>Gli</w:t>
      </w:r>
      <w:r>
        <w:rPr>
          <w:b/>
          <w:spacing w:val="-2"/>
          <w:sz w:val="20"/>
        </w:rPr>
        <w:t xml:space="preserve"> </w:t>
      </w:r>
      <w:r>
        <w:rPr>
          <w:b/>
          <w:sz w:val="20"/>
        </w:rPr>
        <w:t>Strumenti</w:t>
      </w:r>
      <w:r>
        <w:rPr>
          <w:b/>
          <w:spacing w:val="-4"/>
          <w:sz w:val="20"/>
        </w:rPr>
        <w:t xml:space="preserve"> </w:t>
      </w:r>
      <w:r>
        <w:rPr>
          <w:b/>
          <w:sz w:val="20"/>
        </w:rPr>
        <w:t>della</w:t>
      </w:r>
      <w:r>
        <w:rPr>
          <w:b/>
          <w:spacing w:val="-3"/>
          <w:sz w:val="20"/>
        </w:rPr>
        <w:t xml:space="preserve"> </w:t>
      </w:r>
      <w:r>
        <w:rPr>
          <w:b/>
          <w:sz w:val="20"/>
        </w:rPr>
        <w:t>programmazione.</w:t>
      </w:r>
    </w:p>
    <w:p w:rsidR="00182459" w:rsidRDefault="00100CB1">
      <w:pPr>
        <w:pStyle w:val="Corpotesto"/>
        <w:ind w:left="172" w:right="516"/>
      </w:pPr>
      <w:r>
        <w:t>la Giunta Comunale predispone e presenta all’esame ed approvazione del Consiglio Comunale il bilancio di previsione per l’esercizio finanziario e annessi allegati.</w:t>
      </w:r>
      <w:r>
        <w:rPr>
          <w:spacing w:val="1"/>
        </w:rPr>
        <w:t xml:space="preserve"> </w:t>
      </w:r>
      <w:r>
        <w:t>Lo</w:t>
      </w:r>
      <w:r>
        <w:rPr>
          <w:spacing w:val="7"/>
        </w:rPr>
        <w:t xml:space="preserve"> </w:t>
      </w:r>
      <w:r>
        <w:t>schema</w:t>
      </w:r>
      <w:r>
        <w:rPr>
          <w:spacing w:val="8"/>
        </w:rPr>
        <w:t xml:space="preserve"> </w:t>
      </w:r>
      <w:r>
        <w:t>di</w:t>
      </w:r>
      <w:r>
        <w:rPr>
          <w:spacing w:val="7"/>
        </w:rPr>
        <w:t xml:space="preserve"> </w:t>
      </w:r>
      <w:r>
        <w:t>bilancio</w:t>
      </w:r>
      <w:r>
        <w:rPr>
          <w:spacing w:val="8"/>
        </w:rPr>
        <w:t xml:space="preserve"> </w:t>
      </w:r>
      <w:r>
        <w:t>ed</w:t>
      </w:r>
      <w:r>
        <w:rPr>
          <w:spacing w:val="7"/>
        </w:rPr>
        <w:t xml:space="preserve"> </w:t>
      </w:r>
      <w:r>
        <w:t>annessi</w:t>
      </w:r>
      <w:r>
        <w:rPr>
          <w:spacing w:val="8"/>
        </w:rPr>
        <w:t xml:space="preserve"> </w:t>
      </w:r>
      <w:r>
        <w:t>allegati</w:t>
      </w:r>
      <w:r>
        <w:rPr>
          <w:spacing w:val="7"/>
        </w:rPr>
        <w:t xml:space="preserve"> </w:t>
      </w:r>
      <w:r>
        <w:t>è</w:t>
      </w:r>
      <w:r>
        <w:rPr>
          <w:spacing w:val="3"/>
        </w:rPr>
        <w:t xml:space="preserve"> </w:t>
      </w:r>
      <w:r>
        <w:t>stato</w:t>
      </w:r>
      <w:r>
        <w:rPr>
          <w:spacing w:val="8"/>
        </w:rPr>
        <w:t xml:space="preserve"> </w:t>
      </w:r>
      <w:r>
        <w:t>redatto</w:t>
      </w:r>
      <w:r>
        <w:rPr>
          <w:spacing w:val="8"/>
        </w:rPr>
        <w:t xml:space="preserve"> </w:t>
      </w:r>
      <w:r>
        <w:t>in</w:t>
      </w:r>
      <w:r>
        <w:rPr>
          <w:spacing w:val="8"/>
        </w:rPr>
        <w:t xml:space="preserve"> </w:t>
      </w:r>
      <w:r>
        <w:t>collaborazione</w:t>
      </w:r>
      <w:r>
        <w:rPr>
          <w:spacing w:val="8"/>
        </w:rPr>
        <w:t xml:space="preserve"> </w:t>
      </w:r>
      <w:r>
        <w:t>con</w:t>
      </w:r>
      <w:r>
        <w:rPr>
          <w:spacing w:val="8"/>
        </w:rPr>
        <w:t xml:space="preserve"> </w:t>
      </w:r>
      <w:r>
        <w:t>i</w:t>
      </w:r>
      <w:r>
        <w:rPr>
          <w:spacing w:val="7"/>
        </w:rPr>
        <w:t xml:space="preserve"> </w:t>
      </w:r>
      <w:r>
        <w:t>Dirigenti</w:t>
      </w:r>
      <w:r>
        <w:rPr>
          <w:spacing w:val="7"/>
        </w:rPr>
        <w:t xml:space="preserve"> </w:t>
      </w:r>
      <w:r>
        <w:t>ed</w:t>
      </w:r>
      <w:r>
        <w:rPr>
          <w:spacing w:val="8"/>
        </w:rPr>
        <w:t xml:space="preserve"> </w:t>
      </w:r>
      <w:r>
        <w:t>i</w:t>
      </w:r>
      <w:r>
        <w:rPr>
          <w:spacing w:val="7"/>
        </w:rPr>
        <w:t xml:space="preserve"> </w:t>
      </w:r>
      <w:r>
        <w:t>Responsabili</w:t>
      </w:r>
      <w:r>
        <w:rPr>
          <w:spacing w:val="7"/>
        </w:rPr>
        <w:t xml:space="preserve"> </w:t>
      </w:r>
      <w:r>
        <w:t>dei</w:t>
      </w:r>
      <w:r>
        <w:rPr>
          <w:spacing w:val="7"/>
        </w:rPr>
        <w:t xml:space="preserve"> </w:t>
      </w:r>
      <w:r>
        <w:t>Servizi</w:t>
      </w:r>
      <w:r>
        <w:rPr>
          <w:spacing w:val="7"/>
        </w:rPr>
        <w:t xml:space="preserve"> </w:t>
      </w:r>
      <w:r>
        <w:t>sulla</w:t>
      </w:r>
      <w:r>
        <w:rPr>
          <w:spacing w:val="9"/>
        </w:rPr>
        <w:t xml:space="preserve"> </w:t>
      </w:r>
      <w:r>
        <w:t>base</w:t>
      </w:r>
      <w:r>
        <w:rPr>
          <w:spacing w:val="8"/>
        </w:rPr>
        <w:t xml:space="preserve"> </w:t>
      </w:r>
      <w:r>
        <w:t>delle</w:t>
      </w:r>
      <w:r>
        <w:rPr>
          <w:spacing w:val="7"/>
        </w:rPr>
        <w:t xml:space="preserve"> </w:t>
      </w:r>
      <w:r>
        <w:t>indicazioni</w:t>
      </w:r>
      <w:r>
        <w:rPr>
          <w:spacing w:val="7"/>
        </w:rPr>
        <w:t xml:space="preserve"> </w:t>
      </w:r>
      <w:r>
        <w:t>fornite</w:t>
      </w:r>
      <w:r>
        <w:rPr>
          <w:spacing w:val="8"/>
        </w:rPr>
        <w:t xml:space="preserve"> </w:t>
      </w:r>
      <w:r>
        <w:t>da</w:t>
      </w:r>
      <w:r>
        <w:rPr>
          <w:spacing w:val="7"/>
        </w:rPr>
        <w:t xml:space="preserve"> </w:t>
      </w:r>
      <w:r>
        <w:t>questa</w:t>
      </w:r>
      <w:r>
        <w:rPr>
          <w:spacing w:val="1"/>
        </w:rPr>
        <w:t xml:space="preserve"> </w:t>
      </w:r>
      <w:r>
        <w:t>Amministrazione</w:t>
      </w:r>
      <w:r>
        <w:rPr>
          <w:spacing w:val="31"/>
        </w:rPr>
        <w:t xml:space="preserve"> </w:t>
      </w:r>
      <w:r>
        <w:t>coordinate</w:t>
      </w:r>
      <w:r>
        <w:rPr>
          <w:spacing w:val="31"/>
        </w:rPr>
        <w:t xml:space="preserve"> </w:t>
      </w:r>
      <w:r>
        <w:t>in</w:t>
      </w:r>
      <w:r>
        <w:rPr>
          <w:spacing w:val="35"/>
        </w:rPr>
        <w:t xml:space="preserve"> </w:t>
      </w:r>
      <w:r>
        <w:t>particolare</w:t>
      </w:r>
      <w:r>
        <w:rPr>
          <w:spacing w:val="35"/>
        </w:rPr>
        <w:t xml:space="preserve"> </w:t>
      </w:r>
      <w:r>
        <w:t>dall’attività</w:t>
      </w:r>
      <w:r>
        <w:rPr>
          <w:spacing w:val="36"/>
        </w:rPr>
        <w:t xml:space="preserve"> </w:t>
      </w:r>
      <w:r>
        <w:t>dell’Assessore</w:t>
      </w:r>
      <w:r>
        <w:rPr>
          <w:spacing w:val="35"/>
        </w:rPr>
        <w:t xml:space="preserve"> </w:t>
      </w:r>
      <w:r>
        <w:t>alle</w:t>
      </w:r>
      <w:r>
        <w:rPr>
          <w:spacing w:val="35"/>
        </w:rPr>
        <w:t xml:space="preserve"> </w:t>
      </w:r>
      <w:r>
        <w:t>Finanze,</w:t>
      </w:r>
      <w:r>
        <w:rPr>
          <w:spacing w:val="34"/>
        </w:rPr>
        <w:t xml:space="preserve"> </w:t>
      </w:r>
      <w:r>
        <w:t>in</w:t>
      </w:r>
      <w:r>
        <w:rPr>
          <w:spacing w:val="35"/>
        </w:rPr>
        <w:t xml:space="preserve"> </w:t>
      </w:r>
      <w:r>
        <w:t>linea</w:t>
      </w:r>
      <w:r>
        <w:rPr>
          <w:spacing w:val="35"/>
        </w:rPr>
        <w:t xml:space="preserve"> </w:t>
      </w:r>
      <w:r>
        <w:t>con</w:t>
      </w:r>
      <w:r>
        <w:rPr>
          <w:spacing w:val="35"/>
        </w:rPr>
        <w:t xml:space="preserve"> </w:t>
      </w:r>
      <w:r>
        <w:t>gli</w:t>
      </w:r>
      <w:r>
        <w:rPr>
          <w:spacing w:val="35"/>
        </w:rPr>
        <w:t xml:space="preserve"> </w:t>
      </w:r>
      <w:r>
        <w:t>impegni</w:t>
      </w:r>
      <w:r>
        <w:rPr>
          <w:spacing w:val="34"/>
        </w:rPr>
        <w:t xml:space="preserve"> </w:t>
      </w:r>
      <w:r>
        <w:t>assunti</w:t>
      </w:r>
      <w:r>
        <w:rPr>
          <w:spacing w:val="31"/>
        </w:rPr>
        <w:t xml:space="preserve"> </w:t>
      </w:r>
      <w:r>
        <w:t>con</w:t>
      </w:r>
      <w:r>
        <w:rPr>
          <w:spacing w:val="35"/>
        </w:rPr>
        <w:t xml:space="preserve"> </w:t>
      </w:r>
      <w:r>
        <w:t>l’approvazione</w:t>
      </w:r>
      <w:r>
        <w:rPr>
          <w:spacing w:val="35"/>
        </w:rPr>
        <w:t xml:space="preserve"> </w:t>
      </w:r>
      <w:r>
        <w:t>del</w:t>
      </w:r>
      <w:r>
        <w:rPr>
          <w:spacing w:val="35"/>
        </w:rPr>
        <w:t xml:space="preserve"> </w:t>
      </w:r>
      <w:r>
        <w:t>Documento</w:t>
      </w:r>
      <w:r>
        <w:rPr>
          <w:spacing w:val="30"/>
        </w:rPr>
        <w:t xml:space="preserve"> </w:t>
      </w:r>
      <w:r>
        <w:t>Unico</w:t>
      </w:r>
      <w:r>
        <w:rPr>
          <w:spacing w:val="36"/>
        </w:rPr>
        <w:t xml:space="preserve"> </w:t>
      </w:r>
      <w:r>
        <w:t>di</w:t>
      </w:r>
      <w:r>
        <w:rPr>
          <w:spacing w:val="1"/>
        </w:rPr>
        <w:t xml:space="preserve"> </w:t>
      </w:r>
      <w:r>
        <w:t>Programmazione (DUP).</w:t>
      </w:r>
    </w:p>
    <w:p w:rsidR="00182459" w:rsidRDefault="00100CB1">
      <w:pPr>
        <w:pStyle w:val="Corpotesto"/>
        <w:ind w:left="172"/>
      </w:pPr>
      <w:r>
        <w:t>Il</w:t>
      </w:r>
      <w:r>
        <w:rPr>
          <w:spacing w:val="40"/>
        </w:rPr>
        <w:t xml:space="preserve"> </w:t>
      </w:r>
      <w:r>
        <w:t>DUP</w:t>
      </w:r>
      <w:r>
        <w:rPr>
          <w:spacing w:val="43"/>
        </w:rPr>
        <w:t xml:space="preserve"> </w:t>
      </w:r>
      <w:r>
        <w:t>costituisce,</w:t>
      </w:r>
      <w:r>
        <w:rPr>
          <w:spacing w:val="45"/>
        </w:rPr>
        <w:t xml:space="preserve"> </w:t>
      </w:r>
      <w:r>
        <w:t>nel</w:t>
      </w:r>
      <w:r>
        <w:rPr>
          <w:spacing w:val="40"/>
        </w:rPr>
        <w:t xml:space="preserve"> </w:t>
      </w:r>
      <w:r>
        <w:t>rispetto</w:t>
      </w:r>
      <w:r>
        <w:rPr>
          <w:spacing w:val="42"/>
        </w:rPr>
        <w:t xml:space="preserve"> </w:t>
      </w:r>
      <w:r>
        <w:t>del</w:t>
      </w:r>
      <w:r>
        <w:rPr>
          <w:spacing w:val="41"/>
        </w:rPr>
        <w:t xml:space="preserve"> </w:t>
      </w:r>
      <w:r>
        <w:t>principio</w:t>
      </w:r>
      <w:r>
        <w:rPr>
          <w:spacing w:val="41"/>
        </w:rPr>
        <w:t xml:space="preserve"> </w:t>
      </w:r>
      <w:r>
        <w:t>del</w:t>
      </w:r>
      <w:r>
        <w:rPr>
          <w:spacing w:val="41"/>
        </w:rPr>
        <w:t xml:space="preserve"> </w:t>
      </w:r>
      <w:r>
        <w:t>coordinamento</w:t>
      </w:r>
      <w:r>
        <w:rPr>
          <w:spacing w:val="42"/>
        </w:rPr>
        <w:t xml:space="preserve"> </w:t>
      </w:r>
      <w:r>
        <w:t>e</w:t>
      </w:r>
      <w:r>
        <w:rPr>
          <w:spacing w:val="41"/>
        </w:rPr>
        <w:t xml:space="preserve"> </w:t>
      </w:r>
      <w:r>
        <w:t>coerenza</w:t>
      </w:r>
      <w:r>
        <w:rPr>
          <w:spacing w:val="41"/>
        </w:rPr>
        <w:t xml:space="preserve"> </w:t>
      </w:r>
      <w:r>
        <w:t>dei</w:t>
      </w:r>
      <w:r>
        <w:rPr>
          <w:spacing w:val="41"/>
        </w:rPr>
        <w:t xml:space="preserve"> </w:t>
      </w:r>
      <w:r>
        <w:t>documenti</w:t>
      </w:r>
      <w:r>
        <w:rPr>
          <w:spacing w:val="41"/>
        </w:rPr>
        <w:t xml:space="preserve"> </w:t>
      </w:r>
      <w:r>
        <w:t>di</w:t>
      </w:r>
      <w:r>
        <w:rPr>
          <w:spacing w:val="41"/>
        </w:rPr>
        <w:t xml:space="preserve"> </w:t>
      </w:r>
      <w:r>
        <w:t>bilancio,</w:t>
      </w:r>
      <w:r>
        <w:rPr>
          <w:spacing w:val="39"/>
        </w:rPr>
        <w:t xml:space="preserve"> </w:t>
      </w:r>
      <w:r>
        <w:t>il</w:t>
      </w:r>
      <w:r>
        <w:rPr>
          <w:spacing w:val="41"/>
        </w:rPr>
        <w:t xml:space="preserve"> </w:t>
      </w:r>
      <w:r>
        <w:t>presupposto</w:t>
      </w:r>
      <w:r>
        <w:rPr>
          <w:spacing w:val="42"/>
        </w:rPr>
        <w:t xml:space="preserve"> </w:t>
      </w:r>
      <w:r>
        <w:t>necessario</w:t>
      </w:r>
      <w:r>
        <w:rPr>
          <w:spacing w:val="41"/>
        </w:rPr>
        <w:t xml:space="preserve"> </w:t>
      </w:r>
      <w:r>
        <w:t>di</w:t>
      </w:r>
      <w:r>
        <w:rPr>
          <w:spacing w:val="41"/>
        </w:rPr>
        <w:t xml:space="preserve"> </w:t>
      </w:r>
      <w:r>
        <w:t>tutti</w:t>
      </w:r>
      <w:r>
        <w:rPr>
          <w:spacing w:val="41"/>
        </w:rPr>
        <w:t xml:space="preserve"> </w:t>
      </w:r>
      <w:r>
        <w:t>gli</w:t>
      </w:r>
      <w:r>
        <w:rPr>
          <w:spacing w:val="41"/>
        </w:rPr>
        <w:t xml:space="preserve"> </w:t>
      </w:r>
      <w:r>
        <w:t>altri</w:t>
      </w:r>
      <w:r>
        <w:rPr>
          <w:spacing w:val="40"/>
        </w:rPr>
        <w:t xml:space="preserve"> </w:t>
      </w:r>
      <w:r>
        <w:t>documenti</w:t>
      </w:r>
      <w:r>
        <w:rPr>
          <w:spacing w:val="41"/>
        </w:rPr>
        <w:t xml:space="preserve"> </w:t>
      </w:r>
      <w:r>
        <w:t>di</w:t>
      </w:r>
      <w:r>
        <w:rPr>
          <w:spacing w:val="1"/>
        </w:rPr>
        <w:t xml:space="preserve"> </w:t>
      </w:r>
      <w:r>
        <w:t>programmazione.</w:t>
      </w:r>
    </w:p>
    <w:p w:rsidR="00182459" w:rsidRDefault="00100CB1">
      <w:pPr>
        <w:pStyle w:val="Corpotesto"/>
        <w:spacing w:before="1"/>
        <w:ind w:left="172"/>
      </w:pPr>
      <w:r>
        <w:t>Il</w:t>
      </w:r>
      <w:r>
        <w:rPr>
          <w:spacing w:val="7"/>
        </w:rPr>
        <w:t xml:space="preserve"> </w:t>
      </w:r>
      <w:r>
        <w:t>DUP</w:t>
      </w:r>
      <w:r>
        <w:rPr>
          <w:spacing w:val="1"/>
        </w:rPr>
        <w:t xml:space="preserve"> </w:t>
      </w:r>
      <w:r>
        <w:t>è</w:t>
      </w:r>
      <w:r>
        <w:rPr>
          <w:spacing w:val="8"/>
        </w:rPr>
        <w:t xml:space="preserve"> </w:t>
      </w:r>
      <w:r>
        <w:t>lo</w:t>
      </w:r>
      <w:r>
        <w:rPr>
          <w:spacing w:val="8"/>
        </w:rPr>
        <w:t xml:space="preserve"> </w:t>
      </w:r>
      <w:r>
        <w:t>strumento</w:t>
      </w:r>
      <w:r>
        <w:rPr>
          <w:spacing w:val="8"/>
        </w:rPr>
        <w:t xml:space="preserve"> </w:t>
      </w:r>
      <w:r>
        <w:t>che</w:t>
      </w:r>
      <w:r>
        <w:rPr>
          <w:spacing w:val="8"/>
        </w:rPr>
        <w:t xml:space="preserve"> </w:t>
      </w:r>
      <w:r>
        <w:t>permette</w:t>
      </w:r>
      <w:r>
        <w:rPr>
          <w:spacing w:val="4"/>
        </w:rPr>
        <w:t xml:space="preserve"> </w:t>
      </w:r>
      <w:r>
        <w:t>l’attività</w:t>
      </w:r>
      <w:r>
        <w:rPr>
          <w:spacing w:val="8"/>
        </w:rPr>
        <w:t xml:space="preserve"> </w:t>
      </w:r>
      <w:r>
        <w:t>di</w:t>
      </w:r>
      <w:r>
        <w:rPr>
          <w:spacing w:val="3"/>
        </w:rPr>
        <w:t xml:space="preserve"> </w:t>
      </w:r>
      <w:r>
        <w:t>guida</w:t>
      </w:r>
      <w:r>
        <w:rPr>
          <w:spacing w:val="8"/>
        </w:rPr>
        <w:t xml:space="preserve"> </w:t>
      </w:r>
      <w:r>
        <w:t>strategica</w:t>
      </w:r>
      <w:r>
        <w:rPr>
          <w:spacing w:val="9"/>
        </w:rPr>
        <w:t xml:space="preserve"> </w:t>
      </w:r>
      <w:r>
        <w:t>ed</w:t>
      </w:r>
      <w:r>
        <w:rPr>
          <w:spacing w:val="7"/>
        </w:rPr>
        <w:t xml:space="preserve"> </w:t>
      </w:r>
      <w:r>
        <w:t>operativa</w:t>
      </w:r>
      <w:r>
        <w:rPr>
          <w:spacing w:val="4"/>
        </w:rPr>
        <w:t xml:space="preserve"> </w:t>
      </w:r>
      <w:r>
        <w:t>degli</w:t>
      </w:r>
      <w:r>
        <w:rPr>
          <w:spacing w:val="8"/>
        </w:rPr>
        <w:t xml:space="preserve"> </w:t>
      </w:r>
      <w:r>
        <w:t>enti</w:t>
      </w:r>
      <w:r>
        <w:rPr>
          <w:spacing w:val="3"/>
        </w:rPr>
        <w:t xml:space="preserve"> </w:t>
      </w:r>
      <w:r>
        <w:t>locali</w:t>
      </w:r>
      <w:r>
        <w:rPr>
          <w:spacing w:val="4"/>
        </w:rPr>
        <w:t xml:space="preserve"> </w:t>
      </w:r>
      <w:r>
        <w:t>e</w:t>
      </w:r>
      <w:r>
        <w:rPr>
          <w:spacing w:val="7"/>
        </w:rPr>
        <w:t xml:space="preserve"> </w:t>
      </w:r>
      <w:r>
        <w:t>consente</w:t>
      </w:r>
      <w:r>
        <w:rPr>
          <w:spacing w:val="9"/>
        </w:rPr>
        <w:t xml:space="preserve"> </w:t>
      </w:r>
      <w:r>
        <w:t>di</w:t>
      </w:r>
      <w:r>
        <w:rPr>
          <w:spacing w:val="3"/>
        </w:rPr>
        <w:t xml:space="preserve"> </w:t>
      </w:r>
      <w:r>
        <w:t>fronteggiare</w:t>
      </w:r>
      <w:r>
        <w:rPr>
          <w:spacing w:val="4"/>
        </w:rPr>
        <w:t xml:space="preserve"> </w:t>
      </w:r>
      <w:r>
        <w:t>in</w:t>
      </w:r>
      <w:r>
        <w:rPr>
          <w:spacing w:val="7"/>
        </w:rPr>
        <w:t xml:space="preserve"> </w:t>
      </w:r>
      <w:r>
        <w:t>modo</w:t>
      </w:r>
      <w:r>
        <w:rPr>
          <w:spacing w:val="8"/>
        </w:rPr>
        <w:t xml:space="preserve"> </w:t>
      </w:r>
      <w:r>
        <w:t>permanente,</w:t>
      </w:r>
      <w:r>
        <w:rPr>
          <w:spacing w:val="7"/>
        </w:rPr>
        <w:t xml:space="preserve"> </w:t>
      </w:r>
      <w:r>
        <w:t>sistemico</w:t>
      </w:r>
      <w:r>
        <w:rPr>
          <w:spacing w:val="4"/>
        </w:rPr>
        <w:t xml:space="preserve"> </w:t>
      </w:r>
      <w:r>
        <w:t>e</w:t>
      </w:r>
      <w:r>
        <w:rPr>
          <w:spacing w:val="7"/>
        </w:rPr>
        <w:t xml:space="preserve"> </w:t>
      </w:r>
      <w:r>
        <w:t>unitario</w:t>
      </w:r>
      <w:r>
        <w:rPr>
          <w:spacing w:val="9"/>
        </w:rPr>
        <w:t xml:space="preserve"> </w:t>
      </w:r>
      <w:r>
        <w:t>le</w:t>
      </w:r>
      <w:r>
        <w:rPr>
          <w:spacing w:val="1"/>
        </w:rPr>
        <w:t xml:space="preserve"> </w:t>
      </w:r>
      <w:r>
        <w:t>discontinuità ambientali e</w:t>
      </w:r>
      <w:r>
        <w:rPr>
          <w:spacing w:val="1"/>
        </w:rPr>
        <w:t xml:space="preserve"> </w:t>
      </w:r>
      <w:r>
        <w:t>organizzative.</w:t>
      </w:r>
    </w:p>
    <w:p w:rsidR="00182459" w:rsidRDefault="00100CB1">
      <w:pPr>
        <w:pStyle w:val="Corpotesto"/>
        <w:ind w:left="172"/>
      </w:pPr>
      <w:r>
        <w:t>Il</w:t>
      </w:r>
      <w:r>
        <w:rPr>
          <w:spacing w:val="40"/>
        </w:rPr>
        <w:t xml:space="preserve"> </w:t>
      </w:r>
      <w:r>
        <w:t>DUP</w:t>
      </w:r>
      <w:r>
        <w:rPr>
          <w:spacing w:val="43"/>
        </w:rPr>
        <w:t xml:space="preserve"> </w:t>
      </w:r>
      <w:r>
        <w:t>costituisce,</w:t>
      </w:r>
      <w:r>
        <w:rPr>
          <w:spacing w:val="45"/>
        </w:rPr>
        <w:t xml:space="preserve"> </w:t>
      </w:r>
      <w:r>
        <w:t>nel</w:t>
      </w:r>
      <w:r>
        <w:rPr>
          <w:spacing w:val="40"/>
        </w:rPr>
        <w:t xml:space="preserve"> </w:t>
      </w:r>
      <w:r>
        <w:t>rispetto</w:t>
      </w:r>
      <w:r>
        <w:rPr>
          <w:spacing w:val="42"/>
        </w:rPr>
        <w:t xml:space="preserve"> </w:t>
      </w:r>
      <w:r>
        <w:t>del</w:t>
      </w:r>
      <w:r>
        <w:rPr>
          <w:spacing w:val="41"/>
        </w:rPr>
        <w:t xml:space="preserve"> </w:t>
      </w:r>
      <w:r>
        <w:t>principio</w:t>
      </w:r>
      <w:r>
        <w:rPr>
          <w:spacing w:val="41"/>
        </w:rPr>
        <w:t xml:space="preserve"> </w:t>
      </w:r>
      <w:r>
        <w:t>del</w:t>
      </w:r>
      <w:r>
        <w:rPr>
          <w:spacing w:val="41"/>
        </w:rPr>
        <w:t xml:space="preserve"> </w:t>
      </w:r>
      <w:r>
        <w:t>coordinamento</w:t>
      </w:r>
      <w:r>
        <w:rPr>
          <w:spacing w:val="42"/>
        </w:rPr>
        <w:t xml:space="preserve"> </w:t>
      </w:r>
      <w:r>
        <w:t>e</w:t>
      </w:r>
      <w:r>
        <w:rPr>
          <w:spacing w:val="41"/>
        </w:rPr>
        <w:t xml:space="preserve"> </w:t>
      </w:r>
      <w:r>
        <w:t>coerenza</w:t>
      </w:r>
      <w:r>
        <w:rPr>
          <w:spacing w:val="41"/>
        </w:rPr>
        <w:t xml:space="preserve"> </w:t>
      </w:r>
      <w:r>
        <w:t>dei</w:t>
      </w:r>
      <w:r>
        <w:rPr>
          <w:spacing w:val="41"/>
        </w:rPr>
        <w:t xml:space="preserve"> </w:t>
      </w:r>
      <w:r>
        <w:t>documenti</w:t>
      </w:r>
      <w:r>
        <w:rPr>
          <w:spacing w:val="41"/>
        </w:rPr>
        <w:t xml:space="preserve"> </w:t>
      </w:r>
      <w:r>
        <w:t>di</w:t>
      </w:r>
      <w:r>
        <w:rPr>
          <w:spacing w:val="41"/>
        </w:rPr>
        <w:t xml:space="preserve"> </w:t>
      </w:r>
      <w:r>
        <w:t>bilancio,</w:t>
      </w:r>
      <w:r>
        <w:rPr>
          <w:spacing w:val="39"/>
        </w:rPr>
        <w:t xml:space="preserve"> </w:t>
      </w:r>
      <w:r>
        <w:t>il</w:t>
      </w:r>
      <w:r>
        <w:rPr>
          <w:spacing w:val="41"/>
        </w:rPr>
        <w:t xml:space="preserve"> </w:t>
      </w:r>
      <w:r>
        <w:t>presupposto</w:t>
      </w:r>
      <w:r>
        <w:rPr>
          <w:spacing w:val="42"/>
        </w:rPr>
        <w:t xml:space="preserve"> </w:t>
      </w:r>
      <w:r>
        <w:t>necessario</w:t>
      </w:r>
      <w:r>
        <w:rPr>
          <w:spacing w:val="41"/>
        </w:rPr>
        <w:t xml:space="preserve"> </w:t>
      </w:r>
      <w:r>
        <w:t>di</w:t>
      </w:r>
      <w:r>
        <w:rPr>
          <w:spacing w:val="41"/>
        </w:rPr>
        <w:t xml:space="preserve"> </w:t>
      </w:r>
      <w:r>
        <w:t>tutti</w:t>
      </w:r>
      <w:r>
        <w:rPr>
          <w:spacing w:val="41"/>
        </w:rPr>
        <w:t xml:space="preserve"> </w:t>
      </w:r>
      <w:r>
        <w:t>gli</w:t>
      </w:r>
      <w:r>
        <w:rPr>
          <w:spacing w:val="41"/>
        </w:rPr>
        <w:t xml:space="preserve"> </w:t>
      </w:r>
      <w:r>
        <w:t>altri</w:t>
      </w:r>
      <w:r>
        <w:rPr>
          <w:spacing w:val="40"/>
        </w:rPr>
        <w:t xml:space="preserve"> </w:t>
      </w:r>
      <w:r>
        <w:t>documenti</w:t>
      </w:r>
      <w:r>
        <w:rPr>
          <w:spacing w:val="41"/>
        </w:rPr>
        <w:t xml:space="preserve"> </w:t>
      </w:r>
      <w:r>
        <w:t>di</w:t>
      </w:r>
      <w:r>
        <w:rPr>
          <w:spacing w:val="1"/>
        </w:rPr>
        <w:t xml:space="preserve"> </w:t>
      </w:r>
      <w:r>
        <w:t>programmazione.</w:t>
      </w:r>
    </w:p>
    <w:p w:rsidR="00182459" w:rsidRDefault="00E817BB">
      <w:pPr>
        <w:pStyle w:val="Corpotesto"/>
        <w:spacing w:line="226" w:lineRule="exact"/>
        <w:ind w:left="172"/>
        <w:jc w:val="both"/>
      </w:pPr>
      <w:r>
        <w:t>In applicazione dell’art. 170, comma 6 del Tuel che recita “Gli enti locali con popolazione fino a 5000 abitanti predispongono il Documento Unico di Progra</w:t>
      </w:r>
      <w:r w:rsidR="00670D41">
        <w:t>mma</w:t>
      </w:r>
      <w:r>
        <w:t>zione semplificato previsto dall’allegato 4/1 del decreto legislativo 236/2011 n° 118 e successive mod</w:t>
      </w:r>
      <w:r w:rsidR="00670D41">
        <w:t>i</w:t>
      </w:r>
      <w:r>
        <w:t>ficazioni”, il Comune di Norcia (con popolazione inferiore a 5000 abitanti) si è avvalso della facoltàè di avvalersi della predisposizione del DUP semplificato.</w:t>
      </w:r>
    </w:p>
    <w:p w:rsidR="00182459" w:rsidRDefault="00100CB1">
      <w:pPr>
        <w:pStyle w:val="Corpotesto"/>
        <w:spacing w:before="1"/>
        <w:ind w:left="172" w:right="516"/>
        <w:jc w:val="both"/>
      </w:pPr>
      <w:r>
        <w:t>Il bilancio di previsione è stato predisposto nel pieno rispetto di tutti i principi contabili generali contenuti nel succitato D.lgs. 118/2011 che garantiscono il</w:t>
      </w:r>
      <w:r>
        <w:rPr>
          <w:spacing w:val="1"/>
        </w:rPr>
        <w:t xml:space="preserve"> </w:t>
      </w:r>
      <w:r>
        <w:t>consolidamento e la trasparenza dei conti pubblici secondo le direttive dell’Unione Europea e l’adozione di sistemi informativi omogenei e interoperabili, qui di</w:t>
      </w:r>
      <w:r>
        <w:rPr>
          <w:spacing w:val="1"/>
        </w:rPr>
        <w:t xml:space="preserve"> </w:t>
      </w:r>
      <w:r>
        <w:t>seguito elencati:</w:t>
      </w:r>
    </w:p>
    <w:p w:rsidR="00182459" w:rsidRDefault="00100CB1">
      <w:pPr>
        <w:pStyle w:val="Paragrafoelenco"/>
        <w:numPr>
          <w:ilvl w:val="0"/>
          <w:numId w:val="19"/>
        </w:numPr>
        <w:tabs>
          <w:tab w:val="left" w:pos="893"/>
        </w:tabs>
        <w:spacing w:before="1"/>
        <w:ind w:right="516"/>
        <w:jc w:val="both"/>
        <w:rPr>
          <w:sz w:val="20"/>
        </w:rPr>
      </w:pPr>
      <w:r>
        <w:rPr>
          <w:sz w:val="20"/>
        </w:rPr>
        <w:t>principio dell’annualità: i documenti del sistema di bilancio, sia di previsione sia di rendicontazione, sono predisposti con cadenza annuale e si riferiscono a</w:t>
      </w:r>
      <w:r>
        <w:rPr>
          <w:spacing w:val="1"/>
          <w:sz w:val="20"/>
        </w:rPr>
        <w:t xml:space="preserve"> </w:t>
      </w:r>
      <w:r>
        <w:rPr>
          <w:sz w:val="20"/>
        </w:rPr>
        <w:t>distinti</w:t>
      </w:r>
      <w:r>
        <w:rPr>
          <w:spacing w:val="1"/>
          <w:sz w:val="20"/>
        </w:rPr>
        <w:t xml:space="preserve"> </w:t>
      </w:r>
      <w:r>
        <w:rPr>
          <w:sz w:val="20"/>
        </w:rPr>
        <w:t>periodi di gestione</w:t>
      </w:r>
      <w:r>
        <w:rPr>
          <w:spacing w:val="1"/>
          <w:sz w:val="20"/>
        </w:rPr>
        <w:t xml:space="preserve"> </w:t>
      </w:r>
      <w:r>
        <w:rPr>
          <w:sz w:val="20"/>
        </w:rPr>
        <w:t>coincidenti</w:t>
      </w:r>
      <w:r>
        <w:rPr>
          <w:spacing w:val="1"/>
          <w:sz w:val="20"/>
        </w:rPr>
        <w:t xml:space="preserve"> </w:t>
      </w:r>
      <w:r>
        <w:rPr>
          <w:sz w:val="20"/>
        </w:rPr>
        <w:t>con l'anno solare. Nella</w:t>
      </w:r>
      <w:r>
        <w:rPr>
          <w:spacing w:val="1"/>
          <w:sz w:val="20"/>
        </w:rPr>
        <w:t xml:space="preserve"> </w:t>
      </w:r>
      <w:r>
        <w:rPr>
          <w:sz w:val="20"/>
        </w:rPr>
        <w:t>predisposizione dei documenti</w:t>
      </w:r>
      <w:r>
        <w:rPr>
          <w:spacing w:val="1"/>
          <w:sz w:val="20"/>
        </w:rPr>
        <w:t xml:space="preserve"> </w:t>
      </w:r>
      <w:r>
        <w:rPr>
          <w:sz w:val="20"/>
        </w:rPr>
        <w:t>di bilancio, le previsioni di ciascun esercizio</w:t>
      </w:r>
      <w:r>
        <w:rPr>
          <w:spacing w:val="1"/>
          <w:sz w:val="20"/>
        </w:rPr>
        <w:t xml:space="preserve"> </w:t>
      </w:r>
      <w:r>
        <w:rPr>
          <w:sz w:val="20"/>
        </w:rPr>
        <w:t>sono</w:t>
      </w:r>
      <w:r>
        <w:rPr>
          <w:spacing w:val="55"/>
          <w:sz w:val="20"/>
        </w:rPr>
        <w:t xml:space="preserve"> </w:t>
      </w:r>
      <w:r>
        <w:rPr>
          <w:sz w:val="20"/>
        </w:rPr>
        <w:t>elaborate</w:t>
      </w:r>
      <w:r>
        <w:rPr>
          <w:spacing w:val="1"/>
          <w:sz w:val="20"/>
        </w:rPr>
        <w:t xml:space="preserve"> </w:t>
      </w:r>
      <w:r>
        <w:rPr>
          <w:sz w:val="20"/>
        </w:rPr>
        <w:t>sulla base</w:t>
      </w:r>
      <w:r>
        <w:rPr>
          <w:spacing w:val="1"/>
          <w:sz w:val="20"/>
        </w:rPr>
        <w:t xml:space="preserve"> </w:t>
      </w:r>
      <w:r>
        <w:rPr>
          <w:sz w:val="20"/>
        </w:rPr>
        <w:t>di</w:t>
      </w:r>
      <w:r>
        <w:rPr>
          <w:spacing w:val="-1"/>
          <w:sz w:val="20"/>
        </w:rPr>
        <w:t xml:space="preserve"> </w:t>
      </w:r>
      <w:r>
        <w:rPr>
          <w:sz w:val="20"/>
        </w:rPr>
        <w:t>una</w:t>
      </w:r>
      <w:r>
        <w:rPr>
          <w:spacing w:val="1"/>
          <w:sz w:val="20"/>
        </w:rPr>
        <w:t xml:space="preserve"> </w:t>
      </w:r>
      <w:r>
        <w:rPr>
          <w:sz w:val="20"/>
        </w:rPr>
        <w:t>programmazione</w:t>
      </w:r>
      <w:r>
        <w:rPr>
          <w:spacing w:val="1"/>
          <w:sz w:val="20"/>
        </w:rPr>
        <w:t xml:space="preserve"> </w:t>
      </w:r>
      <w:r>
        <w:rPr>
          <w:sz w:val="20"/>
        </w:rPr>
        <w:t>di</w:t>
      </w:r>
      <w:r>
        <w:rPr>
          <w:spacing w:val="-1"/>
          <w:sz w:val="20"/>
        </w:rPr>
        <w:t xml:space="preserve"> </w:t>
      </w:r>
      <w:r>
        <w:rPr>
          <w:sz w:val="20"/>
        </w:rPr>
        <w:t>medio</w:t>
      </w:r>
      <w:r>
        <w:rPr>
          <w:spacing w:val="1"/>
          <w:sz w:val="20"/>
        </w:rPr>
        <w:t xml:space="preserve"> </w:t>
      </w:r>
      <w:r>
        <w:rPr>
          <w:sz w:val="20"/>
        </w:rPr>
        <w:t>periodo,</w:t>
      </w:r>
      <w:r>
        <w:rPr>
          <w:spacing w:val="-2"/>
          <w:sz w:val="20"/>
        </w:rPr>
        <w:t xml:space="preserve"> </w:t>
      </w:r>
      <w:r>
        <w:rPr>
          <w:sz w:val="20"/>
        </w:rPr>
        <w:t>con</w:t>
      </w:r>
      <w:r>
        <w:rPr>
          <w:spacing w:val="1"/>
          <w:sz w:val="20"/>
        </w:rPr>
        <w:t xml:space="preserve"> </w:t>
      </w:r>
      <w:r>
        <w:rPr>
          <w:sz w:val="20"/>
        </w:rPr>
        <w:t>un</w:t>
      </w:r>
      <w:r>
        <w:rPr>
          <w:spacing w:val="1"/>
          <w:sz w:val="20"/>
        </w:rPr>
        <w:t xml:space="preserve"> </w:t>
      </w:r>
      <w:r>
        <w:rPr>
          <w:sz w:val="20"/>
        </w:rPr>
        <w:t>orizzonte temporale</w:t>
      </w:r>
      <w:r>
        <w:rPr>
          <w:spacing w:val="-4"/>
          <w:sz w:val="20"/>
        </w:rPr>
        <w:t xml:space="preserve"> </w:t>
      </w:r>
      <w:r>
        <w:rPr>
          <w:sz w:val="20"/>
        </w:rPr>
        <w:t>almeno triennale;</w:t>
      </w:r>
    </w:p>
    <w:p w:rsidR="00182459" w:rsidRDefault="00100CB1">
      <w:pPr>
        <w:pStyle w:val="Paragrafoelenco"/>
        <w:numPr>
          <w:ilvl w:val="0"/>
          <w:numId w:val="19"/>
        </w:numPr>
        <w:tabs>
          <w:tab w:val="left" w:pos="893"/>
        </w:tabs>
        <w:spacing w:before="1"/>
        <w:ind w:right="516"/>
        <w:jc w:val="both"/>
        <w:rPr>
          <w:sz w:val="20"/>
        </w:rPr>
      </w:pPr>
      <w:r>
        <w:rPr>
          <w:sz w:val="20"/>
        </w:rPr>
        <w:t>principio dell’unità: é il complesso unitario delle entrate che finanzia l'amministrazione pubblica e quindi sostiene così la totalità delle sue spese durante la</w:t>
      </w:r>
      <w:r>
        <w:rPr>
          <w:spacing w:val="1"/>
          <w:sz w:val="20"/>
        </w:rPr>
        <w:t xml:space="preserve"> </w:t>
      </w:r>
      <w:r>
        <w:rPr>
          <w:sz w:val="20"/>
        </w:rPr>
        <w:t>gestione.</w:t>
      </w:r>
      <w:r>
        <w:rPr>
          <w:spacing w:val="2"/>
          <w:sz w:val="20"/>
        </w:rPr>
        <w:t xml:space="preserve"> </w:t>
      </w:r>
      <w:r>
        <w:rPr>
          <w:sz w:val="20"/>
        </w:rPr>
        <w:t>Le entrate</w:t>
      </w:r>
      <w:r>
        <w:rPr>
          <w:spacing w:val="1"/>
          <w:sz w:val="20"/>
        </w:rPr>
        <w:t xml:space="preserve"> </w:t>
      </w:r>
      <w:r>
        <w:rPr>
          <w:sz w:val="20"/>
        </w:rPr>
        <w:t>in</w:t>
      </w:r>
      <w:r>
        <w:rPr>
          <w:spacing w:val="1"/>
          <w:sz w:val="20"/>
        </w:rPr>
        <w:t xml:space="preserve"> </w:t>
      </w:r>
      <w:r>
        <w:rPr>
          <w:sz w:val="20"/>
        </w:rPr>
        <w:t>conto capitale</w:t>
      </w:r>
      <w:r>
        <w:rPr>
          <w:spacing w:val="1"/>
          <w:sz w:val="20"/>
        </w:rPr>
        <w:t xml:space="preserve"> </w:t>
      </w:r>
      <w:r>
        <w:rPr>
          <w:sz w:val="20"/>
        </w:rPr>
        <w:t>sono</w:t>
      </w:r>
      <w:r>
        <w:rPr>
          <w:spacing w:val="-5"/>
          <w:sz w:val="20"/>
        </w:rPr>
        <w:t xml:space="preserve"> </w:t>
      </w:r>
      <w:r>
        <w:rPr>
          <w:sz w:val="20"/>
        </w:rPr>
        <w:t>destinate</w:t>
      </w:r>
      <w:r>
        <w:rPr>
          <w:spacing w:val="1"/>
          <w:sz w:val="20"/>
        </w:rPr>
        <w:t xml:space="preserve"> </w:t>
      </w:r>
      <w:r>
        <w:rPr>
          <w:sz w:val="20"/>
        </w:rPr>
        <w:t>esclusivamente al finanziamento</w:t>
      </w:r>
      <w:r>
        <w:rPr>
          <w:spacing w:val="-5"/>
          <w:sz w:val="20"/>
        </w:rPr>
        <w:t xml:space="preserve"> </w:t>
      </w:r>
      <w:r>
        <w:rPr>
          <w:sz w:val="20"/>
        </w:rPr>
        <w:t>di</w:t>
      </w:r>
      <w:r>
        <w:rPr>
          <w:spacing w:val="-4"/>
          <w:sz w:val="20"/>
        </w:rPr>
        <w:t xml:space="preserve"> </w:t>
      </w:r>
      <w:r>
        <w:rPr>
          <w:sz w:val="20"/>
        </w:rPr>
        <w:t>spese di investimento;</w:t>
      </w:r>
    </w:p>
    <w:p w:rsidR="00182459" w:rsidRDefault="00100CB1">
      <w:pPr>
        <w:pStyle w:val="Paragrafoelenco"/>
        <w:numPr>
          <w:ilvl w:val="0"/>
          <w:numId w:val="19"/>
        </w:numPr>
        <w:tabs>
          <w:tab w:val="left" w:pos="893"/>
        </w:tabs>
        <w:spacing w:before="1"/>
        <w:ind w:right="516"/>
        <w:jc w:val="both"/>
        <w:rPr>
          <w:sz w:val="20"/>
        </w:rPr>
      </w:pPr>
      <w:r>
        <w:rPr>
          <w:sz w:val="20"/>
        </w:rPr>
        <w:t>principio dell’universalità: il sistema di bilancio ricomprende tutte le finalità e gli obiettivi di gestione, nonché i relativi valori finanziari, economici e patrimoniali</w:t>
      </w:r>
      <w:r>
        <w:rPr>
          <w:spacing w:val="-53"/>
          <w:sz w:val="20"/>
        </w:rPr>
        <w:t xml:space="preserve"> </w:t>
      </w:r>
      <w:r>
        <w:rPr>
          <w:sz w:val="20"/>
        </w:rPr>
        <w:t>riconducibili</w:t>
      </w:r>
      <w:r>
        <w:rPr>
          <w:spacing w:val="-4"/>
          <w:sz w:val="20"/>
        </w:rPr>
        <w:t xml:space="preserve"> </w:t>
      </w:r>
      <w:r>
        <w:rPr>
          <w:sz w:val="20"/>
        </w:rPr>
        <w:t>alla</w:t>
      </w:r>
      <w:r>
        <w:rPr>
          <w:spacing w:val="-2"/>
          <w:sz w:val="20"/>
        </w:rPr>
        <w:t xml:space="preserve"> </w:t>
      </w:r>
      <w:r>
        <w:rPr>
          <w:sz w:val="20"/>
        </w:rPr>
        <w:t>singola</w:t>
      </w:r>
      <w:r>
        <w:rPr>
          <w:spacing w:val="-7"/>
          <w:sz w:val="20"/>
        </w:rPr>
        <w:t xml:space="preserve"> </w:t>
      </w:r>
      <w:r>
        <w:rPr>
          <w:sz w:val="20"/>
        </w:rPr>
        <w:t>amministrazione</w:t>
      </w:r>
      <w:r>
        <w:rPr>
          <w:spacing w:val="-3"/>
          <w:sz w:val="20"/>
        </w:rPr>
        <w:t xml:space="preserve"> </w:t>
      </w:r>
      <w:r>
        <w:rPr>
          <w:sz w:val="20"/>
        </w:rPr>
        <w:t>pubblica,</w:t>
      </w:r>
      <w:r>
        <w:rPr>
          <w:spacing w:val="-4"/>
          <w:sz w:val="20"/>
        </w:rPr>
        <w:t xml:space="preserve"> </w:t>
      </w:r>
      <w:r>
        <w:rPr>
          <w:sz w:val="20"/>
        </w:rPr>
        <w:t>al</w:t>
      </w:r>
      <w:r>
        <w:rPr>
          <w:spacing w:val="-3"/>
          <w:sz w:val="20"/>
        </w:rPr>
        <w:t xml:space="preserve"> </w:t>
      </w:r>
      <w:r>
        <w:rPr>
          <w:sz w:val="20"/>
        </w:rPr>
        <w:t>fine</w:t>
      </w:r>
      <w:r>
        <w:rPr>
          <w:spacing w:val="-3"/>
          <w:sz w:val="20"/>
        </w:rPr>
        <w:t xml:space="preserve"> </w:t>
      </w:r>
      <w:r>
        <w:rPr>
          <w:sz w:val="20"/>
        </w:rPr>
        <w:t>di</w:t>
      </w:r>
      <w:r>
        <w:rPr>
          <w:spacing w:val="-3"/>
          <w:sz w:val="20"/>
        </w:rPr>
        <w:t xml:space="preserve"> </w:t>
      </w:r>
      <w:r>
        <w:rPr>
          <w:sz w:val="20"/>
        </w:rPr>
        <w:t>fornire</w:t>
      </w:r>
      <w:r>
        <w:rPr>
          <w:spacing w:val="-2"/>
          <w:sz w:val="20"/>
        </w:rPr>
        <w:t xml:space="preserve"> </w:t>
      </w:r>
      <w:r>
        <w:rPr>
          <w:sz w:val="20"/>
        </w:rPr>
        <w:t>una</w:t>
      </w:r>
      <w:r>
        <w:rPr>
          <w:spacing w:val="-3"/>
          <w:sz w:val="20"/>
        </w:rPr>
        <w:t xml:space="preserve"> </w:t>
      </w:r>
      <w:r>
        <w:rPr>
          <w:sz w:val="20"/>
        </w:rPr>
        <w:t>rappresentazione</w:t>
      </w:r>
      <w:r>
        <w:rPr>
          <w:spacing w:val="-2"/>
          <w:sz w:val="20"/>
        </w:rPr>
        <w:t xml:space="preserve"> </w:t>
      </w:r>
      <w:r>
        <w:rPr>
          <w:sz w:val="20"/>
        </w:rPr>
        <w:t>veritiera</w:t>
      </w:r>
      <w:r>
        <w:rPr>
          <w:spacing w:val="-2"/>
          <w:sz w:val="20"/>
        </w:rPr>
        <w:t xml:space="preserve"> </w:t>
      </w:r>
      <w:r>
        <w:rPr>
          <w:sz w:val="20"/>
        </w:rPr>
        <w:t>e</w:t>
      </w:r>
      <w:r>
        <w:rPr>
          <w:spacing w:val="-3"/>
          <w:sz w:val="20"/>
        </w:rPr>
        <w:t xml:space="preserve"> </w:t>
      </w:r>
      <w:r>
        <w:rPr>
          <w:sz w:val="20"/>
        </w:rPr>
        <w:t>corretta</w:t>
      </w:r>
      <w:r>
        <w:rPr>
          <w:spacing w:val="-2"/>
          <w:sz w:val="20"/>
        </w:rPr>
        <w:t xml:space="preserve"> </w:t>
      </w:r>
      <w:r>
        <w:rPr>
          <w:sz w:val="20"/>
        </w:rPr>
        <w:t>della</w:t>
      </w:r>
      <w:r>
        <w:rPr>
          <w:spacing w:val="-3"/>
          <w:sz w:val="20"/>
        </w:rPr>
        <w:t xml:space="preserve"> </w:t>
      </w:r>
      <w:r>
        <w:rPr>
          <w:sz w:val="20"/>
        </w:rPr>
        <w:t>complessa</w:t>
      </w:r>
      <w:r>
        <w:rPr>
          <w:spacing w:val="-2"/>
          <w:sz w:val="20"/>
        </w:rPr>
        <w:t xml:space="preserve"> </w:t>
      </w:r>
      <w:r>
        <w:rPr>
          <w:sz w:val="20"/>
        </w:rPr>
        <w:t>attività</w:t>
      </w:r>
      <w:r>
        <w:rPr>
          <w:spacing w:val="-2"/>
          <w:sz w:val="20"/>
        </w:rPr>
        <w:t xml:space="preserve"> </w:t>
      </w:r>
      <w:r>
        <w:rPr>
          <w:sz w:val="20"/>
        </w:rPr>
        <w:t>amministrativa</w:t>
      </w:r>
      <w:r>
        <w:rPr>
          <w:spacing w:val="-3"/>
          <w:sz w:val="20"/>
        </w:rPr>
        <w:t xml:space="preserve"> </w:t>
      </w:r>
      <w:r>
        <w:rPr>
          <w:sz w:val="20"/>
        </w:rPr>
        <w:t>svolta;</w:t>
      </w:r>
    </w:p>
    <w:p w:rsidR="00182459" w:rsidRDefault="00100CB1">
      <w:pPr>
        <w:pStyle w:val="Paragrafoelenco"/>
        <w:numPr>
          <w:ilvl w:val="0"/>
          <w:numId w:val="19"/>
        </w:numPr>
        <w:tabs>
          <w:tab w:val="left" w:pos="893"/>
        </w:tabs>
        <w:spacing w:before="3" w:line="237" w:lineRule="auto"/>
        <w:ind w:right="516"/>
        <w:jc w:val="both"/>
        <w:rPr>
          <w:sz w:val="20"/>
        </w:rPr>
      </w:pPr>
      <w:r>
        <w:rPr>
          <w:sz w:val="20"/>
        </w:rPr>
        <w:t>principio dell’integrità: nel bilancio di previsione e nei documenti di rendicontazione le entrate devono essere iscritte al lordo delle spese sostenute per la</w:t>
      </w:r>
      <w:r>
        <w:rPr>
          <w:spacing w:val="1"/>
          <w:sz w:val="20"/>
        </w:rPr>
        <w:t xml:space="preserve"> </w:t>
      </w:r>
      <w:r>
        <w:rPr>
          <w:sz w:val="20"/>
        </w:rPr>
        <w:t>riscossione e di altre eventuali spese a esse connesse e, parimenti, le spese devono essere iscritte al lordo delle correlate entrate, senza compensazioni di</w:t>
      </w:r>
      <w:r>
        <w:rPr>
          <w:spacing w:val="1"/>
          <w:sz w:val="20"/>
        </w:rPr>
        <w:t xml:space="preserve"> </w:t>
      </w:r>
      <w:r>
        <w:rPr>
          <w:sz w:val="20"/>
        </w:rPr>
        <w:t>partite;</w:t>
      </w:r>
    </w:p>
    <w:p w:rsidR="00182459" w:rsidRDefault="00100CB1">
      <w:pPr>
        <w:pStyle w:val="Paragrafoelenco"/>
        <w:numPr>
          <w:ilvl w:val="0"/>
          <w:numId w:val="19"/>
        </w:numPr>
        <w:tabs>
          <w:tab w:val="left" w:pos="893"/>
        </w:tabs>
        <w:spacing w:before="1"/>
        <w:ind w:hanging="361"/>
        <w:jc w:val="both"/>
        <w:rPr>
          <w:sz w:val="20"/>
        </w:rPr>
      </w:pPr>
      <w:r>
        <w:rPr>
          <w:sz w:val="20"/>
        </w:rPr>
        <w:t>principio</w:t>
      </w:r>
      <w:r>
        <w:rPr>
          <w:spacing w:val="-5"/>
          <w:sz w:val="20"/>
        </w:rPr>
        <w:t xml:space="preserve"> </w:t>
      </w:r>
      <w:r>
        <w:rPr>
          <w:sz w:val="20"/>
        </w:rPr>
        <w:t>della</w:t>
      </w:r>
      <w:r>
        <w:rPr>
          <w:spacing w:val="-5"/>
          <w:sz w:val="20"/>
        </w:rPr>
        <w:t xml:space="preserve"> </w:t>
      </w:r>
      <w:r>
        <w:rPr>
          <w:sz w:val="20"/>
        </w:rPr>
        <w:t>veridicità,</w:t>
      </w:r>
      <w:r>
        <w:rPr>
          <w:spacing w:val="-7"/>
          <w:sz w:val="20"/>
        </w:rPr>
        <w:t xml:space="preserve"> </w:t>
      </w:r>
      <w:r>
        <w:rPr>
          <w:sz w:val="20"/>
        </w:rPr>
        <w:t>attendibilità,</w:t>
      </w:r>
      <w:r>
        <w:rPr>
          <w:spacing w:val="-7"/>
          <w:sz w:val="20"/>
        </w:rPr>
        <w:t xml:space="preserve"> </w:t>
      </w:r>
      <w:r>
        <w:rPr>
          <w:sz w:val="20"/>
        </w:rPr>
        <w:t>correttezza</w:t>
      </w:r>
      <w:r>
        <w:rPr>
          <w:spacing w:val="-5"/>
          <w:sz w:val="20"/>
        </w:rPr>
        <w:t xml:space="preserve"> </w:t>
      </w:r>
      <w:r>
        <w:rPr>
          <w:sz w:val="20"/>
        </w:rPr>
        <w:t>e</w:t>
      </w:r>
      <w:r>
        <w:rPr>
          <w:spacing w:val="-5"/>
          <w:sz w:val="20"/>
        </w:rPr>
        <w:t xml:space="preserve"> </w:t>
      </w:r>
      <w:r>
        <w:rPr>
          <w:sz w:val="20"/>
        </w:rPr>
        <w:t>comprensibilità:</w:t>
      </w:r>
    </w:p>
    <w:p w:rsidR="00182459" w:rsidRDefault="00100CB1">
      <w:pPr>
        <w:pStyle w:val="Paragrafoelenco"/>
        <w:numPr>
          <w:ilvl w:val="1"/>
          <w:numId w:val="19"/>
        </w:numPr>
        <w:tabs>
          <w:tab w:val="left" w:pos="1613"/>
        </w:tabs>
        <w:spacing w:before="1"/>
        <w:ind w:hanging="361"/>
        <w:jc w:val="both"/>
        <w:rPr>
          <w:sz w:val="20"/>
        </w:rPr>
      </w:pPr>
      <w:r>
        <w:rPr>
          <w:sz w:val="20"/>
        </w:rPr>
        <w:t>veridicità</w:t>
      </w:r>
      <w:r>
        <w:rPr>
          <w:spacing w:val="-4"/>
          <w:sz w:val="20"/>
        </w:rPr>
        <w:t xml:space="preserve"> </w:t>
      </w:r>
      <w:r>
        <w:rPr>
          <w:sz w:val="20"/>
        </w:rPr>
        <w:t>significa</w:t>
      </w:r>
      <w:r>
        <w:rPr>
          <w:spacing w:val="-4"/>
          <w:sz w:val="20"/>
        </w:rPr>
        <w:t xml:space="preserve"> </w:t>
      </w:r>
      <w:r>
        <w:rPr>
          <w:sz w:val="20"/>
        </w:rPr>
        <w:t>rappresentazione</w:t>
      </w:r>
      <w:r>
        <w:rPr>
          <w:spacing w:val="-3"/>
          <w:sz w:val="20"/>
        </w:rPr>
        <w:t xml:space="preserve"> </w:t>
      </w:r>
      <w:r>
        <w:rPr>
          <w:sz w:val="20"/>
        </w:rPr>
        <w:t>delle</w:t>
      </w:r>
      <w:r>
        <w:rPr>
          <w:spacing w:val="-4"/>
          <w:sz w:val="20"/>
        </w:rPr>
        <w:t xml:space="preserve"> </w:t>
      </w:r>
      <w:r>
        <w:rPr>
          <w:sz w:val="20"/>
        </w:rPr>
        <w:t>reali</w:t>
      </w:r>
      <w:r>
        <w:rPr>
          <w:spacing w:val="-4"/>
          <w:sz w:val="20"/>
        </w:rPr>
        <w:t xml:space="preserve"> </w:t>
      </w:r>
      <w:r>
        <w:rPr>
          <w:sz w:val="20"/>
        </w:rPr>
        <w:t>condizioni</w:t>
      </w:r>
      <w:r>
        <w:rPr>
          <w:spacing w:val="-4"/>
          <w:sz w:val="20"/>
        </w:rPr>
        <w:t xml:space="preserve"> </w:t>
      </w:r>
      <w:r>
        <w:rPr>
          <w:sz w:val="20"/>
        </w:rPr>
        <w:t>delle</w:t>
      </w:r>
      <w:r>
        <w:rPr>
          <w:spacing w:val="-4"/>
          <w:sz w:val="20"/>
        </w:rPr>
        <w:t xml:space="preserve"> </w:t>
      </w:r>
      <w:r>
        <w:rPr>
          <w:sz w:val="20"/>
        </w:rPr>
        <w:t>operazioni</w:t>
      </w:r>
      <w:r>
        <w:rPr>
          <w:spacing w:val="-4"/>
          <w:sz w:val="20"/>
        </w:rPr>
        <w:t xml:space="preserve"> </w:t>
      </w:r>
      <w:r>
        <w:rPr>
          <w:sz w:val="20"/>
        </w:rPr>
        <w:t>di</w:t>
      </w:r>
      <w:r>
        <w:rPr>
          <w:spacing w:val="-5"/>
          <w:sz w:val="20"/>
        </w:rPr>
        <w:t xml:space="preserve"> </w:t>
      </w:r>
      <w:r>
        <w:rPr>
          <w:sz w:val="20"/>
        </w:rPr>
        <w:t>gestione</w:t>
      </w:r>
      <w:r>
        <w:rPr>
          <w:spacing w:val="-3"/>
          <w:sz w:val="20"/>
        </w:rPr>
        <w:t xml:space="preserve"> </w:t>
      </w:r>
      <w:r>
        <w:rPr>
          <w:sz w:val="20"/>
        </w:rPr>
        <w:t>di</w:t>
      </w:r>
      <w:r>
        <w:rPr>
          <w:spacing w:val="-5"/>
          <w:sz w:val="20"/>
        </w:rPr>
        <w:t xml:space="preserve"> </w:t>
      </w:r>
      <w:r>
        <w:rPr>
          <w:sz w:val="20"/>
        </w:rPr>
        <w:t>natura</w:t>
      </w:r>
      <w:r>
        <w:rPr>
          <w:spacing w:val="2"/>
          <w:sz w:val="20"/>
        </w:rPr>
        <w:t xml:space="preserve"> </w:t>
      </w:r>
      <w:r>
        <w:rPr>
          <w:sz w:val="20"/>
        </w:rPr>
        <w:t>economica,</w:t>
      </w:r>
      <w:r>
        <w:rPr>
          <w:spacing w:val="-5"/>
          <w:sz w:val="20"/>
        </w:rPr>
        <w:t xml:space="preserve"> </w:t>
      </w:r>
      <w:r>
        <w:rPr>
          <w:sz w:val="20"/>
        </w:rPr>
        <w:t>patrimoniale</w:t>
      </w:r>
      <w:r>
        <w:rPr>
          <w:spacing w:val="-4"/>
          <w:sz w:val="20"/>
        </w:rPr>
        <w:t xml:space="preserve"> </w:t>
      </w:r>
      <w:r>
        <w:rPr>
          <w:sz w:val="20"/>
        </w:rPr>
        <w:t>e</w:t>
      </w:r>
      <w:r>
        <w:rPr>
          <w:spacing w:val="-8"/>
          <w:sz w:val="20"/>
        </w:rPr>
        <w:t xml:space="preserve"> </w:t>
      </w:r>
      <w:r>
        <w:rPr>
          <w:sz w:val="20"/>
        </w:rPr>
        <w:t>finanziaria</w:t>
      </w:r>
      <w:r>
        <w:rPr>
          <w:spacing w:val="-3"/>
          <w:sz w:val="20"/>
        </w:rPr>
        <w:t xml:space="preserve"> </w:t>
      </w:r>
      <w:r>
        <w:rPr>
          <w:sz w:val="20"/>
        </w:rPr>
        <w:t>di</w:t>
      </w:r>
      <w:r>
        <w:rPr>
          <w:spacing w:val="-5"/>
          <w:sz w:val="20"/>
        </w:rPr>
        <w:t xml:space="preserve"> </w:t>
      </w:r>
      <w:r>
        <w:rPr>
          <w:sz w:val="20"/>
        </w:rPr>
        <w:t>esercizio;</w:t>
      </w:r>
    </w:p>
    <w:p w:rsidR="00182459" w:rsidRDefault="00100CB1">
      <w:pPr>
        <w:pStyle w:val="Paragrafoelenco"/>
        <w:numPr>
          <w:ilvl w:val="1"/>
          <w:numId w:val="19"/>
        </w:numPr>
        <w:tabs>
          <w:tab w:val="left" w:pos="1613"/>
        </w:tabs>
        <w:ind w:right="516"/>
        <w:jc w:val="both"/>
        <w:rPr>
          <w:sz w:val="20"/>
        </w:rPr>
      </w:pPr>
      <w:r>
        <w:rPr>
          <w:sz w:val="20"/>
        </w:rPr>
        <w:t>attendibilità</w:t>
      </w:r>
      <w:r>
        <w:rPr>
          <w:spacing w:val="12"/>
          <w:sz w:val="20"/>
        </w:rPr>
        <w:t xml:space="preserve"> </w:t>
      </w:r>
      <w:r>
        <w:rPr>
          <w:sz w:val="20"/>
        </w:rPr>
        <w:t>significa</w:t>
      </w:r>
      <w:r>
        <w:rPr>
          <w:spacing w:val="8"/>
          <w:sz w:val="20"/>
        </w:rPr>
        <w:t xml:space="preserve"> </w:t>
      </w:r>
      <w:r>
        <w:rPr>
          <w:sz w:val="20"/>
        </w:rPr>
        <w:t>che</w:t>
      </w:r>
      <w:r>
        <w:rPr>
          <w:spacing w:val="12"/>
          <w:sz w:val="20"/>
        </w:rPr>
        <w:t xml:space="preserve"> </w:t>
      </w:r>
      <w:r>
        <w:rPr>
          <w:sz w:val="20"/>
        </w:rPr>
        <w:t>le</w:t>
      </w:r>
      <w:r>
        <w:rPr>
          <w:spacing w:val="13"/>
          <w:sz w:val="20"/>
        </w:rPr>
        <w:t xml:space="preserve"> </w:t>
      </w:r>
      <w:r>
        <w:rPr>
          <w:sz w:val="20"/>
        </w:rPr>
        <w:t>previsioni</w:t>
      </w:r>
      <w:r>
        <w:rPr>
          <w:spacing w:val="12"/>
          <w:sz w:val="20"/>
        </w:rPr>
        <w:t xml:space="preserve"> </w:t>
      </w:r>
      <w:r>
        <w:rPr>
          <w:sz w:val="20"/>
        </w:rPr>
        <w:t>di</w:t>
      </w:r>
      <w:r>
        <w:rPr>
          <w:spacing w:val="7"/>
          <w:sz w:val="20"/>
        </w:rPr>
        <w:t xml:space="preserve"> </w:t>
      </w:r>
      <w:r>
        <w:rPr>
          <w:sz w:val="20"/>
        </w:rPr>
        <w:t>bilancio</w:t>
      </w:r>
      <w:r>
        <w:rPr>
          <w:spacing w:val="9"/>
          <w:sz w:val="20"/>
        </w:rPr>
        <w:t xml:space="preserve"> </w:t>
      </w:r>
      <w:r>
        <w:rPr>
          <w:sz w:val="20"/>
        </w:rPr>
        <w:t>sono</w:t>
      </w:r>
      <w:r>
        <w:rPr>
          <w:spacing w:val="8"/>
          <w:sz w:val="20"/>
        </w:rPr>
        <w:t xml:space="preserve"> </w:t>
      </w:r>
      <w:r>
        <w:rPr>
          <w:sz w:val="20"/>
        </w:rPr>
        <w:t>sostenute</w:t>
      </w:r>
      <w:r>
        <w:rPr>
          <w:spacing w:val="9"/>
          <w:sz w:val="20"/>
        </w:rPr>
        <w:t xml:space="preserve"> </w:t>
      </w:r>
      <w:r>
        <w:rPr>
          <w:sz w:val="20"/>
        </w:rPr>
        <w:t>da</w:t>
      </w:r>
      <w:r>
        <w:rPr>
          <w:spacing w:val="12"/>
          <w:sz w:val="20"/>
        </w:rPr>
        <w:t xml:space="preserve"> </w:t>
      </w:r>
      <w:r>
        <w:rPr>
          <w:sz w:val="20"/>
        </w:rPr>
        <w:t>accurate</w:t>
      </w:r>
      <w:r>
        <w:rPr>
          <w:spacing w:val="13"/>
          <w:sz w:val="20"/>
        </w:rPr>
        <w:t xml:space="preserve"> </w:t>
      </w:r>
      <w:r>
        <w:rPr>
          <w:sz w:val="20"/>
        </w:rPr>
        <w:t>analisi</w:t>
      </w:r>
      <w:r>
        <w:rPr>
          <w:spacing w:val="12"/>
          <w:sz w:val="20"/>
        </w:rPr>
        <w:t xml:space="preserve"> </w:t>
      </w:r>
      <w:r>
        <w:rPr>
          <w:sz w:val="20"/>
        </w:rPr>
        <w:t>di</w:t>
      </w:r>
      <w:r>
        <w:rPr>
          <w:spacing w:val="8"/>
          <w:sz w:val="20"/>
        </w:rPr>
        <w:t xml:space="preserve"> </w:t>
      </w:r>
      <w:r>
        <w:rPr>
          <w:sz w:val="20"/>
        </w:rPr>
        <w:t>tipo</w:t>
      </w:r>
      <w:r>
        <w:rPr>
          <w:spacing w:val="8"/>
          <w:sz w:val="20"/>
        </w:rPr>
        <w:t xml:space="preserve"> </w:t>
      </w:r>
      <w:r>
        <w:rPr>
          <w:sz w:val="20"/>
        </w:rPr>
        <w:t>storico</w:t>
      </w:r>
      <w:r>
        <w:rPr>
          <w:spacing w:val="9"/>
          <w:sz w:val="20"/>
        </w:rPr>
        <w:t xml:space="preserve"> </w:t>
      </w:r>
      <w:r>
        <w:rPr>
          <w:sz w:val="20"/>
        </w:rPr>
        <w:t>e</w:t>
      </w:r>
      <w:r>
        <w:rPr>
          <w:spacing w:val="7"/>
          <w:sz w:val="20"/>
        </w:rPr>
        <w:t xml:space="preserve"> </w:t>
      </w:r>
      <w:r>
        <w:rPr>
          <w:sz w:val="20"/>
        </w:rPr>
        <w:t>programmatico</w:t>
      </w:r>
      <w:r>
        <w:rPr>
          <w:spacing w:val="9"/>
          <w:sz w:val="20"/>
        </w:rPr>
        <w:t xml:space="preserve"> </w:t>
      </w:r>
      <w:r>
        <w:rPr>
          <w:sz w:val="20"/>
        </w:rPr>
        <w:t>o,</w:t>
      </w:r>
      <w:r>
        <w:rPr>
          <w:spacing w:val="6"/>
          <w:sz w:val="20"/>
        </w:rPr>
        <w:t xml:space="preserve"> </w:t>
      </w:r>
      <w:r>
        <w:rPr>
          <w:sz w:val="20"/>
        </w:rPr>
        <w:t>in</w:t>
      </w:r>
      <w:r>
        <w:rPr>
          <w:spacing w:val="8"/>
          <w:sz w:val="20"/>
        </w:rPr>
        <w:t xml:space="preserve"> </w:t>
      </w:r>
      <w:r>
        <w:rPr>
          <w:sz w:val="20"/>
        </w:rPr>
        <w:t>mancanza,</w:t>
      </w:r>
      <w:r>
        <w:rPr>
          <w:spacing w:val="12"/>
          <w:sz w:val="20"/>
        </w:rPr>
        <w:t xml:space="preserve"> </w:t>
      </w:r>
      <w:r>
        <w:rPr>
          <w:sz w:val="20"/>
        </w:rPr>
        <w:t>da</w:t>
      </w:r>
      <w:r>
        <w:rPr>
          <w:spacing w:val="7"/>
          <w:sz w:val="20"/>
        </w:rPr>
        <w:t xml:space="preserve"> </w:t>
      </w:r>
      <w:r>
        <w:rPr>
          <w:sz w:val="20"/>
        </w:rPr>
        <w:t>altri</w:t>
      </w:r>
      <w:r>
        <w:rPr>
          <w:spacing w:val="8"/>
          <w:sz w:val="20"/>
        </w:rPr>
        <w:t xml:space="preserve"> </w:t>
      </w:r>
      <w:r>
        <w:rPr>
          <w:sz w:val="20"/>
        </w:rPr>
        <w:t>idonei</w:t>
      </w:r>
      <w:r>
        <w:rPr>
          <w:spacing w:val="1"/>
          <w:sz w:val="20"/>
        </w:rPr>
        <w:t xml:space="preserve"> </w:t>
      </w:r>
      <w:r>
        <w:rPr>
          <w:sz w:val="20"/>
        </w:rPr>
        <w:t>ed obiettivi parametri di riferimento: un'informazione contabile e' attendibile se e' scevra da errori e distorsioni rilevanti e se gli utilizzatori possono</w:t>
      </w:r>
      <w:r>
        <w:rPr>
          <w:spacing w:val="1"/>
          <w:sz w:val="20"/>
        </w:rPr>
        <w:t xml:space="preserve"> </w:t>
      </w:r>
      <w:r>
        <w:rPr>
          <w:sz w:val="20"/>
        </w:rPr>
        <w:t>fare affidamento</w:t>
      </w:r>
      <w:r>
        <w:rPr>
          <w:spacing w:val="1"/>
          <w:sz w:val="20"/>
        </w:rPr>
        <w:t xml:space="preserve"> </w:t>
      </w:r>
      <w:r>
        <w:rPr>
          <w:sz w:val="20"/>
        </w:rPr>
        <w:t>su</w:t>
      </w:r>
      <w:r>
        <w:rPr>
          <w:spacing w:val="1"/>
          <w:sz w:val="20"/>
        </w:rPr>
        <w:t xml:space="preserve"> </w:t>
      </w:r>
      <w:r>
        <w:rPr>
          <w:sz w:val="20"/>
        </w:rPr>
        <w:t>di essa;</w:t>
      </w:r>
    </w:p>
    <w:p w:rsidR="00182459" w:rsidRDefault="00100CB1">
      <w:pPr>
        <w:pStyle w:val="Paragrafoelenco"/>
        <w:numPr>
          <w:ilvl w:val="1"/>
          <w:numId w:val="19"/>
        </w:numPr>
        <w:tabs>
          <w:tab w:val="left" w:pos="1613"/>
        </w:tabs>
        <w:spacing w:before="1"/>
        <w:ind w:right="516"/>
        <w:jc w:val="both"/>
        <w:rPr>
          <w:sz w:val="20"/>
        </w:rPr>
      </w:pPr>
      <w:r>
        <w:rPr>
          <w:sz w:val="20"/>
        </w:rPr>
        <w:t>correttezza significa il rispetto formale e sostanziale delle norme che disciplinano la redazione dei documenti contabili di programmazione e</w:t>
      </w:r>
      <w:r>
        <w:rPr>
          <w:spacing w:val="1"/>
          <w:sz w:val="20"/>
        </w:rPr>
        <w:t xml:space="preserve"> </w:t>
      </w:r>
      <w:r>
        <w:rPr>
          <w:sz w:val="20"/>
        </w:rPr>
        <w:t>previsione,</w:t>
      </w:r>
      <w:r>
        <w:rPr>
          <w:spacing w:val="-2"/>
          <w:sz w:val="20"/>
        </w:rPr>
        <w:t xml:space="preserve"> </w:t>
      </w:r>
      <w:r>
        <w:rPr>
          <w:sz w:val="20"/>
        </w:rPr>
        <w:t>di gestione</w:t>
      </w:r>
      <w:r>
        <w:rPr>
          <w:spacing w:val="1"/>
          <w:sz w:val="20"/>
        </w:rPr>
        <w:t xml:space="preserve"> </w:t>
      </w:r>
      <w:r>
        <w:rPr>
          <w:sz w:val="20"/>
        </w:rPr>
        <w:t>e</w:t>
      </w:r>
      <w:r>
        <w:rPr>
          <w:spacing w:val="1"/>
          <w:sz w:val="20"/>
        </w:rPr>
        <w:t xml:space="preserve"> </w:t>
      </w:r>
      <w:r>
        <w:rPr>
          <w:sz w:val="20"/>
        </w:rPr>
        <w:t>controllo</w:t>
      </w:r>
      <w:r>
        <w:rPr>
          <w:spacing w:val="1"/>
          <w:sz w:val="20"/>
        </w:rPr>
        <w:t xml:space="preserve"> </w:t>
      </w:r>
      <w:r>
        <w:rPr>
          <w:sz w:val="20"/>
        </w:rPr>
        <w:t>e</w:t>
      </w:r>
      <w:r>
        <w:rPr>
          <w:spacing w:val="-4"/>
          <w:sz w:val="20"/>
        </w:rPr>
        <w:t xml:space="preserve"> </w:t>
      </w:r>
      <w:r>
        <w:rPr>
          <w:sz w:val="20"/>
        </w:rPr>
        <w:t>di</w:t>
      </w:r>
      <w:r>
        <w:rPr>
          <w:spacing w:val="-4"/>
          <w:sz w:val="20"/>
        </w:rPr>
        <w:t xml:space="preserve"> </w:t>
      </w:r>
      <w:r>
        <w:rPr>
          <w:sz w:val="20"/>
        </w:rPr>
        <w:t>rendicontazione;</w:t>
      </w:r>
    </w:p>
    <w:p w:rsidR="00182459" w:rsidRDefault="00100CB1">
      <w:pPr>
        <w:pStyle w:val="Paragrafoelenco"/>
        <w:numPr>
          <w:ilvl w:val="1"/>
          <w:numId w:val="19"/>
        </w:numPr>
        <w:tabs>
          <w:tab w:val="left" w:pos="1613"/>
        </w:tabs>
        <w:spacing w:before="1"/>
        <w:ind w:right="517"/>
        <w:jc w:val="both"/>
        <w:rPr>
          <w:sz w:val="20"/>
        </w:rPr>
      </w:pPr>
      <w:r>
        <w:rPr>
          <w:sz w:val="20"/>
        </w:rPr>
        <w:t>comprensibilità richiede che le registrazioni contabili ed i documenti di bilancio adottino il sistema di classificazione previsto dall'ordinamento</w:t>
      </w:r>
      <w:r>
        <w:rPr>
          <w:spacing w:val="1"/>
          <w:sz w:val="20"/>
        </w:rPr>
        <w:t xml:space="preserve"> </w:t>
      </w:r>
      <w:r>
        <w:rPr>
          <w:sz w:val="20"/>
        </w:rPr>
        <w:t>contabile e</w:t>
      </w:r>
      <w:r>
        <w:rPr>
          <w:spacing w:val="1"/>
          <w:sz w:val="20"/>
        </w:rPr>
        <w:t xml:space="preserve"> </w:t>
      </w:r>
      <w:r>
        <w:rPr>
          <w:sz w:val="20"/>
        </w:rPr>
        <w:t>finanziario,</w:t>
      </w:r>
      <w:r>
        <w:rPr>
          <w:spacing w:val="-1"/>
          <w:sz w:val="20"/>
        </w:rPr>
        <w:t xml:space="preserve"> </w:t>
      </w:r>
      <w:r>
        <w:rPr>
          <w:sz w:val="20"/>
        </w:rPr>
        <w:t>uniformandosi</w:t>
      </w:r>
      <w:r>
        <w:rPr>
          <w:spacing w:val="-1"/>
          <w:sz w:val="20"/>
        </w:rPr>
        <w:t xml:space="preserve"> </w:t>
      </w:r>
      <w:r>
        <w:rPr>
          <w:sz w:val="20"/>
        </w:rPr>
        <w:t>alle</w:t>
      </w:r>
      <w:r>
        <w:rPr>
          <w:spacing w:val="-4"/>
          <w:sz w:val="20"/>
        </w:rPr>
        <w:t xml:space="preserve"> </w:t>
      </w:r>
      <w:r>
        <w:rPr>
          <w:sz w:val="20"/>
        </w:rPr>
        <w:t>istruzioni dei</w:t>
      </w:r>
      <w:r>
        <w:rPr>
          <w:spacing w:val="-1"/>
          <w:sz w:val="20"/>
        </w:rPr>
        <w:t xml:space="preserve"> </w:t>
      </w:r>
      <w:r>
        <w:rPr>
          <w:sz w:val="20"/>
        </w:rPr>
        <w:t>relativi glossari;</w:t>
      </w:r>
    </w:p>
    <w:p w:rsidR="00182459" w:rsidRDefault="00100CB1">
      <w:pPr>
        <w:pStyle w:val="Paragrafoelenco"/>
        <w:numPr>
          <w:ilvl w:val="0"/>
          <w:numId w:val="19"/>
        </w:numPr>
        <w:tabs>
          <w:tab w:val="left" w:pos="893"/>
        </w:tabs>
        <w:spacing w:before="3" w:line="237" w:lineRule="auto"/>
        <w:ind w:right="516"/>
        <w:jc w:val="both"/>
        <w:rPr>
          <w:sz w:val="20"/>
        </w:rPr>
      </w:pPr>
      <w:r>
        <w:rPr>
          <w:sz w:val="20"/>
        </w:rPr>
        <w:t>principio della significatività e rilevanza: nella formazione delle previsioni gli errori, le semplificazioni e gli arrotondamenti, tecnicamente inevitabili, trovano il</w:t>
      </w:r>
      <w:r>
        <w:rPr>
          <w:spacing w:val="1"/>
          <w:sz w:val="20"/>
        </w:rPr>
        <w:t xml:space="preserve"> </w:t>
      </w:r>
      <w:r>
        <w:rPr>
          <w:sz w:val="20"/>
        </w:rPr>
        <w:t>loro limite nel concetto di rilevanza: essi cioè non devono essere di portata tale da avere un effetto rilevante sui dati del sistema di bilancio e sul loro</w:t>
      </w:r>
      <w:r>
        <w:rPr>
          <w:spacing w:val="1"/>
          <w:sz w:val="20"/>
        </w:rPr>
        <w:t xml:space="preserve"> </w:t>
      </w:r>
      <w:r>
        <w:rPr>
          <w:sz w:val="20"/>
        </w:rPr>
        <w:t>significato per</w:t>
      </w:r>
      <w:r>
        <w:rPr>
          <w:spacing w:val="2"/>
          <w:sz w:val="20"/>
        </w:rPr>
        <w:t xml:space="preserve"> </w:t>
      </w:r>
      <w:r>
        <w:rPr>
          <w:sz w:val="20"/>
        </w:rPr>
        <w:t>i</w:t>
      </w:r>
      <w:r>
        <w:rPr>
          <w:spacing w:val="-4"/>
          <w:sz w:val="20"/>
        </w:rPr>
        <w:t xml:space="preserve"> </w:t>
      </w:r>
      <w:r>
        <w:rPr>
          <w:sz w:val="20"/>
        </w:rPr>
        <w:t>destinatari;</w:t>
      </w:r>
    </w:p>
    <w:p w:rsidR="00182459" w:rsidRDefault="00100CB1">
      <w:pPr>
        <w:pStyle w:val="Paragrafoelenco"/>
        <w:numPr>
          <w:ilvl w:val="0"/>
          <w:numId w:val="19"/>
        </w:numPr>
        <w:tabs>
          <w:tab w:val="left" w:pos="893"/>
        </w:tabs>
        <w:spacing w:before="2"/>
        <w:ind w:right="516"/>
        <w:jc w:val="both"/>
        <w:rPr>
          <w:sz w:val="20"/>
        </w:rPr>
      </w:pPr>
      <w:r>
        <w:rPr>
          <w:sz w:val="20"/>
        </w:rPr>
        <w:lastRenderedPageBreak/>
        <w:t>principio della flessibilità: possibilità di fronteggiare gli effetti derivanti dalle circostanze imprevedibili e straordinarie che si possono manifestare durante la</w:t>
      </w:r>
      <w:r>
        <w:rPr>
          <w:spacing w:val="1"/>
          <w:sz w:val="20"/>
        </w:rPr>
        <w:t xml:space="preserve"> </w:t>
      </w:r>
      <w:r>
        <w:rPr>
          <w:sz w:val="20"/>
        </w:rPr>
        <w:t>gestione,</w:t>
      </w:r>
      <w:r>
        <w:rPr>
          <w:spacing w:val="2"/>
          <w:sz w:val="20"/>
        </w:rPr>
        <w:t xml:space="preserve"> </w:t>
      </w:r>
      <w:r>
        <w:rPr>
          <w:sz w:val="20"/>
        </w:rPr>
        <w:t>modificando</w:t>
      </w:r>
      <w:r>
        <w:rPr>
          <w:spacing w:val="1"/>
          <w:sz w:val="20"/>
        </w:rPr>
        <w:t xml:space="preserve"> </w:t>
      </w:r>
      <w:r>
        <w:rPr>
          <w:sz w:val="20"/>
        </w:rPr>
        <w:t>i valori a</w:t>
      </w:r>
      <w:r>
        <w:rPr>
          <w:spacing w:val="-5"/>
          <w:sz w:val="20"/>
        </w:rPr>
        <w:t xml:space="preserve"> </w:t>
      </w:r>
      <w:r>
        <w:rPr>
          <w:sz w:val="20"/>
        </w:rPr>
        <w:t>suo</w:t>
      </w:r>
      <w:r>
        <w:rPr>
          <w:spacing w:val="1"/>
          <w:sz w:val="20"/>
        </w:rPr>
        <w:t xml:space="preserve"> </w:t>
      </w:r>
      <w:r>
        <w:rPr>
          <w:sz w:val="20"/>
        </w:rPr>
        <w:t>tempo</w:t>
      </w:r>
      <w:r>
        <w:rPr>
          <w:spacing w:val="1"/>
          <w:sz w:val="20"/>
        </w:rPr>
        <w:t xml:space="preserve"> </w:t>
      </w:r>
      <w:r>
        <w:rPr>
          <w:sz w:val="20"/>
        </w:rPr>
        <w:t>approvati dagli</w:t>
      </w:r>
      <w:r>
        <w:rPr>
          <w:spacing w:val="-1"/>
          <w:sz w:val="20"/>
        </w:rPr>
        <w:t xml:space="preserve"> </w:t>
      </w:r>
      <w:r>
        <w:rPr>
          <w:sz w:val="20"/>
        </w:rPr>
        <w:t>organi di governo;</w:t>
      </w:r>
    </w:p>
    <w:p w:rsidR="00182459" w:rsidRDefault="00182459">
      <w:pPr>
        <w:jc w:val="both"/>
        <w:rPr>
          <w:sz w:val="20"/>
        </w:rPr>
        <w:sectPr w:rsidR="00182459" w:rsidSect="00670D41">
          <w:pgSz w:w="16840" w:h="11900" w:orient="landscape"/>
          <w:pgMar w:top="1060" w:right="1105" w:bottom="1060" w:left="960" w:header="0" w:footer="793" w:gutter="0"/>
          <w:cols w:space="720"/>
        </w:sectPr>
      </w:pPr>
    </w:p>
    <w:p w:rsidR="00182459" w:rsidRDefault="00100CB1">
      <w:pPr>
        <w:pStyle w:val="Paragrafoelenco"/>
        <w:numPr>
          <w:ilvl w:val="0"/>
          <w:numId w:val="19"/>
        </w:numPr>
        <w:tabs>
          <w:tab w:val="left" w:pos="893"/>
        </w:tabs>
        <w:spacing w:before="73" w:line="228" w:lineRule="exact"/>
        <w:ind w:hanging="361"/>
        <w:rPr>
          <w:sz w:val="20"/>
        </w:rPr>
      </w:pPr>
      <w:r>
        <w:rPr>
          <w:sz w:val="20"/>
        </w:rPr>
        <w:lastRenderedPageBreak/>
        <w:t>principio</w:t>
      </w:r>
      <w:r>
        <w:rPr>
          <w:spacing w:val="-4"/>
          <w:sz w:val="20"/>
        </w:rPr>
        <w:t xml:space="preserve"> </w:t>
      </w:r>
      <w:r>
        <w:rPr>
          <w:sz w:val="20"/>
        </w:rPr>
        <w:t>della</w:t>
      </w:r>
      <w:r>
        <w:rPr>
          <w:spacing w:val="-3"/>
          <w:sz w:val="20"/>
        </w:rPr>
        <w:t xml:space="preserve"> </w:t>
      </w:r>
      <w:r>
        <w:rPr>
          <w:sz w:val="20"/>
        </w:rPr>
        <w:t>congruità:</w:t>
      </w:r>
      <w:r>
        <w:rPr>
          <w:spacing w:val="-2"/>
          <w:sz w:val="20"/>
        </w:rPr>
        <w:t xml:space="preserve"> </w:t>
      </w:r>
      <w:r>
        <w:rPr>
          <w:sz w:val="20"/>
        </w:rPr>
        <w:t>verifica</w:t>
      </w:r>
      <w:r>
        <w:rPr>
          <w:spacing w:val="-4"/>
          <w:sz w:val="20"/>
        </w:rPr>
        <w:t xml:space="preserve"> </w:t>
      </w:r>
      <w:r>
        <w:rPr>
          <w:sz w:val="20"/>
        </w:rPr>
        <w:t>dell'adeguatezza</w:t>
      </w:r>
      <w:r>
        <w:rPr>
          <w:spacing w:val="-3"/>
          <w:sz w:val="20"/>
        </w:rPr>
        <w:t xml:space="preserve"> </w:t>
      </w:r>
      <w:r>
        <w:rPr>
          <w:sz w:val="20"/>
        </w:rPr>
        <w:t>dei</w:t>
      </w:r>
      <w:r>
        <w:rPr>
          <w:spacing w:val="-4"/>
          <w:sz w:val="20"/>
        </w:rPr>
        <w:t xml:space="preserve"> </w:t>
      </w:r>
      <w:r>
        <w:rPr>
          <w:sz w:val="20"/>
        </w:rPr>
        <w:t>mezzi</w:t>
      </w:r>
      <w:r>
        <w:rPr>
          <w:spacing w:val="-5"/>
          <w:sz w:val="20"/>
        </w:rPr>
        <w:t xml:space="preserve"> </w:t>
      </w:r>
      <w:r>
        <w:rPr>
          <w:sz w:val="20"/>
        </w:rPr>
        <w:t>disponibili</w:t>
      </w:r>
      <w:r>
        <w:rPr>
          <w:spacing w:val="-4"/>
          <w:sz w:val="20"/>
        </w:rPr>
        <w:t xml:space="preserve"> </w:t>
      </w:r>
      <w:r>
        <w:rPr>
          <w:sz w:val="20"/>
        </w:rPr>
        <w:t>rispetto</w:t>
      </w:r>
      <w:r>
        <w:rPr>
          <w:spacing w:val="-8"/>
          <w:sz w:val="20"/>
        </w:rPr>
        <w:t xml:space="preserve"> </w:t>
      </w:r>
      <w:r>
        <w:rPr>
          <w:sz w:val="20"/>
        </w:rPr>
        <w:t>ai</w:t>
      </w:r>
      <w:r>
        <w:rPr>
          <w:spacing w:val="-5"/>
          <w:sz w:val="20"/>
        </w:rPr>
        <w:t xml:space="preserve"> </w:t>
      </w:r>
      <w:r>
        <w:rPr>
          <w:sz w:val="20"/>
        </w:rPr>
        <w:t>fini</w:t>
      </w:r>
      <w:r>
        <w:rPr>
          <w:spacing w:val="-4"/>
          <w:sz w:val="20"/>
        </w:rPr>
        <w:t xml:space="preserve"> </w:t>
      </w:r>
      <w:r>
        <w:rPr>
          <w:sz w:val="20"/>
        </w:rPr>
        <w:t>stabiliti;</w:t>
      </w:r>
    </w:p>
    <w:p w:rsidR="00182459" w:rsidRDefault="00100CB1">
      <w:pPr>
        <w:pStyle w:val="Paragrafoelenco"/>
        <w:numPr>
          <w:ilvl w:val="0"/>
          <w:numId w:val="19"/>
        </w:numPr>
        <w:tabs>
          <w:tab w:val="left" w:pos="893"/>
        </w:tabs>
        <w:ind w:right="515"/>
        <w:rPr>
          <w:sz w:val="20"/>
        </w:rPr>
      </w:pPr>
      <w:r>
        <w:rPr>
          <w:sz w:val="20"/>
        </w:rPr>
        <w:t>principio</w:t>
      </w:r>
      <w:r>
        <w:rPr>
          <w:spacing w:val="2"/>
          <w:sz w:val="20"/>
        </w:rPr>
        <w:t xml:space="preserve"> </w:t>
      </w:r>
      <w:r>
        <w:rPr>
          <w:sz w:val="20"/>
        </w:rPr>
        <w:t>della</w:t>
      </w:r>
      <w:r>
        <w:rPr>
          <w:spacing w:val="3"/>
          <w:sz w:val="20"/>
        </w:rPr>
        <w:t xml:space="preserve"> </w:t>
      </w:r>
      <w:r>
        <w:rPr>
          <w:sz w:val="20"/>
        </w:rPr>
        <w:t>prudenza:</w:t>
      </w:r>
      <w:r>
        <w:rPr>
          <w:spacing w:val="1"/>
          <w:sz w:val="20"/>
        </w:rPr>
        <w:t xml:space="preserve"> </w:t>
      </w:r>
      <w:r>
        <w:rPr>
          <w:sz w:val="20"/>
        </w:rPr>
        <w:t>devono</w:t>
      </w:r>
      <w:r>
        <w:rPr>
          <w:spacing w:val="2"/>
          <w:sz w:val="20"/>
        </w:rPr>
        <w:t xml:space="preserve"> </w:t>
      </w:r>
      <w:r>
        <w:rPr>
          <w:sz w:val="20"/>
        </w:rPr>
        <w:t>essere</w:t>
      </w:r>
      <w:r>
        <w:rPr>
          <w:spacing w:val="3"/>
          <w:sz w:val="20"/>
        </w:rPr>
        <w:t xml:space="preserve"> </w:t>
      </w:r>
      <w:r>
        <w:rPr>
          <w:sz w:val="20"/>
        </w:rPr>
        <w:t>iscritte</w:t>
      </w:r>
      <w:r>
        <w:rPr>
          <w:spacing w:val="3"/>
          <w:sz w:val="20"/>
        </w:rPr>
        <w:t xml:space="preserve"> </w:t>
      </w:r>
      <w:r>
        <w:rPr>
          <w:sz w:val="20"/>
        </w:rPr>
        <w:t>solo</w:t>
      </w:r>
      <w:r>
        <w:rPr>
          <w:spacing w:val="2"/>
          <w:sz w:val="20"/>
        </w:rPr>
        <w:t xml:space="preserve"> </w:t>
      </w:r>
      <w:r>
        <w:rPr>
          <w:sz w:val="20"/>
        </w:rPr>
        <w:t>le</w:t>
      </w:r>
      <w:r>
        <w:rPr>
          <w:spacing w:val="-2"/>
          <w:sz w:val="20"/>
        </w:rPr>
        <w:t xml:space="preserve"> </w:t>
      </w:r>
      <w:r>
        <w:rPr>
          <w:sz w:val="20"/>
        </w:rPr>
        <w:t>componenti</w:t>
      </w:r>
      <w:r>
        <w:rPr>
          <w:spacing w:val="-2"/>
          <w:sz w:val="20"/>
        </w:rPr>
        <w:t xml:space="preserve"> </w:t>
      </w:r>
      <w:r>
        <w:rPr>
          <w:sz w:val="20"/>
        </w:rPr>
        <w:t>positive</w:t>
      </w:r>
      <w:r>
        <w:rPr>
          <w:spacing w:val="3"/>
          <w:sz w:val="20"/>
        </w:rPr>
        <w:t xml:space="preserve"> </w:t>
      </w:r>
      <w:r>
        <w:rPr>
          <w:sz w:val="20"/>
        </w:rPr>
        <w:t>che</w:t>
      </w:r>
      <w:r>
        <w:rPr>
          <w:spacing w:val="-2"/>
          <w:sz w:val="20"/>
        </w:rPr>
        <w:t xml:space="preserve"> </w:t>
      </w:r>
      <w:r>
        <w:rPr>
          <w:sz w:val="20"/>
        </w:rPr>
        <w:t>ragionevolmente</w:t>
      </w:r>
      <w:r>
        <w:rPr>
          <w:spacing w:val="-1"/>
          <w:sz w:val="20"/>
        </w:rPr>
        <w:t xml:space="preserve"> </w:t>
      </w:r>
      <w:r>
        <w:rPr>
          <w:sz w:val="20"/>
        </w:rPr>
        <w:t>saranno</w:t>
      </w:r>
      <w:r>
        <w:rPr>
          <w:spacing w:val="-2"/>
          <w:sz w:val="20"/>
        </w:rPr>
        <w:t xml:space="preserve"> </w:t>
      </w:r>
      <w:r>
        <w:rPr>
          <w:sz w:val="20"/>
        </w:rPr>
        <w:t>disponibili</w:t>
      </w:r>
      <w:r>
        <w:rPr>
          <w:spacing w:val="-2"/>
          <w:sz w:val="20"/>
        </w:rPr>
        <w:t xml:space="preserve"> </w:t>
      </w:r>
      <w:r>
        <w:rPr>
          <w:sz w:val="20"/>
        </w:rPr>
        <w:t>nel</w:t>
      </w:r>
      <w:r>
        <w:rPr>
          <w:spacing w:val="2"/>
          <w:sz w:val="20"/>
        </w:rPr>
        <w:t xml:space="preserve"> </w:t>
      </w:r>
      <w:r>
        <w:rPr>
          <w:sz w:val="20"/>
        </w:rPr>
        <w:t>periodo</w:t>
      </w:r>
      <w:r>
        <w:rPr>
          <w:spacing w:val="-2"/>
          <w:sz w:val="20"/>
        </w:rPr>
        <w:t xml:space="preserve"> </w:t>
      </w:r>
      <w:r>
        <w:rPr>
          <w:sz w:val="20"/>
        </w:rPr>
        <w:t>amministrativo</w:t>
      </w:r>
      <w:r>
        <w:rPr>
          <w:spacing w:val="-1"/>
          <w:sz w:val="20"/>
        </w:rPr>
        <w:t xml:space="preserve"> </w:t>
      </w:r>
      <w:r>
        <w:rPr>
          <w:sz w:val="20"/>
        </w:rPr>
        <w:t>considerato,</w:t>
      </w:r>
      <w:r>
        <w:rPr>
          <w:spacing w:val="1"/>
          <w:sz w:val="20"/>
        </w:rPr>
        <w:t xml:space="preserve"> </w:t>
      </w:r>
      <w:r>
        <w:rPr>
          <w:sz w:val="20"/>
        </w:rPr>
        <w:t>mentre le componenti</w:t>
      </w:r>
      <w:r>
        <w:rPr>
          <w:spacing w:val="-5"/>
          <w:sz w:val="20"/>
        </w:rPr>
        <w:t xml:space="preserve"> </w:t>
      </w:r>
      <w:r>
        <w:rPr>
          <w:sz w:val="20"/>
        </w:rPr>
        <w:t>negative</w:t>
      </w:r>
      <w:r>
        <w:rPr>
          <w:spacing w:val="-5"/>
          <w:sz w:val="20"/>
        </w:rPr>
        <w:t xml:space="preserve"> </w:t>
      </w:r>
      <w:r>
        <w:rPr>
          <w:sz w:val="20"/>
        </w:rPr>
        <w:t>saranno</w:t>
      </w:r>
      <w:r>
        <w:rPr>
          <w:spacing w:val="-4"/>
          <w:sz w:val="20"/>
        </w:rPr>
        <w:t xml:space="preserve"> </w:t>
      </w:r>
      <w:r>
        <w:rPr>
          <w:sz w:val="20"/>
        </w:rPr>
        <w:t>limitate alle sole voci degli</w:t>
      </w:r>
      <w:r>
        <w:rPr>
          <w:spacing w:val="-1"/>
          <w:sz w:val="20"/>
        </w:rPr>
        <w:t xml:space="preserve"> </w:t>
      </w:r>
      <w:r>
        <w:rPr>
          <w:sz w:val="20"/>
        </w:rPr>
        <w:t>impegni</w:t>
      </w:r>
      <w:r>
        <w:rPr>
          <w:spacing w:val="-5"/>
          <w:sz w:val="20"/>
        </w:rPr>
        <w:t xml:space="preserve"> </w:t>
      </w:r>
      <w:r>
        <w:rPr>
          <w:sz w:val="20"/>
        </w:rPr>
        <w:t>sostenibili</w:t>
      </w:r>
      <w:r>
        <w:rPr>
          <w:spacing w:val="-1"/>
          <w:sz w:val="20"/>
        </w:rPr>
        <w:t xml:space="preserve"> </w:t>
      </w:r>
      <w:r>
        <w:rPr>
          <w:sz w:val="20"/>
        </w:rPr>
        <w:t>e</w:t>
      </w:r>
      <w:r>
        <w:rPr>
          <w:spacing w:val="-5"/>
          <w:sz w:val="20"/>
        </w:rPr>
        <w:t xml:space="preserve"> </w:t>
      </w:r>
      <w:r>
        <w:rPr>
          <w:sz w:val="20"/>
        </w:rPr>
        <w:t>direttamente</w:t>
      </w:r>
      <w:r>
        <w:rPr>
          <w:spacing w:val="1"/>
          <w:sz w:val="20"/>
        </w:rPr>
        <w:t xml:space="preserve"> </w:t>
      </w:r>
      <w:r>
        <w:rPr>
          <w:sz w:val="20"/>
        </w:rPr>
        <w:t>collegate alle risorse previste;</w:t>
      </w:r>
    </w:p>
    <w:p w:rsidR="00182459" w:rsidRDefault="00100CB1">
      <w:pPr>
        <w:pStyle w:val="Paragrafoelenco"/>
        <w:numPr>
          <w:ilvl w:val="0"/>
          <w:numId w:val="19"/>
        </w:numPr>
        <w:tabs>
          <w:tab w:val="left" w:pos="893"/>
        </w:tabs>
        <w:ind w:right="516"/>
        <w:jc w:val="both"/>
        <w:rPr>
          <w:sz w:val="20"/>
        </w:rPr>
      </w:pPr>
      <w:r>
        <w:rPr>
          <w:sz w:val="20"/>
        </w:rPr>
        <w:t>principio della coerenza: occorre assicurare un nesso logico e conseguente fra la programmazione, la previsione, gli atti di gestione e la rendicontazione</w:t>
      </w:r>
      <w:r>
        <w:rPr>
          <w:spacing w:val="1"/>
          <w:sz w:val="20"/>
        </w:rPr>
        <w:t xml:space="preserve"> </w:t>
      </w:r>
      <w:r>
        <w:rPr>
          <w:sz w:val="20"/>
        </w:rPr>
        <w:t>generale. La coerenza implica che queste stesse funzioni ed i documenti contabili e non, ad esse collegati, siano strumentali al perseguimento dei medesimi</w:t>
      </w:r>
      <w:r>
        <w:rPr>
          <w:spacing w:val="-53"/>
          <w:sz w:val="20"/>
        </w:rPr>
        <w:t xml:space="preserve"> </w:t>
      </w:r>
      <w:r>
        <w:rPr>
          <w:sz w:val="20"/>
        </w:rPr>
        <w:t>obiettivi. Il nesso logico infatti deve collegare tutti gli atti contabili preventivi, gestionali e consuntivi, siano essi di carattere strettamente finanziario, o anche</w:t>
      </w:r>
      <w:r>
        <w:rPr>
          <w:spacing w:val="1"/>
          <w:sz w:val="20"/>
        </w:rPr>
        <w:t xml:space="preserve"> </w:t>
      </w:r>
      <w:r>
        <w:rPr>
          <w:sz w:val="20"/>
        </w:rPr>
        <w:t>economico e patrimoniale,</w:t>
      </w:r>
      <w:r>
        <w:rPr>
          <w:spacing w:val="2"/>
          <w:sz w:val="20"/>
        </w:rPr>
        <w:t xml:space="preserve"> </w:t>
      </w:r>
      <w:r>
        <w:rPr>
          <w:sz w:val="20"/>
        </w:rPr>
        <w:t>siano essi</w:t>
      </w:r>
      <w:r>
        <w:rPr>
          <w:spacing w:val="-5"/>
          <w:sz w:val="20"/>
        </w:rPr>
        <w:t xml:space="preserve"> </w:t>
      </w:r>
      <w:r>
        <w:rPr>
          <w:sz w:val="20"/>
        </w:rPr>
        <w:t>descrittivi</w:t>
      </w:r>
      <w:r>
        <w:rPr>
          <w:spacing w:val="-1"/>
          <w:sz w:val="20"/>
        </w:rPr>
        <w:t xml:space="preserve"> </w:t>
      </w:r>
      <w:r>
        <w:rPr>
          <w:sz w:val="20"/>
        </w:rPr>
        <w:t>e</w:t>
      </w:r>
      <w:r>
        <w:rPr>
          <w:spacing w:val="-5"/>
          <w:sz w:val="20"/>
        </w:rPr>
        <w:t xml:space="preserve"> </w:t>
      </w:r>
      <w:r>
        <w:rPr>
          <w:sz w:val="20"/>
        </w:rPr>
        <w:t>quantitativi,</w:t>
      </w:r>
      <w:r>
        <w:rPr>
          <w:spacing w:val="2"/>
          <w:sz w:val="20"/>
        </w:rPr>
        <w:t xml:space="preserve"> </w:t>
      </w:r>
      <w:r>
        <w:rPr>
          <w:sz w:val="20"/>
        </w:rPr>
        <w:t>di</w:t>
      </w:r>
      <w:r>
        <w:rPr>
          <w:spacing w:val="-1"/>
          <w:sz w:val="20"/>
        </w:rPr>
        <w:t xml:space="preserve"> </w:t>
      </w:r>
      <w:r>
        <w:rPr>
          <w:sz w:val="20"/>
        </w:rPr>
        <w:t>indirizzo politico</w:t>
      </w:r>
      <w:r>
        <w:rPr>
          <w:spacing w:val="1"/>
          <w:sz w:val="20"/>
        </w:rPr>
        <w:t xml:space="preserve"> </w:t>
      </w:r>
      <w:r>
        <w:rPr>
          <w:sz w:val="20"/>
        </w:rPr>
        <w:t>ed amministrativo,</w:t>
      </w:r>
      <w:r>
        <w:rPr>
          <w:spacing w:val="2"/>
          <w:sz w:val="20"/>
        </w:rPr>
        <w:t xml:space="preserve"> </w:t>
      </w:r>
      <w:r>
        <w:rPr>
          <w:sz w:val="20"/>
        </w:rPr>
        <w:t>di</w:t>
      </w:r>
      <w:r>
        <w:rPr>
          <w:spacing w:val="-1"/>
          <w:sz w:val="20"/>
        </w:rPr>
        <w:t xml:space="preserve"> </w:t>
      </w:r>
      <w:r>
        <w:rPr>
          <w:sz w:val="20"/>
        </w:rPr>
        <w:t>breve o</w:t>
      </w:r>
      <w:r>
        <w:rPr>
          <w:spacing w:val="-5"/>
          <w:sz w:val="20"/>
        </w:rPr>
        <w:t xml:space="preserve"> </w:t>
      </w:r>
      <w:r>
        <w:rPr>
          <w:sz w:val="20"/>
        </w:rPr>
        <w:t>di</w:t>
      </w:r>
      <w:r>
        <w:rPr>
          <w:spacing w:val="-1"/>
          <w:sz w:val="20"/>
        </w:rPr>
        <w:t xml:space="preserve"> </w:t>
      </w:r>
      <w:r>
        <w:rPr>
          <w:sz w:val="20"/>
        </w:rPr>
        <w:t>lungo termine;</w:t>
      </w:r>
    </w:p>
    <w:p w:rsidR="00182459" w:rsidRDefault="00100CB1">
      <w:pPr>
        <w:pStyle w:val="Paragrafoelenco"/>
        <w:numPr>
          <w:ilvl w:val="0"/>
          <w:numId w:val="19"/>
        </w:numPr>
        <w:tabs>
          <w:tab w:val="left" w:pos="893"/>
        </w:tabs>
        <w:ind w:right="514"/>
        <w:jc w:val="both"/>
        <w:rPr>
          <w:sz w:val="20"/>
        </w:rPr>
      </w:pPr>
      <w:r>
        <w:rPr>
          <w:sz w:val="20"/>
        </w:rPr>
        <w:t>principio della continuità e costanza: continuità significa che le valutazioni contabili finanziarie, economiche e patrimoniali del sistema di bilancio devono</w:t>
      </w:r>
      <w:r>
        <w:rPr>
          <w:spacing w:val="1"/>
          <w:sz w:val="20"/>
        </w:rPr>
        <w:t xml:space="preserve"> </w:t>
      </w:r>
      <w:r>
        <w:rPr>
          <w:sz w:val="20"/>
        </w:rPr>
        <w:t>rispondere al requisito di essere fondate su criteri tecnici e di stima che abbiano la possibilità' di continuare ad essere validi nel tempo, se le condizioni</w:t>
      </w:r>
      <w:r>
        <w:rPr>
          <w:spacing w:val="1"/>
          <w:sz w:val="20"/>
        </w:rPr>
        <w:t xml:space="preserve"> </w:t>
      </w:r>
      <w:r>
        <w:rPr>
          <w:sz w:val="20"/>
        </w:rPr>
        <w:t>gestionali non saranno tali da evidenziare chiari e significativi cambiamenti; costanza significa il mantenimento dei medesimi criteri di valutazione nel tempo,</w:t>
      </w:r>
      <w:r>
        <w:rPr>
          <w:spacing w:val="1"/>
          <w:sz w:val="20"/>
        </w:rPr>
        <w:t xml:space="preserve"> </w:t>
      </w:r>
      <w:r>
        <w:rPr>
          <w:sz w:val="20"/>
        </w:rPr>
        <w:t>in modo che l'eventuale cambiamento dei criteri particolari di valutazione adottati, rappresenti un'eccezione nel tempo che risulti opportunamente descritta e</w:t>
      </w:r>
      <w:r>
        <w:rPr>
          <w:spacing w:val="1"/>
          <w:sz w:val="20"/>
        </w:rPr>
        <w:t xml:space="preserve"> </w:t>
      </w:r>
      <w:r>
        <w:rPr>
          <w:sz w:val="20"/>
        </w:rPr>
        <w:t>documentata in</w:t>
      </w:r>
      <w:r>
        <w:rPr>
          <w:spacing w:val="1"/>
          <w:sz w:val="20"/>
        </w:rPr>
        <w:t xml:space="preserve"> </w:t>
      </w:r>
      <w:r>
        <w:rPr>
          <w:sz w:val="20"/>
        </w:rPr>
        <w:t>apposite</w:t>
      </w:r>
      <w:r>
        <w:rPr>
          <w:spacing w:val="1"/>
          <w:sz w:val="20"/>
        </w:rPr>
        <w:t xml:space="preserve"> </w:t>
      </w:r>
      <w:r>
        <w:rPr>
          <w:sz w:val="20"/>
        </w:rPr>
        <w:t>relazioni nel</w:t>
      </w:r>
      <w:r>
        <w:rPr>
          <w:spacing w:val="-1"/>
          <w:sz w:val="20"/>
        </w:rPr>
        <w:t xml:space="preserve"> </w:t>
      </w:r>
      <w:r>
        <w:rPr>
          <w:sz w:val="20"/>
        </w:rPr>
        <w:t>contesto</w:t>
      </w:r>
      <w:r>
        <w:rPr>
          <w:spacing w:val="1"/>
          <w:sz w:val="20"/>
        </w:rPr>
        <w:t xml:space="preserve"> </w:t>
      </w:r>
      <w:r>
        <w:rPr>
          <w:sz w:val="20"/>
        </w:rPr>
        <w:t>del sistema</w:t>
      </w:r>
      <w:r>
        <w:rPr>
          <w:spacing w:val="1"/>
          <w:sz w:val="20"/>
        </w:rPr>
        <w:t xml:space="preserve"> </w:t>
      </w:r>
      <w:r>
        <w:rPr>
          <w:sz w:val="20"/>
        </w:rPr>
        <w:t>di</w:t>
      </w:r>
      <w:r>
        <w:rPr>
          <w:spacing w:val="-5"/>
          <w:sz w:val="20"/>
        </w:rPr>
        <w:t xml:space="preserve"> </w:t>
      </w:r>
      <w:r>
        <w:rPr>
          <w:sz w:val="20"/>
        </w:rPr>
        <w:t>bilancio.</w:t>
      </w:r>
    </w:p>
    <w:p w:rsidR="00182459" w:rsidRDefault="00100CB1">
      <w:pPr>
        <w:pStyle w:val="Paragrafoelenco"/>
        <w:numPr>
          <w:ilvl w:val="0"/>
          <w:numId w:val="19"/>
        </w:numPr>
        <w:tabs>
          <w:tab w:val="left" w:pos="893"/>
        </w:tabs>
        <w:spacing w:before="2"/>
        <w:ind w:right="516"/>
        <w:jc w:val="both"/>
        <w:rPr>
          <w:sz w:val="20"/>
        </w:rPr>
      </w:pPr>
      <w:r>
        <w:rPr>
          <w:sz w:val="20"/>
        </w:rPr>
        <w:t>principio</w:t>
      </w:r>
      <w:r>
        <w:rPr>
          <w:spacing w:val="2"/>
          <w:sz w:val="20"/>
        </w:rPr>
        <w:t xml:space="preserve"> </w:t>
      </w:r>
      <w:r>
        <w:rPr>
          <w:sz w:val="20"/>
        </w:rPr>
        <w:t>della</w:t>
      </w:r>
      <w:r>
        <w:rPr>
          <w:spacing w:val="7"/>
          <w:sz w:val="20"/>
        </w:rPr>
        <w:t xml:space="preserve"> </w:t>
      </w:r>
      <w:r>
        <w:rPr>
          <w:sz w:val="20"/>
        </w:rPr>
        <w:t>comparabilità</w:t>
      </w:r>
      <w:r>
        <w:rPr>
          <w:spacing w:val="7"/>
          <w:sz w:val="20"/>
        </w:rPr>
        <w:t xml:space="preserve"> </w:t>
      </w:r>
      <w:r>
        <w:rPr>
          <w:sz w:val="20"/>
        </w:rPr>
        <w:t>e</w:t>
      </w:r>
      <w:r>
        <w:rPr>
          <w:spacing w:val="3"/>
          <w:sz w:val="20"/>
        </w:rPr>
        <w:t xml:space="preserve"> </w:t>
      </w:r>
      <w:r>
        <w:rPr>
          <w:sz w:val="20"/>
        </w:rPr>
        <w:t>della</w:t>
      </w:r>
      <w:r>
        <w:rPr>
          <w:spacing w:val="2"/>
          <w:sz w:val="20"/>
        </w:rPr>
        <w:t xml:space="preserve"> </w:t>
      </w:r>
      <w:r>
        <w:rPr>
          <w:sz w:val="20"/>
        </w:rPr>
        <w:t>verificabilità:</w:t>
      </w:r>
      <w:r>
        <w:rPr>
          <w:spacing w:val="5"/>
          <w:sz w:val="20"/>
        </w:rPr>
        <w:t xml:space="preserve"> </w:t>
      </w:r>
      <w:r>
        <w:rPr>
          <w:sz w:val="20"/>
        </w:rPr>
        <w:t>comparabilità</w:t>
      </w:r>
      <w:r>
        <w:rPr>
          <w:spacing w:val="3"/>
          <w:sz w:val="20"/>
        </w:rPr>
        <w:t xml:space="preserve"> </w:t>
      </w:r>
      <w:r>
        <w:rPr>
          <w:sz w:val="20"/>
        </w:rPr>
        <w:t>significa</w:t>
      </w:r>
      <w:r>
        <w:rPr>
          <w:spacing w:val="7"/>
          <w:sz w:val="20"/>
        </w:rPr>
        <w:t xml:space="preserve"> </w:t>
      </w:r>
      <w:r>
        <w:rPr>
          <w:sz w:val="20"/>
        </w:rPr>
        <w:t>possibilità</w:t>
      </w:r>
      <w:r>
        <w:rPr>
          <w:spacing w:val="7"/>
          <w:sz w:val="20"/>
        </w:rPr>
        <w:t xml:space="preserve"> </w:t>
      </w:r>
      <w:r>
        <w:rPr>
          <w:sz w:val="20"/>
        </w:rPr>
        <w:t>di</w:t>
      </w:r>
      <w:r>
        <w:rPr>
          <w:spacing w:val="1"/>
          <w:sz w:val="20"/>
        </w:rPr>
        <w:t xml:space="preserve"> </w:t>
      </w:r>
      <w:r>
        <w:rPr>
          <w:sz w:val="20"/>
        </w:rPr>
        <w:t>confrontare</w:t>
      </w:r>
      <w:r>
        <w:rPr>
          <w:spacing w:val="3"/>
          <w:sz w:val="20"/>
        </w:rPr>
        <w:t xml:space="preserve"> </w:t>
      </w:r>
      <w:r>
        <w:rPr>
          <w:sz w:val="20"/>
        </w:rPr>
        <w:t>nel</w:t>
      </w:r>
      <w:r>
        <w:rPr>
          <w:spacing w:val="1"/>
          <w:sz w:val="20"/>
        </w:rPr>
        <w:t xml:space="preserve"> </w:t>
      </w:r>
      <w:r>
        <w:rPr>
          <w:sz w:val="20"/>
        </w:rPr>
        <w:t>tempo</w:t>
      </w:r>
      <w:r>
        <w:rPr>
          <w:spacing w:val="2"/>
          <w:sz w:val="20"/>
        </w:rPr>
        <w:t xml:space="preserve"> </w:t>
      </w:r>
      <w:r>
        <w:rPr>
          <w:sz w:val="20"/>
        </w:rPr>
        <w:t>le</w:t>
      </w:r>
      <w:r>
        <w:rPr>
          <w:spacing w:val="3"/>
          <w:sz w:val="20"/>
        </w:rPr>
        <w:t xml:space="preserve"> </w:t>
      </w:r>
      <w:r>
        <w:rPr>
          <w:sz w:val="20"/>
        </w:rPr>
        <w:t>informazioni,</w:t>
      </w:r>
      <w:r>
        <w:rPr>
          <w:spacing w:val="5"/>
          <w:sz w:val="20"/>
        </w:rPr>
        <w:t xml:space="preserve"> </w:t>
      </w:r>
      <w:r>
        <w:rPr>
          <w:sz w:val="20"/>
        </w:rPr>
        <w:t>analitiche</w:t>
      </w:r>
      <w:r>
        <w:rPr>
          <w:spacing w:val="2"/>
          <w:sz w:val="20"/>
        </w:rPr>
        <w:t xml:space="preserve"> </w:t>
      </w:r>
      <w:r>
        <w:rPr>
          <w:sz w:val="20"/>
        </w:rPr>
        <w:t>e</w:t>
      </w:r>
      <w:r>
        <w:rPr>
          <w:spacing w:val="7"/>
          <w:sz w:val="20"/>
        </w:rPr>
        <w:t xml:space="preserve"> </w:t>
      </w:r>
      <w:r>
        <w:rPr>
          <w:sz w:val="20"/>
        </w:rPr>
        <w:t>sintetiche</w:t>
      </w:r>
      <w:r>
        <w:rPr>
          <w:spacing w:val="2"/>
          <w:sz w:val="20"/>
        </w:rPr>
        <w:t xml:space="preserve"> </w:t>
      </w:r>
      <w:r>
        <w:rPr>
          <w:sz w:val="20"/>
        </w:rPr>
        <w:t>di</w:t>
      </w:r>
      <w:r>
        <w:rPr>
          <w:spacing w:val="6"/>
          <w:sz w:val="20"/>
        </w:rPr>
        <w:t xml:space="preserve"> </w:t>
      </w:r>
      <w:r>
        <w:rPr>
          <w:sz w:val="20"/>
        </w:rPr>
        <w:t>singole</w:t>
      </w:r>
      <w:r>
        <w:rPr>
          <w:spacing w:val="1"/>
          <w:sz w:val="20"/>
        </w:rPr>
        <w:t xml:space="preserve"> </w:t>
      </w:r>
      <w:r>
        <w:rPr>
          <w:sz w:val="20"/>
        </w:rPr>
        <w:t>o complessive poste economiche, finanziarie e patrimoniali del sistema di bilancio, al fine di identificarne gli andamenti tendenziali; verificabilità significa che</w:t>
      </w:r>
      <w:r>
        <w:rPr>
          <w:spacing w:val="1"/>
          <w:sz w:val="20"/>
        </w:rPr>
        <w:t xml:space="preserve"> </w:t>
      </w:r>
      <w:r>
        <w:rPr>
          <w:sz w:val="20"/>
        </w:rPr>
        <w:t>le informazioni patrimoniali, economiche e finanziarie, e tutte le altre fornite dal sistema di bilancio di ogni amministrazione pubblica, siano verificabili</w:t>
      </w:r>
      <w:r>
        <w:rPr>
          <w:spacing w:val="1"/>
          <w:sz w:val="20"/>
        </w:rPr>
        <w:t xml:space="preserve"> </w:t>
      </w:r>
      <w:r>
        <w:rPr>
          <w:sz w:val="20"/>
        </w:rPr>
        <w:t>attraverso la ricostruzione del procedimento valutativo seguito. A tale scopo le amministrazioni pubbliche devono conservare la necessaria documentazione</w:t>
      </w:r>
      <w:r>
        <w:rPr>
          <w:spacing w:val="1"/>
          <w:sz w:val="20"/>
        </w:rPr>
        <w:t xml:space="preserve"> </w:t>
      </w:r>
      <w:r>
        <w:rPr>
          <w:sz w:val="20"/>
        </w:rPr>
        <w:t>probatoria;</w:t>
      </w:r>
    </w:p>
    <w:p w:rsidR="00182459" w:rsidRDefault="00100CB1">
      <w:pPr>
        <w:pStyle w:val="Paragrafoelenco"/>
        <w:numPr>
          <w:ilvl w:val="0"/>
          <w:numId w:val="19"/>
        </w:numPr>
        <w:tabs>
          <w:tab w:val="left" w:pos="893"/>
        </w:tabs>
        <w:ind w:right="515"/>
        <w:jc w:val="both"/>
        <w:rPr>
          <w:sz w:val="20"/>
        </w:rPr>
      </w:pPr>
      <w:r>
        <w:rPr>
          <w:sz w:val="20"/>
        </w:rPr>
        <w:t>principio della neutralità o imparzialità: neutralità significa che la redazione dei documenti contabili deve fondarsi su principi contabili indipendenti ed</w:t>
      </w:r>
      <w:r>
        <w:rPr>
          <w:spacing w:val="1"/>
          <w:sz w:val="20"/>
        </w:rPr>
        <w:t xml:space="preserve"> </w:t>
      </w:r>
      <w:r>
        <w:rPr>
          <w:sz w:val="20"/>
        </w:rPr>
        <w:t>imparziali verso tutti i destinatari, senza servire o favorire gli interessi o le esigenze di particolari gruppi; imparzialità va intesa come l'applicazione</w:t>
      </w:r>
      <w:r>
        <w:rPr>
          <w:spacing w:val="1"/>
          <w:sz w:val="20"/>
        </w:rPr>
        <w:t xml:space="preserve"> </w:t>
      </w:r>
      <w:r>
        <w:rPr>
          <w:sz w:val="20"/>
        </w:rPr>
        <w:t>competente e tecnicamente corretta del processo di formazione dei documenti contabili, del bilancio di previsione, del rendiconto e del bilancio d'esercizio,</w:t>
      </w:r>
      <w:r>
        <w:rPr>
          <w:spacing w:val="1"/>
          <w:sz w:val="20"/>
        </w:rPr>
        <w:t xml:space="preserve"> </w:t>
      </w:r>
      <w:r>
        <w:rPr>
          <w:sz w:val="20"/>
        </w:rPr>
        <w:t>che richiede</w:t>
      </w:r>
      <w:r>
        <w:rPr>
          <w:spacing w:val="1"/>
          <w:sz w:val="20"/>
        </w:rPr>
        <w:t xml:space="preserve"> </w:t>
      </w:r>
      <w:r>
        <w:rPr>
          <w:sz w:val="20"/>
        </w:rPr>
        <w:t>discernimento,</w:t>
      </w:r>
      <w:r>
        <w:rPr>
          <w:spacing w:val="3"/>
          <w:sz w:val="20"/>
        </w:rPr>
        <w:t xml:space="preserve"> </w:t>
      </w:r>
      <w:r>
        <w:rPr>
          <w:sz w:val="20"/>
        </w:rPr>
        <w:t>oculatezza e</w:t>
      </w:r>
      <w:r>
        <w:rPr>
          <w:spacing w:val="1"/>
          <w:sz w:val="20"/>
        </w:rPr>
        <w:t xml:space="preserve"> </w:t>
      </w:r>
      <w:r>
        <w:rPr>
          <w:sz w:val="20"/>
        </w:rPr>
        <w:t>giudizio</w:t>
      </w:r>
      <w:r>
        <w:rPr>
          <w:spacing w:val="1"/>
          <w:sz w:val="20"/>
        </w:rPr>
        <w:t xml:space="preserve"> </w:t>
      </w:r>
      <w:r>
        <w:rPr>
          <w:sz w:val="20"/>
        </w:rPr>
        <w:t>per</w:t>
      </w:r>
      <w:r>
        <w:rPr>
          <w:spacing w:val="-4"/>
          <w:sz w:val="20"/>
        </w:rPr>
        <w:t xml:space="preserve"> </w:t>
      </w:r>
      <w:r>
        <w:rPr>
          <w:sz w:val="20"/>
        </w:rPr>
        <w:t>quanto</w:t>
      </w:r>
      <w:r>
        <w:rPr>
          <w:spacing w:val="-4"/>
          <w:sz w:val="20"/>
        </w:rPr>
        <w:t xml:space="preserve"> </w:t>
      </w:r>
      <w:r>
        <w:rPr>
          <w:sz w:val="20"/>
        </w:rPr>
        <w:t>concerne</w:t>
      </w:r>
      <w:r>
        <w:rPr>
          <w:spacing w:val="-4"/>
          <w:sz w:val="20"/>
        </w:rPr>
        <w:t xml:space="preserve"> </w:t>
      </w:r>
      <w:r>
        <w:rPr>
          <w:sz w:val="20"/>
        </w:rPr>
        <w:t>gli</w:t>
      </w:r>
      <w:r>
        <w:rPr>
          <w:spacing w:val="-5"/>
          <w:sz w:val="20"/>
        </w:rPr>
        <w:t xml:space="preserve"> </w:t>
      </w:r>
      <w:r>
        <w:rPr>
          <w:sz w:val="20"/>
        </w:rPr>
        <w:t>elementi</w:t>
      </w:r>
      <w:r>
        <w:rPr>
          <w:spacing w:val="-4"/>
          <w:sz w:val="20"/>
        </w:rPr>
        <w:t xml:space="preserve"> </w:t>
      </w:r>
      <w:r>
        <w:rPr>
          <w:sz w:val="20"/>
        </w:rPr>
        <w:t>soggettivi;</w:t>
      </w:r>
    </w:p>
    <w:p w:rsidR="00182459" w:rsidRDefault="00100CB1">
      <w:pPr>
        <w:pStyle w:val="Paragrafoelenco"/>
        <w:numPr>
          <w:ilvl w:val="0"/>
          <w:numId w:val="19"/>
        </w:numPr>
        <w:tabs>
          <w:tab w:val="left" w:pos="893"/>
        </w:tabs>
        <w:ind w:right="516"/>
        <w:jc w:val="both"/>
        <w:rPr>
          <w:sz w:val="20"/>
        </w:rPr>
      </w:pPr>
      <w:r>
        <w:rPr>
          <w:sz w:val="20"/>
        </w:rPr>
        <w:t>principio della pubblicità: assicurare ai cittadini ed ai diversi organismi sociali e di partecipazione la conoscenza dei contenuti significativi e caratteristici del</w:t>
      </w:r>
      <w:r>
        <w:rPr>
          <w:spacing w:val="1"/>
          <w:sz w:val="20"/>
        </w:rPr>
        <w:t xml:space="preserve"> </w:t>
      </w:r>
      <w:r>
        <w:rPr>
          <w:sz w:val="20"/>
        </w:rPr>
        <w:t>bilancio</w:t>
      </w:r>
      <w:r>
        <w:rPr>
          <w:spacing w:val="-1"/>
          <w:sz w:val="20"/>
        </w:rPr>
        <w:t xml:space="preserve"> </w:t>
      </w:r>
      <w:r>
        <w:rPr>
          <w:sz w:val="20"/>
        </w:rPr>
        <w:t>di</w:t>
      </w:r>
      <w:r>
        <w:rPr>
          <w:spacing w:val="-2"/>
          <w:sz w:val="20"/>
        </w:rPr>
        <w:t xml:space="preserve"> </w:t>
      </w:r>
      <w:r>
        <w:rPr>
          <w:sz w:val="20"/>
        </w:rPr>
        <w:t>previsione,</w:t>
      </w:r>
      <w:r>
        <w:rPr>
          <w:spacing w:val="-3"/>
          <w:sz w:val="20"/>
        </w:rPr>
        <w:t xml:space="preserve"> </w:t>
      </w:r>
      <w:r>
        <w:rPr>
          <w:sz w:val="20"/>
        </w:rPr>
        <w:t>del</w:t>
      </w:r>
      <w:r>
        <w:rPr>
          <w:spacing w:val="-2"/>
          <w:sz w:val="20"/>
        </w:rPr>
        <w:t xml:space="preserve"> </w:t>
      </w:r>
      <w:r>
        <w:rPr>
          <w:sz w:val="20"/>
        </w:rPr>
        <w:t>rendiconto e</w:t>
      </w:r>
      <w:r>
        <w:rPr>
          <w:spacing w:val="-6"/>
          <w:sz w:val="20"/>
        </w:rPr>
        <w:t xml:space="preserve"> </w:t>
      </w:r>
      <w:r>
        <w:rPr>
          <w:sz w:val="20"/>
        </w:rPr>
        <w:t>del</w:t>
      </w:r>
      <w:r>
        <w:rPr>
          <w:spacing w:val="-6"/>
          <w:sz w:val="20"/>
        </w:rPr>
        <w:t xml:space="preserve"> </w:t>
      </w:r>
      <w:r>
        <w:rPr>
          <w:sz w:val="20"/>
        </w:rPr>
        <w:t>bilancio d'esercizio,</w:t>
      </w:r>
      <w:r>
        <w:rPr>
          <w:spacing w:val="1"/>
          <w:sz w:val="20"/>
        </w:rPr>
        <w:t xml:space="preserve"> </w:t>
      </w:r>
      <w:r>
        <w:rPr>
          <w:sz w:val="20"/>
        </w:rPr>
        <w:t>comprensivi</w:t>
      </w:r>
      <w:r>
        <w:rPr>
          <w:spacing w:val="-2"/>
          <w:sz w:val="20"/>
        </w:rPr>
        <w:t xml:space="preserve"> </w:t>
      </w:r>
      <w:r>
        <w:rPr>
          <w:sz w:val="20"/>
        </w:rPr>
        <w:t>dei</w:t>
      </w:r>
      <w:r>
        <w:rPr>
          <w:spacing w:val="-6"/>
          <w:sz w:val="20"/>
        </w:rPr>
        <w:t xml:space="preserve"> </w:t>
      </w:r>
      <w:r>
        <w:rPr>
          <w:sz w:val="20"/>
        </w:rPr>
        <w:t>rispettivi</w:t>
      </w:r>
      <w:r>
        <w:rPr>
          <w:spacing w:val="-1"/>
          <w:sz w:val="20"/>
        </w:rPr>
        <w:t xml:space="preserve"> </w:t>
      </w:r>
      <w:r>
        <w:rPr>
          <w:sz w:val="20"/>
        </w:rPr>
        <w:t>allegati,</w:t>
      </w:r>
      <w:r>
        <w:rPr>
          <w:spacing w:val="1"/>
          <w:sz w:val="20"/>
        </w:rPr>
        <w:t xml:space="preserve"> </w:t>
      </w:r>
      <w:r>
        <w:rPr>
          <w:sz w:val="20"/>
        </w:rPr>
        <w:t>anche</w:t>
      </w:r>
      <w:r>
        <w:rPr>
          <w:spacing w:val="-1"/>
          <w:sz w:val="20"/>
        </w:rPr>
        <w:t xml:space="preserve"> </w:t>
      </w:r>
      <w:r>
        <w:rPr>
          <w:sz w:val="20"/>
        </w:rPr>
        <w:t>integrando</w:t>
      </w:r>
      <w:r>
        <w:rPr>
          <w:spacing w:val="-1"/>
          <w:sz w:val="20"/>
        </w:rPr>
        <w:t xml:space="preserve"> </w:t>
      </w:r>
      <w:r>
        <w:rPr>
          <w:sz w:val="20"/>
        </w:rPr>
        <w:t>le</w:t>
      </w:r>
      <w:r>
        <w:rPr>
          <w:spacing w:val="-1"/>
          <w:sz w:val="20"/>
        </w:rPr>
        <w:t xml:space="preserve"> </w:t>
      </w:r>
      <w:r>
        <w:rPr>
          <w:sz w:val="20"/>
        </w:rPr>
        <w:t>pubblicazioni</w:t>
      </w:r>
      <w:r>
        <w:rPr>
          <w:spacing w:val="-1"/>
          <w:sz w:val="20"/>
        </w:rPr>
        <w:t xml:space="preserve"> </w:t>
      </w:r>
      <w:r>
        <w:rPr>
          <w:sz w:val="20"/>
        </w:rPr>
        <w:t>obbligatorie;</w:t>
      </w:r>
    </w:p>
    <w:p w:rsidR="00182459" w:rsidRDefault="00100CB1">
      <w:pPr>
        <w:pStyle w:val="Paragrafoelenco"/>
        <w:numPr>
          <w:ilvl w:val="0"/>
          <w:numId w:val="19"/>
        </w:numPr>
        <w:tabs>
          <w:tab w:val="left" w:pos="893"/>
        </w:tabs>
        <w:spacing w:before="2" w:line="237" w:lineRule="auto"/>
        <w:ind w:right="516"/>
        <w:jc w:val="both"/>
        <w:rPr>
          <w:sz w:val="20"/>
        </w:rPr>
      </w:pPr>
      <w:r>
        <w:rPr>
          <w:sz w:val="20"/>
        </w:rPr>
        <w:t>principio dell’equilibrio di bilancio: riguarda il pareggio complessivo di competenza e di cassa attraverso una rigorosa valutazione di tutti i flussi di entrata e di</w:t>
      </w:r>
      <w:r>
        <w:rPr>
          <w:spacing w:val="-53"/>
          <w:sz w:val="20"/>
        </w:rPr>
        <w:t xml:space="preserve"> </w:t>
      </w:r>
      <w:r>
        <w:rPr>
          <w:sz w:val="20"/>
        </w:rPr>
        <w:t>spesa: deve essere inteso in una versione complessiva ed analitica del pareggio economico, finanziario e patrimoniale che ogni amministrazione pubblica</w:t>
      </w:r>
      <w:r>
        <w:rPr>
          <w:spacing w:val="1"/>
          <w:sz w:val="20"/>
        </w:rPr>
        <w:t xml:space="preserve"> </w:t>
      </w:r>
      <w:r>
        <w:rPr>
          <w:sz w:val="20"/>
        </w:rPr>
        <w:t>strategicamente deve</w:t>
      </w:r>
      <w:r>
        <w:rPr>
          <w:spacing w:val="1"/>
          <w:sz w:val="20"/>
        </w:rPr>
        <w:t xml:space="preserve"> </w:t>
      </w:r>
      <w:r>
        <w:rPr>
          <w:sz w:val="20"/>
        </w:rPr>
        <w:t>realizzare nel suo</w:t>
      </w:r>
      <w:r>
        <w:rPr>
          <w:spacing w:val="1"/>
          <w:sz w:val="20"/>
        </w:rPr>
        <w:t xml:space="preserve"> </w:t>
      </w:r>
      <w:r>
        <w:rPr>
          <w:sz w:val="20"/>
        </w:rPr>
        <w:t>continuo operare</w:t>
      </w:r>
      <w:r>
        <w:rPr>
          <w:spacing w:val="1"/>
          <w:sz w:val="20"/>
        </w:rPr>
        <w:t xml:space="preserve"> </w:t>
      </w:r>
      <w:r>
        <w:rPr>
          <w:sz w:val="20"/>
        </w:rPr>
        <w:t>nella</w:t>
      </w:r>
      <w:r>
        <w:rPr>
          <w:spacing w:val="1"/>
          <w:sz w:val="20"/>
        </w:rPr>
        <w:t xml:space="preserve"> </w:t>
      </w:r>
      <w:r>
        <w:rPr>
          <w:sz w:val="20"/>
        </w:rPr>
        <w:t>comunità amministrata;</w:t>
      </w:r>
    </w:p>
    <w:p w:rsidR="00182459" w:rsidRDefault="00100CB1">
      <w:pPr>
        <w:pStyle w:val="Paragrafoelenco"/>
        <w:numPr>
          <w:ilvl w:val="0"/>
          <w:numId w:val="19"/>
        </w:numPr>
        <w:tabs>
          <w:tab w:val="left" w:pos="893"/>
        </w:tabs>
        <w:spacing w:before="1"/>
        <w:ind w:right="515"/>
        <w:jc w:val="both"/>
        <w:rPr>
          <w:sz w:val="20"/>
        </w:rPr>
      </w:pPr>
      <w:r>
        <w:rPr>
          <w:sz w:val="20"/>
        </w:rPr>
        <w:t>principio della competenza finanziaria: tutte le obbligazioni giuridicamente perfezionate attive e passive, che danno luogo a entrate e spese per l'ente,</w:t>
      </w:r>
      <w:r>
        <w:rPr>
          <w:spacing w:val="1"/>
          <w:sz w:val="20"/>
        </w:rPr>
        <w:t xml:space="preserve"> </w:t>
      </w:r>
      <w:r>
        <w:rPr>
          <w:sz w:val="20"/>
        </w:rPr>
        <w:t>devono essere registrate nelle scritture contabili quando l'obbligazione è perfezionata, con imputazione all'esercizio in cui l'obbligazione viene a scadenza.</w:t>
      </w:r>
      <w:r>
        <w:rPr>
          <w:spacing w:val="1"/>
          <w:sz w:val="20"/>
        </w:rPr>
        <w:t xml:space="preserve"> </w:t>
      </w:r>
      <w:r>
        <w:rPr>
          <w:sz w:val="20"/>
        </w:rPr>
        <w:t>E', in ogni caso, fatta salva la piena copertura finanziaria degli impegni di spesa giuridicamente assunti a prescindere dall'esercizio finanziario in cui gli stessi</w:t>
      </w:r>
      <w:r>
        <w:rPr>
          <w:spacing w:val="-54"/>
          <w:sz w:val="20"/>
        </w:rPr>
        <w:t xml:space="preserve"> </w:t>
      </w:r>
      <w:r>
        <w:rPr>
          <w:sz w:val="20"/>
        </w:rPr>
        <w:t>sono imputati;</w:t>
      </w:r>
    </w:p>
    <w:p w:rsidR="00182459" w:rsidRDefault="00100CB1">
      <w:pPr>
        <w:pStyle w:val="Paragrafoelenco"/>
        <w:numPr>
          <w:ilvl w:val="0"/>
          <w:numId w:val="19"/>
        </w:numPr>
        <w:tabs>
          <w:tab w:val="left" w:pos="893"/>
        </w:tabs>
        <w:spacing w:before="2"/>
        <w:ind w:right="516"/>
        <w:jc w:val="both"/>
        <w:rPr>
          <w:sz w:val="20"/>
        </w:rPr>
      </w:pPr>
      <w:r>
        <w:rPr>
          <w:sz w:val="20"/>
        </w:rPr>
        <w:t>principio della competenza economica: l'effetto delle operazioni e degli altri eventi deve essere rilevato contabilmente ed attribuito all'esercizio al quale tali</w:t>
      </w:r>
      <w:r>
        <w:rPr>
          <w:spacing w:val="1"/>
          <w:sz w:val="20"/>
        </w:rPr>
        <w:t xml:space="preserve"> </w:t>
      </w:r>
      <w:r>
        <w:rPr>
          <w:sz w:val="20"/>
        </w:rPr>
        <w:t>operazioni</w:t>
      </w:r>
      <w:r>
        <w:rPr>
          <w:spacing w:val="-1"/>
          <w:sz w:val="20"/>
        </w:rPr>
        <w:t xml:space="preserve"> </w:t>
      </w:r>
      <w:r>
        <w:rPr>
          <w:sz w:val="20"/>
        </w:rPr>
        <w:t>ed</w:t>
      </w:r>
      <w:r>
        <w:rPr>
          <w:spacing w:val="1"/>
          <w:sz w:val="20"/>
        </w:rPr>
        <w:t xml:space="preserve"> </w:t>
      </w:r>
      <w:r>
        <w:rPr>
          <w:sz w:val="20"/>
        </w:rPr>
        <w:t>eventi</w:t>
      </w:r>
      <w:r>
        <w:rPr>
          <w:spacing w:val="-1"/>
          <w:sz w:val="20"/>
        </w:rPr>
        <w:t xml:space="preserve"> </w:t>
      </w:r>
      <w:r>
        <w:rPr>
          <w:sz w:val="20"/>
        </w:rPr>
        <w:t>si riferiscono</w:t>
      </w:r>
      <w:r>
        <w:rPr>
          <w:spacing w:val="1"/>
          <w:sz w:val="20"/>
        </w:rPr>
        <w:t xml:space="preserve"> </w:t>
      </w:r>
      <w:r>
        <w:rPr>
          <w:sz w:val="20"/>
        </w:rPr>
        <w:t>e</w:t>
      </w:r>
      <w:r>
        <w:rPr>
          <w:spacing w:val="-5"/>
          <w:sz w:val="20"/>
        </w:rPr>
        <w:t xml:space="preserve"> </w:t>
      </w:r>
      <w:r>
        <w:rPr>
          <w:sz w:val="20"/>
        </w:rPr>
        <w:t>non</w:t>
      </w:r>
      <w:r>
        <w:rPr>
          <w:spacing w:val="1"/>
          <w:sz w:val="20"/>
        </w:rPr>
        <w:t xml:space="preserve"> </w:t>
      </w:r>
      <w:r>
        <w:rPr>
          <w:sz w:val="20"/>
        </w:rPr>
        <w:t>a</w:t>
      </w:r>
      <w:r>
        <w:rPr>
          <w:spacing w:val="-4"/>
          <w:sz w:val="20"/>
        </w:rPr>
        <w:t xml:space="preserve"> </w:t>
      </w:r>
      <w:r>
        <w:rPr>
          <w:sz w:val="20"/>
        </w:rPr>
        <w:t>quello in</w:t>
      </w:r>
      <w:r>
        <w:rPr>
          <w:spacing w:val="1"/>
          <w:sz w:val="20"/>
        </w:rPr>
        <w:t xml:space="preserve"> </w:t>
      </w:r>
      <w:r>
        <w:rPr>
          <w:sz w:val="20"/>
        </w:rPr>
        <w:t>cui</w:t>
      </w:r>
      <w:r>
        <w:rPr>
          <w:spacing w:val="-1"/>
          <w:sz w:val="20"/>
        </w:rPr>
        <w:t xml:space="preserve"> </w:t>
      </w:r>
      <w:r>
        <w:rPr>
          <w:sz w:val="20"/>
        </w:rPr>
        <w:t>si concretizzano</w:t>
      </w:r>
      <w:r>
        <w:rPr>
          <w:spacing w:val="1"/>
          <w:sz w:val="20"/>
        </w:rPr>
        <w:t xml:space="preserve"> </w:t>
      </w:r>
      <w:r>
        <w:rPr>
          <w:sz w:val="20"/>
        </w:rPr>
        <w:t>i</w:t>
      </w:r>
      <w:r>
        <w:rPr>
          <w:spacing w:val="-1"/>
          <w:sz w:val="20"/>
        </w:rPr>
        <w:t xml:space="preserve"> </w:t>
      </w:r>
      <w:r>
        <w:rPr>
          <w:sz w:val="20"/>
        </w:rPr>
        <w:t>relativi</w:t>
      </w:r>
      <w:r>
        <w:rPr>
          <w:spacing w:val="-4"/>
          <w:sz w:val="20"/>
        </w:rPr>
        <w:t xml:space="preserve"> </w:t>
      </w:r>
      <w:r>
        <w:rPr>
          <w:sz w:val="20"/>
        </w:rPr>
        <w:t>movimenti finanziari;</w:t>
      </w:r>
    </w:p>
    <w:p w:rsidR="00182459" w:rsidRDefault="00100CB1">
      <w:pPr>
        <w:pStyle w:val="Paragrafoelenco"/>
        <w:numPr>
          <w:ilvl w:val="0"/>
          <w:numId w:val="19"/>
        </w:numPr>
        <w:tabs>
          <w:tab w:val="left" w:pos="893"/>
        </w:tabs>
        <w:spacing w:before="1"/>
        <w:ind w:right="516"/>
        <w:jc w:val="both"/>
        <w:rPr>
          <w:sz w:val="20"/>
        </w:rPr>
      </w:pPr>
      <w:r>
        <w:rPr>
          <w:sz w:val="20"/>
        </w:rPr>
        <w:t>principio della prevalenza della sostanza sulla forma: la sostanza economica, finanziaria e patrimoniale delle operazioni pubbliche della gestione di ogni</w:t>
      </w:r>
      <w:r>
        <w:rPr>
          <w:spacing w:val="1"/>
          <w:sz w:val="20"/>
        </w:rPr>
        <w:t xml:space="preserve"> </w:t>
      </w:r>
      <w:r>
        <w:rPr>
          <w:sz w:val="20"/>
        </w:rPr>
        <w:t>amministrazione rappresenta l'elemento prevalente per la contabilizzazione, valutazione ed esposizione nella rappresentazione dei fatti amministrativi nei</w:t>
      </w:r>
      <w:r>
        <w:rPr>
          <w:spacing w:val="1"/>
          <w:sz w:val="20"/>
        </w:rPr>
        <w:t xml:space="preserve"> </w:t>
      </w:r>
      <w:r>
        <w:rPr>
          <w:sz w:val="20"/>
        </w:rPr>
        <w:t>documenti</w:t>
      </w:r>
      <w:r>
        <w:rPr>
          <w:spacing w:val="-1"/>
          <w:sz w:val="20"/>
        </w:rPr>
        <w:t xml:space="preserve"> </w:t>
      </w:r>
      <w:r>
        <w:rPr>
          <w:sz w:val="20"/>
        </w:rPr>
        <w:t>del sistema</w:t>
      </w:r>
      <w:r>
        <w:rPr>
          <w:spacing w:val="1"/>
          <w:sz w:val="20"/>
        </w:rPr>
        <w:t xml:space="preserve"> </w:t>
      </w:r>
      <w:r>
        <w:rPr>
          <w:sz w:val="20"/>
        </w:rPr>
        <w:t>di bilancio.</w:t>
      </w:r>
    </w:p>
    <w:p w:rsidR="00182459" w:rsidRDefault="00182459">
      <w:pPr>
        <w:pStyle w:val="Corpotesto"/>
        <w:spacing w:before="6"/>
      </w:pPr>
    </w:p>
    <w:p w:rsidR="00182459" w:rsidRDefault="00100CB1">
      <w:pPr>
        <w:spacing w:line="225" w:lineRule="exact"/>
        <w:ind w:left="172"/>
        <w:rPr>
          <w:b/>
          <w:sz w:val="20"/>
        </w:rPr>
      </w:pPr>
      <w:r>
        <w:rPr>
          <w:b/>
          <w:sz w:val="20"/>
        </w:rPr>
        <w:t>Gli equilibri di</w:t>
      </w:r>
      <w:r>
        <w:rPr>
          <w:b/>
          <w:spacing w:val="-4"/>
          <w:sz w:val="20"/>
        </w:rPr>
        <w:t xml:space="preserve"> </w:t>
      </w:r>
      <w:r>
        <w:rPr>
          <w:b/>
          <w:sz w:val="20"/>
        </w:rPr>
        <w:t>bilancio.</w:t>
      </w:r>
    </w:p>
    <w:p w:rsidR="00182459" w:rsidRDefault="00100CB1">
      <w:pPr>
        <w:pStyle w:val="Corpotesto"/>
        <w:spacing w:line="225" w:lineRule="exact"/>
        <w:ind w:left="172"/>
      </w:pPr>
      <w:r>
        <w:t>I</w:t>
      </w:r>
      <w:r>
        <w:rPr>
          <w:spacing w:val="-3"/>
        </w:rPr>
        <w:t xml:space="preserve"> </w:t>
      </w:r>
      <w:r>
        <w:t>principali</w:t>
      </w:r>
      <w:r>
        <w:rPr>
          <w:spacing w:val="-1"/>
        </w:rPr>
        <w:t xml:space="preserve"> </w:t>
      </w:r>
      <w:r>
        <w:t>equilibri</w:t>
      </w:r>
      <w:r>
        <w:rPr>
          <w:spacing w:val="-2"/>
        </w:rPr>
        <w:t xml:space="preserve"> </w:t>
      </w:r>
      <w:r>
        <w:t>di</w:t>
      </w:r>
      <w:r>
        <w:rPr>
          <w:spacing w:val="-1"/>
        </w:rPr>
        <w:t xml:space="preserve"> </w:t>
      </w:r>
      <w:r>
        <w:t>bilancio</w:t>
      </w:r>
      <w:r>
        <w:rPr>
          <w:spacing w:val="-6"/>
        </w:rPr>
        <w:t xml:space="preserve"> </w:t>
      </w:r>
      <w:r>
        <w:t>da rispettare</w:t>
      </w:r>
      <w:r>
        <w:rPr>
          <w:spacing w:val="-1"/>
        </w:rPr>
        <w:t xml:space="preserve"> </w:t>
      </w:r>
      <w:r>
        <w:t>in sede</w:t>
      </w:r>
      <w:r>
        <w:rPr>
          <w:spacing w:val="-6"/>
        </w:rPr>
        <w:t xml:space="preserve"> </w:t>
      </w:r>
      <w:r>
        <w:t>di</w:t>
      </w:r>
      <w:r>
        <w:rPr>
          <w:spacing w:val="-5"/>
        </w:rPr>
        <w:t xml:space="preserve"> </w:t>
      </w:r>
      <w:r>
        <w:t>programmazione</w:t>
      </w:r>
      <w:r>
        <w:rPr>
          <w:spacing w:val="-1"/>
        </w:rPr>
        <w:t xml:space="preserve"> </w:t>
      </w:r>
      <w:r>
        <w:t>e</w:t>
      </w:r>
      <w:r>
        <w:rPr>
          <w:spacing w:val="-5"/>
        </w:rPr>
        <w:t xml:space="preserve"> </w:t>
      </w:r>
      <w:r>
        <w:t>di</w:t>
      </w:r>
      <w:r>
        <w:rPr>
          <w:spacing w:val="-5"/>
        </w:rPr>
        <w:t xml:space="preserve"> </w:t>
      </w:r>
      <w:r>
        <w:t>gestione</w:t>
      </w:r>
      <w:r>
        <w:rPr>
          <w:spacing w:val="-6"/>
        </w:rPr>
        <w:t xml:space="preserve"> </w:t>
      </w:r>
      <w:r>
        <w:t>sono i</w:t>
      </w:r>
      <w:r>
        <w:rPr>
          <w:spacing w:val="-2"/>
        </w:rPr>
        <w:t xml:space="preserve"> </w:t>
      </w:r>
      <w:r>
        <w:t>seguenti:</w:t>
      </w:r>
    </w:p>
    <w:p w:rsidR="00182459" w:rsidRDefault="00100CB1">
      <w:pPr>
        <w:pStyle w:val="Paragrafoelenco"/>
        <w:numPr>
          <w:ilvl w:val="0"/>
          <w:numId w:val="18"/>
        </w:numPr>
        <w:tabs>
          <w:tab w:val="left" w:pos="893"/>
        </w:tabs>
        <w:spacing w:before="1"/>
        <w:ind w:right="516"/>
        <w:rPr>
          <w:sz w:val="20"/>
        </w:rPr>
      </w:pPr>
      <w:r>
        <w:rPr>
          <w:sz w:val="20"/>
        </w:rPr>
        <w:t>pareggio complessivo di bilancio, secondo il quale il bilancio di previsione deve essere deliberato in pareggio finanziario, ovvero la previsione del totale delle</w:t>
      </w:r>
      <w:r>
        <w:rPr>
          <w:spacing w:val="-53"/>
          <w:sz w:val="20"/>
        </w:rPr>
        <w:t xml:space="preserve"> </w:t>
      </w:r>
      <w:r>
        <w:rPr>
          <w:sz w:val="20"/>
        </w:rPr>
        <w:t>entrate deve</w:t>
      </w:r>
      <w:r>
        <w:rPr>
          <w:spacing w:val="-4"/>
          <w:sz w:val="20"/>
        </w:rPr>
        <w:t xml:space="preserve"> </w:t>
      </w:r>
      <w:r>
        <w:rPr>
          <w:sz w:val="20"/>
        </w:rPr>
        <w:t>essere</w:t>
      </w:r>
      <w:r>
        <w:rPr>
          <w:spacing w:val="1"/>
          <w:sz w:val="20"/>
        </w:rPr>
        <w:t xml:space="preserve"> </w:t>
      </w:r>
      <w:r>
        <w:rPr>
          <w:sz w:val="20"/>
        </w:rPr>
        <w:t>uguale</w:t>
      </w:r>
      <w:r>
        <w:rPr>
          <w:spacing w:val="1"/>
          <w:sz w:val="20"/>
        </w:rPr>
        <w:t xml:space="preserve"> </w:t>
      </w:r>
      <w:r>
        <w:rPr>
          <w:sz w:val="20"/>
        </w:rPr>
        <w:t>al totale</w:t>
      </w:r>
      <w:r>
        <w:rPr>
          <w:spacing w:val="1"/>
          <w:sz w:val="20"/>
        </w:rPr>
        <w:t xml:space="preserve"> </w:t>
      </w:r>
      <w:r>
        <w:rPr>
          <w:sz w:val="20"/>
        </w:rPr>
        <w:t>delle</w:t>
      </w:r>
      <w:r>
        <w:rPr>
          <w:spacing w:val="-4"/>
          <w:sz w:val="20"/>
        </w:rPr>
        <w:t xml:space="preserve"> </w:t>
      </w:r>
      <w:r>
        <w:rPr>
          <w:sz w:val="20"/>
        </w:rPr>
        <w:t>spese;</w:t>
      </w:r>
    </w:p>
    <w:p w:rsidR="00182459" w:rsidRDefault="00100CB1">
      <w:pPr>
        <w:pStyle w:val="Paragrafoelenco"/>
        <w:numPr>
          <w:ilvl w:val="0"/>
          <w:numId w:val="18"/>
        </w:numPr>
        <w:tabs>
          <w:tab w:val="left" w:pos="893"/>
        </w:tabs>
        <w:spacing w:before="1"/>
        <w:ind w:hanging="361"/>
        <w:rPr>
          <w:sz w:val="20"/>
        </w:rPr>
      </w:pPr>
      <w:r>
        <w:rPr>
          <w:sz w:val="20"/>
        </w:rPr>
        <w:t>equilibrio</w:t>
      </w:r>
      <w:r>
        <w:rPr>
          <w:spacing w:val="-2"/>
          <w:sz w:val="20"/>
        </w:rPr>
        <w:t xml:space="preserve"> </w:t>
      </w:r>
      <w:r>
        <w:rPr>
          <w:sz w:val="20"/>
        </w:rPr>
        <w:t>di</w:t>
      </w:r>
      <w:r>
        <w:rPr>
          <w:spacing w:val="-3"/>
          <w:sz w:val="20"/>
        </w:rPr>
        <w:t xml:space="preserve"> </w:t>
      </w:r>
      <w:r>
        <w:rPr>
          <w:sz w:val="20"/>
        </w:rPr>
        <w:t>parte</w:t>
      </w:r>
      <w:r>
        <w:rPr>
          <w:spacing w:val="-2"/>
          <w:sz w:val="20"/>
        </w:rPr>
        <w:t xml:space="preserve"> </w:t>
      </w:r>
      <w:r>
        <w:rPr>
          <w:sz w:val="20"/>
        </w:rPr>
        <w:t>corrente;</w:t>
      </w:r>
    </w:p>
    <w:p w:rsidR="00182459" w:rsidRDefault="00182459">
      <w:pPr>
        <w:rPr>
          <w:sz w:val="20"/>
        </w:rPr>
        <w:sectPr w:rsidR="00182459">
          <w:pgSz w:w="16840" w:h="11900" w:orient="landscape"/>
          <w:pgMar w:top="1060" w:right="620" w:bottom="1060" w:left="960" w:header="0" w:footer="793" w:gutter="0"/>
          <w:cols w:space="720"/>
        </w:sectPr>
      </w:pPr>
    </w:p>
    <w:p w:rsidR="00182459" w:rsidRDefault="00100CB1">
      <w:pPr>
        <w:pStyle w:val="Paragrafoelenco"/>
        <w:numPr>
          <w:ilvl w:val="0"/>
          <w:numId w:val="18"/>
        </w:numPr>
        <w:tabs>
          <w:tab w:val="left" w:pos="893"/>
        </w:tabs>
        <w:spacing w:before="73"/>
        <w:ind w:hanging="361"/>
        <w:rPr>
          <w:sz w:val="20"/>
        </w:rPr>
      </w:pPr>
      <w:r>
        <w:rPr>
          <w:sz w:val="20"/>
        </w:rPr>
        <w:lastRenderedPageBreak/>
        <w:t>equilibrio</w:t>
      </w:r>
      <w:r>
        <w:rPr>
          <w:spacing w:val="-3"/>
          <w:sz w:val="20"/>
        </w:rPr>
        <w:t xml:space="preserve"> </w:t>
      </w:r>
      <w:r>
        <w:rPr>
          <w:sz w:val="20"/>
        </w:rPr>
        <w:t>di</w:t>
      </w:r>
      <w:r>
        <w:rPr>
          <w:spacing w:val="-4"/>
          <w:sz w:val="20"/>
        </w:rPr>
        <w:t xml:space="preserve"> </w:t>
      </w:r>
      <w:r>
        <w:rPr>
          <w:sz w:val="20"/>
        </w:rPr>
        <w:t>parte</w:t>
      </w:r>
      <w:r>
        <w:rPr>
          <w:spacing w:val="-3"/>
          <w:sz w:val="20"/>
        </w:rPr>
        <w:t xml:space="preserve"> </w:t>
      </w:r>
      <w:r>
        <w:rPr>
          <w:sz w:val="20"/>
        </w:rPr>
        <w:t>capitale;</w:t>
      </w:r>
    </w:p>
    <w:p w:rsidR="00182459" w:rsidRDefault="00182459">
      <w:pPr>
        <w:rPr>
          <w:sz w:val="20"/>
        </w:rPr>
      </w:pPr>
    </w:p>
    <w:p w:rsidR="008F391C" w:rsidRDefault="008F391C">
      <w:pPr>
        <w:rPr>
          <w:sz w:val="20"/>
        </w:rPr>
        <w:sectPr w:rsidR="008F391C">
          <w:pgSz w:w="16840" w:h="11900" w:orient="landscape"/>
          <w:pgMar w:top="1060" w:right="620" w:bottom="1060" w:left="960" w:header="0" w:footer="793" w:gutter="0"/>
          <w:cols w:space="720"/>
        </w:sectPr>
      </w:pPr>
    </w:p>
    <w:p w:rsidR="00182459" w:rsidRDefault="00182459">
      <w:pPr>
        <w:rPr>
          <w:sz w:val="12"/>
        </w:rPr>
      </w:pPr>
    </w:p>
    <w:p w:rsidR="008F391C" w:rsidRDefault="008F391C" w:rsidP="008F391C">
      <w:pPr>
        <w:rPr>
          <w:sz w:val="12"/>
        </w:rPr>
      </w:pPr>
    </w:p>
    <w:p w:rsidR="008F391C" w:rsidRDefault="008F391C" w:rsidP="008F391C">
      <w:pPr>
        <w:pStyle w:val="rtf4Normal0"/>
        <w:jc w:val="center"/>
        <w:rPr>
          <w:rFonts w:eastAsia="Times New Roman"/>
          <w:sz w:val="22"/>
        </w:rPr>
      </w:pPr>
      <w:r>
        <w:rPr>
          <w:sz w:val="12"/>
        </w:rPr>
        <w:tab/>
      </w:r>
      <w:r>
        <w:rPr>
          <w:rFonts w:eastAsia="Times New Roman"/>
          <w:b/>
          <w:sz w:val="22"/>
        </w:rPr>
        <w:t>QUADRO GENERALE RIASSUNTIVO* 2021 - 2022 - 2023</w:t>
      </w:r>
    </w:p>
    <w:p w:rsidR="008F391C" w:rsidRDefault="008F391C" w:rsidP="008F391C">
      <w:pPr>
        <w:pStyle w:val="rtf4Normal0"/>
        <w:rPr>
          <w:rFonts w:eastAsia="Times New Roman"/>
          <w:sz w:val="20"/>
        </w:rPr>
      </w:pPr>
    </w:p>
    <w:tbl>
      <w:tblPr>
        <w:tblW w:w="14566" w:type="dxa"/>
        <w:tblInd w:w="62" w:type="dxa"/>
        <w:tblLayout w:type="fixed"/>
        <w:tblCellMar>
          <w:top w:w="28" w:type="dxa"/>
          <w:left w:w="62" w:type="dxa"/>
          <w:bottom w:w="28" w:type="dxa"/>
          <w:right w:w="62" w:type="dxa"/>
        </w:tblCellMar>
        <w:tblLook w:val="0000" w:firstRow="0" w:lastRow="0" w:firstColumn="0" w:lastColumn="0" w:noHBand="0" w:noVBand="0"/>
      </w:tblPr>
      <w:tblGrid>
        <w:gridCol w:w="2803"/>
        <w:gridCol w:w="1117"/>
        <w:gridCol w:w="1127"/>
        <w:gridCol w:w="1117"/>
        <w:gridCol w:w="1117"/>
        <w:gridCol w:w="2807"/>
        <w:gridCol w:w="1117"/>
        <w:gridCol w:w="1127"/>
        <w:gridCol w:w="1117"/>
        <w:gridCol w:w="1117"/>
      </w:tblGrid>
      <w:tr w:rsidR="008F391C" w:rsidTr="00735673">
        <w:tc>
          <w:tcPr>
            <w:tcW w:w="2803"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center"/>
              <w:rPr>
                <w:rFonts w:eastAsia="Times New Roman"/>
                <w:b/>
                <w:sz w:val="12"/>
              </w:rPr>
            </w:pPr>
            <w:r>
              <w:rPr>
                <w:rFonts w:eastAsia="Times New Roman"/>
                <w:b/>
                <w:sz w:val="12"/>
              </w:rPr>
              <w:t>ENTRATE</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center"/>
              <w:rPr>
                <w:rFonts w:eastAsia="Times New Roman"/>
                <w:b/>
                <w:sz w:val="12"/>
              </w:rPr>
            </w:pPr>
            <w:r>
              <w:rPr>
                <w:rFonts w:eastAsia="Times New Roman"/>
                <w:b/>
                <w:sz w:val="12"/>
              </w:rPr>
              <w:t>CASSA</w:t>
            </w:r>
          </w:p>
          <w:p w:rsidR="008F391C" w:rsidRDefault="008F391C" w:rsidP="00735673">
            <w:pPr>
              <w:pStyle w:val="rtf4Normal0"/>
              <w:jc w:val="center"/>
              <w:rPr>
                <w:rFonts w:eastAsia="Times New Roman"/>
                <w:b/>
                <w:sz w:val="12"/>
              </w:rPr>
            </w:pPr>
            <w:r>
              <w:rPr>
                <w:rFonts w:eastAsia="Times New Roman"/>
                <w:b/>
                <w:sz w:val="12"/>
              </w:rPr>
              <w:t>ANNO 2021</w:t>
            </w:r>
          </w:p>
        </w:tc>
        <w:tc>
          <w:tcPr>
            <w:tcW w:w="112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center"/>
              <w:rPr>
                <w:rFonts w:eastAsia="Times New Roman"/>
                <w:b/>
                <w:sz w:val="12"/>
              </w:rPr>
            </w:pPr>
            <w:r>
              <w:rPr>
                <w:rFonts w:eastAsia="Times New Roman"/>
                <w:b/>
                <w:sz w:val="12"/>
              </w:rPr>
              <w:t>COMPETENZA ANNO 2021</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center"/>
              <w:rPr>
                <w:rFonts w:eastAsia="Times New Roman"/>
                <w:b/>
                <w:sz w:val="12"/>
              </w:rPr>
            </w:pPr>
            <w:r>
              <w:rPr>
                <w:rFonts w:eastAsia="Times New Roman"/>
                <w:b/>
                <w:sz w:val="12"/>
              </w:rPr>
              <w:t>COMPETENZA ANNO 2022</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center"/>
              <w:rPr>
                <w:rFonts w:eastAsia="Times New Roman"/>
                <w:b/>
                <w:sz w:val="12"/>
              </w:rPr>
            </w:pPr>
            <w:r>
              <w:rPr>
                <w:rFonts w:eastAsia="Times New Roman"/>
                <w:b/>
                <w:sz w:val="12"/>
              </w:rPr>
              <w:t>COMPETENZA ANNO 2023</w:t>
            </w:r>
          </w:p>
        </w:tc>
        <w:tc>
          <w:tcPr>
            <w:tcW w:w="280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center"/>
              <w:rPr>
                <w:rFonts w:eastAsia="Times New Roman"/>
                <w:b/>
                <w:sz w:val="12"/>
              </w:rPr>
            </w:pPr>
            <w:r>
              <w:rPr>
                <w:rFonts w:eastAsia="Times New Roman"/>
                <w:b/>
                <w:sz w:val="12"/>
              </w:rPr>
              <w:t>SPESE</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center"/>
              <w:rPr>
                <w:rFonts w:eastAsia="Times New Roman"/>
                <w:b/>
                <w:sz w:val="12"/>
              </w:rPr>
            </w:pPr>
            <w:r>
              <w:rPr>
                <w:rFonts w:eastAsia="Times New Roman"/>
                <w:b/>
                <w:sz w:val="12"/>
              </w:rPr>
              <w:t>CASSA</w:t>
            </w:r>
          </w:p>
          <w:p w:rsidR="008F391C" w:rsidRDefault="008F391C" w:rsidP="00735673">
            <w:pPr>
              <w:pStyle w:val="rtf4Normal0"/>
              <w:jc w:val="center"/>
              <w:rPr>
                <w:rFonts w:eastAsia="Times New Roman"/>
                <w:b/>
                <w:sz w:val="12"/>
              </w:rPr>
            </w:pPr>
            <w:r>
              <w:rPr>
                <w:rFonts w:eastAsia="Times New Roman"/>
                <w:b/>
                <w:sz w:val="12"/>
              </w:rPr>
              <w:t>ANNO 2021</w:t>
            </w:r>
          </w:p>
        </w:tc>
        <w:tc>
          <w:tcPr>
            <w:tcW w:w="112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center"/>
              <w:rPr>
                <w:rFonts w:eastAsia="Times New Roman"/>
                <w:b/>
                <w:sz w:val="12"/>
              </w:rPr>
            </w:pPr>
            <w:r>
              <w:rPr>
                <w:rFonts w:eastAsia="Times New Roman"/>
                <w:b/>
                <w:sz w:val="12"/>
              </w:rPr>
              <w:t>COMPETENZA ANNO 2021</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center"/>
              <w:rPr>
                <w:rFonts w:eastAsia="Times New Roman"/>
                <w:b/>
                <w:sz w:val="12"/>
              </w:rPr>
            </w:pPr>
            <w:r>
              <w:rPr>
                <w:rFonts w:eastAsia="Times New Roman"/>
                <w:b/>
                <w:sz w:val="12"/>
              </w:rPr>
              <w:t>COMPETENZA ANNO 2022</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center"/>
              <w:rPr>
                <w:rFonts w:eastAsia="Times New Roman"/>
                <w:b/>
                <w:sz w:val="12"/>
              </w:rPr>
            </w:pPr>
            <w:r>
              <w:rPr>
                <w:rFonts w:eastAsia="Times New Roman"/>
                <w:b/>
                <w:sz w:val="12"/>
              </w:rPr>
              <w:t>COMPETENZA ANNO 2023</w:t>
            </w:r>
          </w:p>
        </w:tc>
      </w:tr>
      <w:tr w:rsidR="008F391C" w:rsidTr="00735673">
        <w:tc>
          <w:tcPr>
            <w:tcW w:w="2803"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b/>
                <w:sz w:val="10"/>
              </w:rPr>
            </w:pPr>
          </w:p>
        </w:tc>
        <w:tc>
          <w:tcPr>
            <w:tcW w:w="111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b/>
                <w:sz w:val="10"/>
              </w:rPr>
            </w:pPr>
          </w:p>
        </w:tc>
        <w:tc>
          <w:tcPr>
            <w:tcW w:w="112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b/>
                <w:sz w:val="10"/>
              </w:rPr>
            </w:pPr>
          </w:p>
        </w:tc>
        <w:tc>
          <w:tcPr>
            <w:tcW w:w="111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b/>
                <w:sz w:val="10"/>
              </w:rPr>
            </w:pPr>
          </w:p>
        </w:tc>
        <w:tc>
          <w:tcPr>
            <w:tcW w:w="111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b/>
                <w:sz w:val="10"/>
              </w:rPr>
            </w:pPr>
          </w:p>
        </w:tc>
        <w:tc>
          <w:tcPr>
            <w:tcW w:w="280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b/>
                <w:sz w:val="10"/>
              </w:rPr>
            </w:pPr>
          </w:p>
        </w:tc>
        <w:tc>
          <w:tcPr>
            <w:tcW w:w="111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b/>
                <w:sz w:val="10"/>
              </w:rPr>
            </w:pPr>
          </w:p>
        </w:tc>
        <w:tc>
          <w:tcPr>
            <w:tcW w:w="112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b/>
                <w:sz w:val="10"/>
              </w:rPr>
            </w:pPr>
          </w:p>
        </w:tc>
        <w:tc>
          <w:tcPr>
            <w:tcW w:w="111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b/>
                <w:sz w:val="10"/>
              </w:rPr>
            </w:pPr>
          </w:p>
        </w:tc>
        <w:tc>
          <w:tcPr>
            <w:tcW w:w="1117" w:type="dxa"/>
            <w:tcBorders>
              <w:top w:val="single" w:sz="4" w:space="0" w:color="auto"/>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b/>
                <w:sz w:val="10"/>
              </w:rPr>
            </w:pPr>
          </w:p>
        </w:tc>
      </w:tr>
      <w:tr w:rsidR="008F391C" w:rsidTr="0073567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b/>
                <w:sz w:val="10"/>
              </w:rPr>
            </w:pPr>
            <w:r>
              <w:rPr>
                <w:rFonts w:eastAsia="Times New Roman"/>
                <w:b/>
                <w:sz w:val="10"/>
              </w:rPr>
              <w:t>Fondo di cassa all'inizio dell'esercizio</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0,00</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r>
      <w:tr w:rsidR="008F391C" w:rsidTr="0073567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b/>
                <w:sz w:val="10"/>
              </w:rPr>
            </w:pPr>
            <w:r>
              <w:rPr>
                <w:rFonts w:eastAsia="Times New Roman"/>
                <w:b/>
                <w:sz w:val="10"/>
              </w:rPr>
              <w:t>Utilizzo avanzo di amministrazione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0,00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r>
              <w:rPr>
                <w:rFonts w:eastAsia="Times New Roman"/>
                <w:b/>
                <w:sz w:val="10"/>
              </w:rPr>
              <w:t>Disavanzo di amministrazione</w:t>
            </w:r>
            <w:r>
              <w:rPr>
                <w:rFonts w:eastAsia="Times New Roman"/>
                <w:b/>
                <w:sz w:val="10"/>
                <w:vertAlign w:val="superscript"/>
              </w:rPr>
              <w:t>(1)</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33.466,98</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33.466,98</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33.466,98</w:t>
            </w:r>
          </w:p>
        </w:tc>
      </w:tr>
      <w:tr w:rsidR="008F391C" w:rsidTr="0073567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r>
              <w:rPr>
                <w:rFonts w:eastAsia="Times New Roman"/>
                <w:i/>
                <w:sz w:val="10"/>
              </w:rPr>
              <w:t>di cui Utilizzo Fondo anticipazioni di liquidità</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i/>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i/>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i/>
                <w:sz w:val="10"/>
              </w:rPr>
            </w:pPr>
            <w:r>
              <w:rPr>
                <w:rFonts w:eastAsia="Times New Roman"/>
                <w:sz w:val="10"/>
              </w:rPr>
              <w:t>0,00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r>
      <w:tr w:rsidR="008F391C" w:rsidTr="0073567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b/>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r>
              <w:rPr>
                <w:rFonts w:eastAsia="Times New Roman"/>
                <w:b/>
                <w:sz w:val="10"/>
              </w:rPr>
              <w:t>Disavanzo derivante da debito autorizzato e non contratto</w:t>
            </w:r>
            <w:r>
              <w:rPr>
                <w:rFonts w:eastAsia="Times New Roman"/>
                <w:b/>
                <w:sz w:val="10"/>
                <w:vertAlign w:val="superscript"/>
              </w:rPr>
              <w:t>(2)</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0,00</w:t>
            </w:r>
          </w:p>
        </w:tc>
      </w:tr>
      <w:tr w:rsidR="008F391C" w:rsidTr="0073567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b/>
                <w:sz w:val="10"/>
              </w:rPr>
            </w:pPr>
            <w:r>
              <w:rPr>
                <w:rFonts w:eastAsia="Times New Roman"/>
                <w:b/>
                <w:sz w:val="10"/>
              </w:rPr>
              <w:t>Fondo pluriennale vincolato</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0,00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r>
      <w:tr w:rsidR="008F391C" w:rsidTr="0073567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r>
              <w:rPr>
                <w:rFonts w:eastAsia="Times New Roman"/>
                <w:b/>
                <w:sz w:val="10"/>
              </w:rPr>
              <w:t>Titolo 1</w:t>
            </w:r>
            <w:r>
              <w:rPr>
                <w:rFonts w:eastAsia="Times New Roman"/>
                <w:sz w:val="10"/>
              </w:rPr>
              <w:t xml:space="preserve"> - Entrate correnti di natura tributaria, contributiva e perequativa</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6.338.129,87</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4.810.834,71</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4.988.592,17</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4.917.102,01</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i/>
                <w:sz w:val="10"/>
              </w:rPr>
            </w:pPr>
            <w:r>
              <w:rPr>
                <w:rFonts w:eastAsia="Times New Roman"/>
                <w:i/>
                <w:sz w:val="10"/>
              </w:rPr>
              <w:t>Titolo 1 - Spese correnti</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26.964.245,75</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18.632.601,64</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15.998.636,78</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14.687.052,52</w:t>
            </w:r>
          </w:p>
        </w:tc>
      </w:tr>
      <w:tr w:rsidR="008F391C" w:rsidTr="0073567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i/>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i/>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i/>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i/>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i/>
                <w:sz w:val="10"/>
              </w:rPr>
            </w:pP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i/>
                <w:sz w:val="10"/>
              </w:rPr>
            </w:pPr>
            <w:r>
              <w:rPr>
                <w:rFonts w:eastAsia="Times New Roman"/>
                <w:i/>
                <w:sz w:val="10"/>
              </w:rPr>
              <w:t>- di cui fondo pluriennale vincolato</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i/>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i/>
                <w:sz w:val="10"/>
              </w:rPr>
            </w:pPr>
            <w:r>
              <w:rPr>
                <w:rFonts w:eastAsia="Times New Roman"/>
                <w:i/>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i/>
                <w:sz w:val="10"/>
              </w:rPr>
            </w:pPr>
            <w:r>
              <w:rPr>
                <w:rFonts w:eastAsia="Times New Roman"/>
                <w:i/>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i/>
                <w:sz w:val="10"/>
              </w:rPr>
            </w:pPr>
            <w:r>
              <w:rPr>
                <w:rFonts w:eastAsia="Times New Roman"/>
                <w:i/>
                <w:sz w:val="10"/>
              </w:rPr>
              <w:t>0,00</w:t>
            </w:r>
          </w:p>
        </w:tc>
      </w:tr>
      <w:tr w:rsidR="008F391C" w:rsidTr="0073567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r>
              <w:rPr>
                <w:rFonts w:eastAsia="Times New Roman"/>
                <w:b/>
                <w:sz w:val="10"/>
              </w:rPr>
              <w:t>Titolo 2</w:t>
            </w:r>
            <w:r>
              <w:rPr>
                <w:rFonts w:eastAsia="Times New Roman"/>
                <w:sz w:val="10"/>
              </w:rPr>
              <w:t xml:space="preserve"> - Trasferimenti correnti</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21.156.469,66</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12.631.107,38</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9.937.138,57</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8.788.505,57</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r>
      <w:tr w:rsidR="008F391C" w:rsidTr="0073567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r>
              <w:rPr>
                <w:rFonts w:eastAsia="Times New Roman"/>
                <w:b/>
                <w:sz w:val="10"/>
              </w:rPr>
              <w:t>Titolo 3</w:t>
            </w:r>
            <w:r>
              <w:rPr>
                <w:rFonts w:eastAsia="Times New Roman"/>
                <w:sz w:val="10"/>
              </w:rPr>
              <w:t xml:space="preserve"> - Entrate extratributarie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2.770.483,54</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1.224.126,53</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1.106.373,02</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1.014.911,92</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r>
      <w:tr w:rsidR="008F391C" w:rsidTr="0073567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r>
              <w:rPr>
                <w:rFonts w:eastAsia="Times New Roman"/>
                <w:b/>
                <w:sz w:val="10"/>
              </w:rPr>
              <w:t>Titolo 4</w:t>
            </w:r>
            <w:r>
              <w:rPr>
                <w:rFonts w:eastAsia="Times New Roman"/>
                <w:sz w:val="10"/>
              </w:rPr>
              <w:t xml:space="preserve"> - Entrate in conto capitale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48.920.078,31</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37.330.695,85</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9.771.416,79</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5.262.321,16</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r>
              <w:rPr>
                <w:rFonts w:eastAsia="Times New Roman"/>
                <w:b/>
                <w:sz w:val="10"/>
              </w:rPr>
              <w:t>Titolo 2</w:t>
            </w:r>
            <w:r>
              <w:rPr>
                <w:rFonts w:eastAsia="Times New Roman"/>
                <w:sz w:val="10"/>
              </w:rPr>
              <w:t xml:space="preserve"> - Spese in conto capitale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46.424.675,64</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37.330.695,85</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9.771.416,79</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5.262.321,16</w:t>
            </w:r>
          </w:p>
        </w:tc>
      </w:tr>
      <w:tr w:rsidR="008F391C" w:rsidTr="0073567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i/>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i/>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i/>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i/>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i/>
                <w:sz w:val="10"/>
              </w:rPr>
            </w:pP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i/>
                <w:sz w:val="10"/>
              </w:rPr>
            </w:pPr>
            <w:r>
              <w:rPr>
                <w:rFonts w:eastAsia="Times New Roman"/>
                <w:i/>
                <w:sz w:val="10"/>
              </w:rPr>
              <w:t>- di cui fondo pluriennale vincolato</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i/>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i/>
                <w:sz w:val="10"/>
              </w:rPr>
            </w:pPr>
            <w:r>
              <w:rPr>
                <w:rFonts w:eastAsia="Times New Roman"/>
                <w:i/>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i/>
                <w:sz w:val="10"/>
              </w:rPr>
            </w:pPr>
            <w:r>
              <w:rPr>
                <w:rFonts w:eastAsia="Times New Roman"/>
                <w:i/>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i/>
                <w:sz w:val="10"/>
              </w:rPr>
            </w:pPr>
            <w:r>
              <w:rPr>
                <w:rFonts w:eastAsia="Times New Roman"/>
                <w:i/>
                <w:sz w:val="10"/>
              </w:rPr>
              <w:t>0,00</w:t>
            </w:r>
          </w:p>
        </w:tc>
      </w:tr>
      <w:tr w:rsidR="008F391C" w:rsidTr="0073567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r>
              <w:rPr>
                <w:rFonts w:eastAsia="Times New Roman"/>
                <w:b/>
                <w:sz w:val="10"/>
              </w:rPr>
              <w:t>Titolo 5</w:t>
            </w:r>
            <w:r>
              <w:rPr>
                <w:rFonts w:eastAsia="Times New Roman"/>
                <w:sz w:val="10"/>
              </w:rPr>
              <w:t xml:space="preserve"> - Entrate da riduzione di attività finanziarie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0,00</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0,00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r>
              <w:rPr>
                <w:rFonts w:eastAsia="Times New Roman"/>
                <w:b/>
                <w:sz w:val="10"/>
              </w:rPr>
              <w:t>Titolo 3</w:t>
            </w:r>
            <w:r>
              <w:rPr>
                <w:rFonts w:eastAsia="Times New Roman"/>
                <w:sz w:val="10"/>
              </w:rPr>
              <w:t xml:space="preserve"> - Spese per incremento di attività finanziarie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340.968,15</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0,00</w:t>
            </w:r>
          </w:p>
        </w:tc>
      </w:tr>
      <w:tr w:rsidR="008F391C" w:rsidTr="0073567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r>
              <w:rPr>
                <w:rFonts w:eastAsia="Times New Roman"/>
                <w:i/>
                <w:sz w:val="10"/>
              </w:rPr>
              <w:t>- di cui fondo pluriennale vincolato</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i/>
                <w:sz w:val="10"/>
              </w:rPr>
              <w:t>0,00</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i/>
                <w:sz w:val="10"/>
              </w:rPr>
              <w:t>0,00</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i/>
                <w:sz w:val="10"/>
              </w:rPr>
              <w:t>0,00</w:t>
            </w:r>
          </w:p>
        </w:tc>
      </w:tr>
      <w:tr w:rsidR="008F391C" w:rsidTr="0073567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b/>
                <w:sz w:val="10"/>
              </w:rPr>
              <w:t>Totale entrate finali ……………</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79.185.161,38</w:t>
            </w: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55.996.764,47</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25.803.520,55</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19.982.840,66</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b/>
                <w:sz w:val="10"/>
              </w:rPr>
              <w:t>Totale spese finali ……………</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73.729.889,54</w:t>
            </w: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55.963.297,49</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25.770.053,57</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19.949.373,68</w:t>
            </w:r>
          </w:p>
        </w:tc>
      </w:tr>
      <w:tr w:rsidR="008F391C" w:rsidTr="0073567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r>
              <w:rPr>
                <w:rFonts w:eastAsia="Times New Roman"/>
                <w:b/>
                <w:sz w:val="10"/>
              </w:rPr>
              <w:t>Titolo 6</w:t>
            </w:r>
            <w:r>
              <w:rPr>
                <w:rFonts w:eastAsia="Times New Roman"/>
                <w:sz w:val="10"/>
              </w:rPr>
              <w:t xml:space="preserve"> - Accensione di prestiti</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651.261,55</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0,00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r>
              <w:rPr>
                <w:rFonts w:eastAsia="Times New Roman"/>
                <w:b/>
                <w:sz w:val="10"/>
              </w:rPr>
              <w:t>Titolo 4</w:t>
            </w:r>
            <w:r>
              <w:rPr>
                <w:rFonts w:eastAsia="Times New Roman"/>
                <w:sz w:val="10"/>
              </w:rPr>
              <w:t xml:space="preserve"> - Rimborso di prestiti</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293.482,30</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0,00</w:t>
            </w:r>
          </w:p>
        </w:tc>
      </w:tr>
      <w:tr w:rsidR="008F391C" w:rsidTr="0073567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r>
              <w:rPr>
                <w:rFonts w:eastAsia="Times New Roman"/>
                <w:i/>
                <w:sz w:val="10"/>
              </w:rPr>
              <w:t>- di cui Fondo anticipazioni di liquidità</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i/>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i/>
                <w:sz w:val="10"/>
              </w:rPr>
              <w:t>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i/>
                <w:sz w:val="10"/>
              </w:rPr>
              <w:t>0,00</w:t>
            </w:r>
          </w:p>
        </w:tc>
      </w:tr>
      <w:tr w:rsidR="008F391C" w:rsidTr="0073567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r>
              <w:rPr>
                <w:rFonts w:eastAsia="Times New Roman"/>
                <w:b/>
                <w:sz w:val="10"/>
              </w:rPr>
              <w:t>Titolo 7</w:t>
            </w:r>
            <w:r>
              <w:rPr>
                <w:rFonts w:eastAsia="Times New Roman"/>
                <w:sz w:val="10"/>
              </w:rPr>
              <w:t xml:space="preserve"> - Anticipazioni da istituto tesoriere/cassiere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9.000.000,00</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9.000.000,00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9.000.000,00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9.000.000,00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r>
              <w:rPr>
                <w:rFonts w:eastAsia="Times New Roman"/>
                <w:b/>
                <w:sz w:val="10"/>
              </w:rPr>
              <w:t>Titolo 5</w:t>
            </w:r>
            <w:r>
              <w:rPr>
                <w:rFonts w:eastAsia="Times New Roman"/>
                <w:sz w:val="10"/>
              </w:rPr>
              <w:t xml:space="preserve"> - Chiusura Anticipazioni da istituto tesoriere/cassiere</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9.000.000,00</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9.000.000,00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9.000.000,00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9.000.000,00</w:t>
            </w:r>
          </w:p>
        </w:tc>
      </w:tr>
      <w:tr w:rsidR="008F391C" w:rsidTr="0073567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r>
              <w:rPr>
                <w:rFonts w:eastAsia="Times New Roman"/>
                <w:b/>
                <w:sz w:val="10"/>
              </w:rPr>
              <w:t>Titolo 9</w:t>
            </w:r>
            <w:r>
              <w:rPr>
                <w:rFonts w:eastAsia="Times New Roman"/>
                <w:sz w:val="10"/>
              </w:rPr>
              <w:t xml:space="preserve"> - Entrate per conto di terzi e partite di giro</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17.633.049,64</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17.065.500,00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17.065.500,00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17.065.500,00</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r>
              <w:rPr>
                <w:rFonts w:eastAsia="Times New Roman"/>
                <w:b/>
                <w:sz w:val="10"/>
              </w:rPr>
              <w:t>Titolo 7</w:t>
            </w:r>
            <w:r>
              <w:rPr>
                <w:rFonts w:eastAsia="Times New Roman"/>
                <w:sz w:val="10"/>
              </w:rPr>
              <w:t xml:space="preserve"> - Spese per conto terzi e partite di giro</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17.925.614,65</w:t>
            </w:r>
          </w:p>
        </w:tc>
        <w:tc>
          <w:tcPr>
            <w:tcW w:w="112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17.065.500,00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17.065.500,00</w:t>
            </w:r>
          </w:p>
        </w:tc>
        <w:tc>
          <w:tcPr>
            <w:tcW w:w="111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17.065.500,00</w:t>
            </w:r>
          </w:p>
        </w:tc>
      </w:tr>
      <w:tr w:rsidR="008F391C" w:rsidTr="0073567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b/>
                <w:sz w:val="10"/>
              </w:rPr>
              <w:t>Totale titoli</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106.469.472,57</w:t>
            </w: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82.062.264,47</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51.869.020,55</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46.048.340,66</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b/>
                <w:sz w:val="10"/>
              </w:rPr>
              <w:t>Totale titoli</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100.948.986,49</w:t>
            </w: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82.028.797,49</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51.835.553,57</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46.014.873,68</w:t>
            </w:r>
          </w:p>
        </w:tc>
      </w:tr>
      <w:tr w:rsidR="008F391C" w:rsidTr="0073567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r>
      <w:tr w:rsidR="008F391C" w:rsidTr="00735673">
        <w:tc>
          <w:tcPr>
            <w:tcW w:w="2803"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b/>
                <w:sz w:val="10"/>
              </w:rPr>
              <w:t>TOTALE COMPLESSIVO ENTRATE</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106.469.472,57</w:t>
            </w:r>
          </w:p>
        </w:tc>
        <w:tc>
          <w:tcPr>
            <w:tcW w:w="112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82.062.264,47</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51.869.020,55</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46.048.340,66</w:t>
            </w:r>
          </w:p>
        </w:tc>
        <w:tc>
          <w:tcPr>
            <w:tcW w:w="2807" w:type="dxa"/>
            <w:tcBorders>
              <w:top w:val="nil"/>
              <w:left w:val="single" w:sz="4" w:space="0" w:color="auto"/>
              <w:bottom w:val="nil"/>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b/>
                <w:sz w:val="10"/>
              </w:rPr>
              <w:t>TOTALE COMPLESSIVO SPESE</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100.948.986,49</w:t>
            </w:r>
          </w:p>
        </w:tc>
        <w:tc>
          <w:tcPr>
            <w:tcW w:w="112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82.062.264,47</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51.869.020,55</w:t>
            </w:r>
          </w:p>
        </w:tc>
        <w:tc>
          <w:tcPr>
            <w:tcW w:w="1117" w:type="dxa"/>
            <w:tcBorders>
              <w:top w:val="single" w:sz="4" w:space="0" w:color="auto"/>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46.048.340,66</w:t>
            </w:r>
          </w:p>
        </w:tc>
      </w:tr>
      <w:tr w:rsidR="008F391C" w:rsidTr="00735673">
        <w:tc>
          <w:tcPr>
            <w:tcW w:w="2803"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280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2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r>
      <w:tr w:rsidR="008F391C" w:rsidTr="00735673">
        <w:tc>
          <w:tcPr>
            <w:tcW w:w="2803"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rPr>
                <w:rFonts w:eastAsia="Times New Roman"/>
                <w:b/>
                <w:sz w:val="10"/>
              </w:rPr>
            </w:pPr>
            <w:r>
              <w:rPr>
                <w:rFonts w:eastAsia="Times New Roman"/>
                <w:b/>
                <w:sz w:val="10"/>
              </w:rPr>
              <w:t>Fondo di cassa finale presunto</w:t>
            </w: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r>
              <w:rPr>
                <w:rFonts w:eastAsia="Times New Roman"/>
                <w:sz w:val="10"/>
              </w:rPr>
              <w:t>5.520.486,08</w:t>
            </w:r>
          </w:p>
        </w:tc>
        <w:tc>
          <w:tcPr>
            <w:tcW w:w="1127" w:type="dxa"/>
            <w:tcBorders>
              <w:top w:val="nil"/>
              <w:left w:val="single" w:sz="4" w:space="0" w:color="auto"/>
              <w:bottom w:val="single" w:sz="4" w:space="0" w:color="auto"/>
              <w:right w:val="nil"/>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nil"/>
              <w:bottom w:val="single" w:sz="4" w:space="0" w:color="auto"/>
              <w:right w:val="nil"/>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nil"/>
              <w:bottom w:val="single" w:sz="4" w:space="0" w:color="auto"/>
              <w:right w:val="nil"/>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2807" w:type="dxa"/>
            <w:tcBorders>
              <w:top w:val="nil"/>
              <w:left w:val="nil"/>
              <w:bottom w:val="single" w:sz="4" w:space="0" w:color="auto"/>
              <w:right w:val="nil"/>
            </w:tcBorders>
            <w:tcMar>
              <w:top w:w="62" w:type="dxa"/>
              <w:left w:w="62" w:type="dxa"/>
              <w:bottom w:w="62" w:type="dxa"/>
              <w:right w:w="62" w:type="dxa"/>
            </w:tcMar>
            <w:vAlign w:val="center"/>
          </w:tcPr>
          <w:p w:rsidR="008F391C" w:rsidRDefault="008F391C" w:rsidP="00735673">
            <w:pPr>
              <w:pStyle w:val="rtf4Normal0"/>
              <w:rPr>
                <w:rFonts w:eastAsia="Times New Roman"/>
                <w:sz w:val="12"/>
              </w:rPr>
            </w:pPr>
          </w:p>
        </w:tc>
        <w:tc>
          <w:tcPr>
            <w:tcW w:w="1117" w:type="dxa"/>
            <w:tcBorders>
              <w:top w:val="nil"/>
              <w:left w:val="nil"/>
              <w:bottom w:val="single" w:sz="4" w:space="0" w:color="auto"/>
              <w:right w:val="nil"/>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27" w:type="dxa"/>
            <w:tcBorders>
              <w:top w:val="nil"/>
              <w:left w:val="nil"/>
              <w:bottom w:val="single" w:sz="4" w:space="0" w:color="auto"/>
              <w:right w:val="nil"/>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nil"/>
              <w:bottom w:val="single" w:sz="4" w:space="0" w:color="auto"/>
              <w:right w:val="nil"/>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c>
          <w:tcPr>
            <w:tcW w:w="1117" w:type="dxa"/>
            <w:tcBorders>
              <w:top w:val="nil"/>
              <w:left w:val="single" w:sz="4" w:space="0" w:color="auto"/>
              <w:bottom w:val="single" w:sz="4" w:space="0" w:color="auto"/>
              <w:right w:val="single" w:sz="4" w:space="0" w:color="auto"/>
            </w:tcBorders>
            <w:tcMar>
              <w:top w:w="62" w:type="dxa"/>
              <w:left w:w="62" w:type="dxa"/>
              <w:bottom w:w="62" w:type="dxa"/>
              <w:right w:w="62" w:type="dxa"/>
            </w:tcMar>
            <w:vAlign w:val="center"/>
          </w:tcPr>
          <w:p w:rsidR="008F391C" w:rsidRDefault="008F391C" w:rsidP="00735673">
            <w:pPr>
              <w:pStyle w:val="rtf4Normal0"/>
              <w:jc w:val="right"/>
              <w:rPr>
                <w:rFonts w:eastAsia="Times New Roman"/>
                <w:sz w:val="10"/>
              </w:rPr>
            </w:pPr>
          </w:p>
        </w:tc>
      </w:tr>
    </w:tbl>
    <w:p w:rsidR="008F391C" w:rsidRDefault="008F391C" w:rsidP="008F391C">
      <w:pPr>
        <w:pStyle w:val="rtf4Normal"/>
        <w:spacing w:after="0" w:line="240" w:lineRule="auto"/>
        <w:rPr>
          <w:rFonts w:ascii="Arial" w:eastAsia="Times New Roman" w:hAnsi="Arial" w:cs="Arial"/>
          <w:sz w:val="8"/>
          <w:szCs w:val="24"/>
        </w:rPr>
      </w:pPr>
    </w:p>
    <w:p w:rsidR="008F391C" w:rsidRDefault="008F391C" w:rsidP="008F391C">
      <w:pPr>
        <w:pStyle w:val="rtf4Normal"/>
        <w:spacing w:after="0" w:line="240" w:lineRule="auto"/>
        <w:rPr>
          <w:rFonts w:ascii="Arial" w:eastAsia="Times New Roman" w:hAnsi="Arial" w:cs="Arial"/>
          <w:sz w:val="12"/>
          <w:szCs w:val="24"/>
        </w:rPr>
      </w:pPr>
      <w:r>
        <w:rPr>
          <w:rFonts w:ascii="Arial" w:eastAsia="Times New Roman" w:hAnsi="Arial" w:cs="Arial"/>
          <w:sz w:val="12"/>
          <w:szCs w:val="24"/>
        </w:rPr>
        <w:t>(1) Corrisponde alla prima voce  del conto del bilancio spese.</w:t>
      </w:r>
    </w:p>
    <w:p w:rsidR="008F391C" w:rsidRDefault="008F391C" w:rsidP="008F391C">
      <w:pPr>
        <w:pStyle w:val="rtf4Normal"/>
        <w:spacing w:after="0" w:line="240" w:lineRule="auto"/>
        <w:rPr>
          <w:rFonts w:ascii="Arial" w:eastAsia="Times New Roman" w:hAnsi="Arial" w:cs="Arial"/>
          <w:sz w:val="12"/>
          <w:szCs w:val="24"/>
        </w:rPr>
      </w:pPr>
      <w:r>
        <w:rPr>
          <w:rFonts w:ascii="Arial" w:eastAsia="Times New Roman" w:hAnsi="Arial" w:cs="Arial"/>
          <w:sz w:val="12"/>
          <w:szCs w:val="24"/>
        </w:rPr>
        <w:t>(2) Solo per le regioni e le province autonome di Trento e di Bolzano. Corrisponde alla seconda voce del conto del bilancio spese.</w:t>
      </w:r>
    </w:p>
    <w:p w:rsidR="008F391C" w:rsidRDefault="008F391C" w:rsidP="008F391C">
      <w:pPr>
        <w:pStyle w:val="rtf4Normal"/>
        <w:spacing w:after="0" w:line="240" w:lineRule="auto"/>
        <w:rPr>
          <w:rFonts w:ascii="Arial" w:eastAsia="Times New Roman" w:hAnsi="Arial" w:cs="Arial"/>
          <w:sz w:val="20"/>
          <w:szCs w:val="24"/>
        </w:rPr>
      </w:pPr>
      <w:r>
        <w:rPr>
          <w:rFonts w:ascii="Arial" w:eastAsia="Times New Roman" w:hAnsi="Arial" w:cs="Arial"/>
          <w:sz w:val="12"/>
          <w:szCs w:val="24"/>
        </w:rPr>
        <w:t>* Indicare gli anni di riferimento.</w:t>
      </w:r>
    </w:p>
    <w:p w:rsidR="008F391C" w:rsidRDefault="008F391C" w:rsidP="008F391C">
      <w:pPr>
        <w:pStyle w:val="rtf5Normal0"/>
        <w:jc w:val="center"/>
        <w:rPr>
          <w:rFonts w:eastAsia="Times New Roman"/>
          <w:b/>
          <w:sz w:val="22"/>
        </w:rPr>
      </w:pPr>
      <w:r>
        <w:rPr>
          <w:rFonts w:eastAsia="Times New Roman"/>
          <w:sz w:val="20"/>
        </w:rPr>
        <w:br w:type="page"/>
      </w:r>
      <w:r>
        <w:rPr>
          <w:rFonts w:eastAsia="Times New Roman"/>
          <w:b/>
          <w:sz w:val="22"/>
        </w:rPr>
        <w:lastRenderedPageBreak/>
        <w:t>BILANCIO DI PREVISIONE</w:t>
      </w:r>
    </w:p>
    <w:p w:rsidR="008F391C" w:rsidRDefault="008F391C" w:rsidP="008F391C">
      <w:pPr>
        <w:pStyle w:val="rtf5Normal0"/>
        <w:jc w:val="center"/>
        <w:rPr>
          <w:rFonts w:eastAsia="Times New Roman"/>
          <w:b/>
          <w:sz w:val="22"/>
        </w:rPr>
      </w:pPr>
      <w:r>
        <w:rPr>
          <w:rFonts w:eastAsia="Times New Roman"/>
          <w:b/>
          <w:sz w:val="22"/>
        </w:rPr>
        <w:t>EQUILIBRI DI BILANCIO</w:t>
      </w:r>
    </w:p>
    <w:p w:rsidR="008F391C" w:rsidRDefault="008F391C" w:rsidP="008F391C">
      <w:pPr>
        <w:pStyle w:val="rtf5Normal0"/>
        <w:jc w:val="center"/>
        <w:rPr>
          <w:rFonts w:eastAsia="Times New Roman"/>
          <w:b/>
          <w:i/>
          <w:sz w:val="22"/>
        </w:rPr>
      </w:pPr>
      <w:r>
        <w:rPr>
          <w:rFonts w:eastAsia="Times New Roman"/>
          <w:b/>
          <w:i/>
          <w:sz w:val="22"/>
        </w:rPr>
        <w:t xml:space="preserve">(solo per gli Enti locali) </w:t>
      </w:r>
      <w:r>
        <w:rPr>
          <w:rFonts w:eastAsia="Times New Roman"/>
          <w:b/>
          <w:i/>
          <w:sz w:val="22"/>
          <w:vertAlign w:val="superscript"/>
        </w:rPr>
        <w:t>(1)</w:t>
      </w:r>
    </w:p>
    <w:p w:rsidR="008F391C" w:rsidRDefault="008F391C" w:rsidP="008F391C">
      <w:pPr>
        <w:pStyle w:val="rtf5Normal0"/>
        <w:jc w:val="center"/>
        <w:rPr>
          <w:rFonts w:eastAsia="Times New Roman"/>
          <w:b/>
          <w:i/>
          <w:sz w:val="22"/>
        </w:rPr>
      </w:pPr>
      <w:r>
        <w:rPr>
          <w:rFonts w:eastAsia="Times New Roman"/>
          <w:b/>
          <w:i/>
          <w:sz w:val="22"/>
        </w:rPr>
        <w:t>2021 - 2022 - 2023</w:t>
      </w:r>
    </w:p>
    <w:p w:rsidR="008F391C" w:rsidRDefault="008F391C" w:rsidP="008F391C">
      <w:pPr>
        <w:pStyle w:val="rtf5Normal"/>
        <w:jc w:val="center"/>
        <w:rPr>
          <w:rFonts w:ascii="Arial" w:eastAsia="Times New Roman" w:hAnsi="Arial" w:cs="Arial"/>
          <w:sz w:val="18"/>
          <w:szCs w:val="24"/>
        </w:rPr>
      </w:pPr>
    </w:p>
    <w:tbl>
      <w:tblPr>
        <w:tblW w:w="10536" w:type="dxa"/>
        <w:jc w:val="center"/>
        <w:tblLayout w:type="fixed"/>
        <w:tblCellMar>
          <w:left w:w="30" w:type="dxa"/>
          <w:right w:w="30" w:type="dxa"/>
        </w:tblCellMar>
        <w:tblLook w:val="0000" w:firstRow="0" w:lastRow="0" w:firstColumn="0" w:lastColumn="0" w:noHBand="0" w:noVBand="0"/>
      </w:tblPr>
      <w:tblGrid>
        <w:gridCol w:w="213"/>
        <w:gridCol w:w="4278"/>
        <w:gridCol w:w="315"/>
        <w:gridCol w:w="1410"/>
        <w:gridCol w:w="1470"/>
        <w:gridCol w:w="1425"/>
        <w:gridCol w:w="1425"/>
      </w:tblGrid>
      <w:tr w:rsidR="008F391C" w:rsidTr="00735673">
        <w:trPr>
          <w:jc w:val="center"/>
        </w:trPr>
        <w:tc>
          <w:tcPr>
            <w:tcW w:w="4491"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8F391C" w:rsidRDefault="008F391C" w:rsidP="00735673">
            <w:pPr>
              <w:pStyle w:val="rtf5Normal0"/>
              <w:jc w:val="center"/>
              <w:rPr>
                <w:rFonts w:eastAsia="Times New Roman"/>
                <w:b/>
                <w:i/>
                <w:sz w:val="14"/>
              </w:rPr>
            </w:pPr>
            <w:r>
              <w:rPr>
                <w:rFonts w:eastAsia="Times New Roman"/>
                <w:b/>
                <w:i/>
                <w:sz w:val="14"/>
              </w:rPr>
              <w:t>EQUILIBRI ECONOMICO-FINANZIARIO</w:t>
            </w:r>
          </w:p>
        </w:tc>
        <w:tc>
          <w:tcPr>
            <w:tcW w:w="31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8F391C" w:rsidRDefault="008F391C" w:rsidP="00735673">
            <w:pPr>
              <w:pStyle w:val="rtf5Normal0"/>
              <w:jc w:val="center"/>
              <w:rPr>
                <w:rFonts w:eastAsia="Times New Roman"/>
                <w:b/>
                <w:i/>
                <w:sz w:val="14"/>
              </w:rPr>
            </w:pPr>
          </w:p>
        </w:tc>
        <w:tc>
          <w:tcPr>
            <w:tcW w:w="141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8F391C" w:rsidRDefault="008F391C" w:rsidP="00735673">
            <w:pPr>
              <w:pStyle w:val="rtf5Normal0"/>
              <w:jc w:val="center"/>
              <w:rPr>
                <w:rFonts w:eastAsia="Times New Roman"/>
                <w:b/>
                <w:i/>
                <w:sz w:val="14"/>
              </w:rPr>
            </w:pPr>
          </w:p>
        </w:tc>
        <w:tc>
          <w:tcPr>
            <w:tcW w:w="147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8F391C" w:rsidRDefault="008F391C" w:rsidP="00735673">
            <w:pPr>
              <w:pStyle w:val="rtf5Normal0"/>
              <w:jc w:val="center"/>
              <w:rPr>
                <w:rFonts w:eastAsia="Times New Roman"/>
                <w:b/>
                <w:i/>
                <w:sz w:val="14"/>
              </w:rPr>
            </w:pPr>
            <w:r>
              <w:rPr>
                <w:rFonts w:eastAsia="Times New Roman"/>
                <w:b/>
                <w:i/>
                <w:sz w:val="14"/>
              </w:rPr>
              <w:t>COMPETENZA ANNO 2021</w:t>
            </w:r>
          </w:p>
        </w:tc>
        <w:tc>
          <w:tcPr>
            <w:tcW w:w="142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8F391C" w:rsidRDefault="008F391C" w:rsidP="00735673">
            <w:pPr>
              <w:pStyle w:val="rtf5Normal0"/>
              <w:jc w:val="center"/>
              <w:rPr>
                <w:rFonts w:eastAsia="Times New Roman"/>
                <w:b/>
                <w:i/>
                <w:sz w:val="14"/>
              </w:rPr>
            </w:pPr>
            <w:r>
              <w:rPr>
                <w:rFonts w:eastAsia="Times New Roman"/>
                <w:b/>
                <w:i/>
                <w:sz w:val="14"/>
              </w:rPr>
              <w:t>COMPETENZA ANNO 2022</w:t>
            </w:r>
          </w:p>
        </w:tc>
        <w:tc>
          <w:tcPr>
            <w:tcW w:w="142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8F391C" w:rsidRDefault="008F391C" w:rsidP="00735673">
            <w:pPr>
              <w:pStyle w:val="rtf5Normal0"/>
              <w:jc w:val="center"/>
              <w:rPr>
                <w:rFonts w:eastAsia="Times New Roman"/>
                <w:b/>
                <w:i/>
                <w:sz w:val="14"/>
              </w:rPr>
            </w:pPr>
            <w:r>
              <w:rPr>
                <w:rFonts w:eastAsia="Times New Roman"/>
                <w:b/>
                <w:i/>
                <w:sz w:val="14"/>
              </w:rPr>
              <w:t>COMPETENZA ANNO 2023</w:t>
            </w:r>
          </w:p>
        </w:tc>
      </w:tr>
      <w:tr w:rsidR="008F391C" w:rsidTr="00735673">
        <w:trPr>
          <w:jc w:val="center"/>
        </w:trPr>
        <w:tc>
          <w:tcPr>
            <w:tcW w:w="4491" w:type="dxa"/>
            <w:gridSpan w:val="2"/>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p w:rsidR="008F391C" w:rsidRDefault="008F391C" w:rsidP="00735673">
            <w:pPr>
              <w:pStyle w:val="rtf5Normal0"/>
              <w:rPr>
                <w:rFonts w:eastAsia="Times New Roman"/>
                <w:b/>
                <w:sz w:val="14"/>
              </w:rPr>
            </w:pPr>
            <w:r>
              <w:rPr>
                <w:rFonts w:eastAsia="Times New Roman"/>
                <w:sz w:val="14"/>
              </w:rPr>
              <w:t>Fondo di cassa all'inizio dell'esercizio</w:t>
            </w:r>
          </w:p>
        </w:tc>
        <w:tc>
          <w:tcPr>
            <w:tcW w:w="31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b/>
                <w:sz w:val="14"/>
              </w:rPr>
            </w:pPr>
          </w:p>
        </w:tc>
        <w:tc>
          <w:tcPr>
            <w:tcW w:w="141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p w:rsidR="008F391C" w:rsidRDefault="008F391C" w:rsidP="00735673">
            <w:pPr>
              <w:pStyle w:val="rtf5Normal0"/>
              <w:jc w:val="right"/>
              <w:rPr>
                <w:rFonts w:eastAsia="Times New Roman"/>
                <w:b/>
                <w:sz w:val="14"/>
              </w:rPr>
            </w:pPr>
            <w:r>
              <w:rPr>
                <w:rFonts w:eastAsia="Times New Roman"/>
                <w:sz w:val="14"/>
              </w:rPr>
              <w:t>0,00</w:t>
            </w:r>
          </w:p>
        </w:tc>
        <w:tc>
          <w:tcPr>
            <w:tcW w:w="147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b/>
                <w:sz w:val="14"/>
              </w:rPr>
            </w:pPr>
          </w:p>
        </w:tc>
        <w:tc>
          <w:tcPr>
            <w:tcW w:w="142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b/>
                <w:sz w:val="14"/>
              </w:rPr>
            </w:pPr>
          </w:p>
        </w:tc>
        <w:tc>
          <w:tcPr>
            <w:tcW w:w="142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b/>
                <w:sz w:val="14"/>
              </w:rPr>
            </w:pPr>
          </w:p>
        </w:tc>
      </w:tr>
      <w:tr w:rsidR="008F391C" w:rsidTr="00735673">
        <w:trPr>
          <w:jc w:val="center"/>
        </w:trPr>
        <w:tc>
          <w:tcPr>
            <w:tcW w:w="4491" w:type="dxa"/>
            <w:gridSpan w:val="2"/>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b/>
                <w:sz w:val="14"/>
              </w:rPr>
            </w:pPr>
          </w:p>
        </w:tc>
        <w:tc>
          <w:tcPr>
            <w:tcW w:w="31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A) Fondo pluriennale vincolato per spese correnti iscritto in entrata</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AA) Recupero disavanzo di amministrazione esercizio precedente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33.466,98</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33.466,98</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33.466,98</w:t>
            </w: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b/>
                <w:sz w:val="14"/>
              </w:rPr>
            </w:pPr>
            <w:r>
              <w:rPr>
                <w:rFonts w:eastAsia="Times New Roman"/>
                <w:sz w:val="14"/>
              </w:rPr>
              <w:t>B) Entrate titoli 1.00 - 2.00 - 3.00</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18.666.068,62</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16.032.103,76</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14.720.519,50</w:t>
            </w: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i/>
                <w:sz w:val="14"/>
              </w:rPr>
            </w:pPr>
            <w:r>
              <w:rPr>
                <w:rFonts w:eastAsia="Times New Roman"/>
                <w:i/>
                <w:sz w:val="14"/>
              </w:rPr>
              <w:t xml:space="preserve">    di cui per estinzione anticipata di prestiti</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i/>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i/>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r>
              <w:rPr>
                <w:rFonts w:eastAsia="Times New Roman"/>
                <w:i/>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r>
              <w:rPr>
                <w:rFonts w:eastAsia="Times New Roman"/>
                <w:i/>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r>
              <w:rPr>
                <w:rFonts w:eastAsia="Times New Roman"/>
                <w:i/>
                <w:sz w:val="14"/>
              </w:rPr>
              <w:t>0,00</w:t>
            </w: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C) Entrate Titolo 4.02.06 - Contributi agli investimenti direttamente destinati al rimborso dei prestiti da amministrazioni pubbliche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D) Spese Titolo 1.00 - Spese correnti</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18.632.601,64</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15.998.636,78</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14.687.052,52</w:t>
            </w: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i/>
                <w:sz w:val="14"/>
              </w:rPr>
            </w:pPr>
            <w:r>
              <w:rPr>
                <w:rFonts w:eastAsia="Times New Roman"/>
                <w:i/>
                <w:sz w:val="14"/>
              </w:rPr>
              <w:t xml:space="preserve">     di cui</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i/>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i/>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i/>
                <w:sz w:val="14"/>
              </w:rPr>
            </w:pPr>
            <w:r>
              <w:rPr>
                <w:rFonts w:eastAsia="Times New Roman"/>
                <w:i/>
                <w:sz w:val="14"/>
              </w:rPr>
              <w:t xml:space="preserve">     - fondo pluriennale vincolato</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i/>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r>
              <w:rPr>
                <w:rFonts w:eastAsia="Times New Roman"/>
                <w:i/>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r>
              <w:rPr>
                <w:rFonts w:eastAsia="Times New Roman"/>
                <w:i/>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r>
              <w:rPr>
                <w:rFonts w:eastAsia="Times New Roman"/>
                <w:i/>
                <w:sz w:val="14"/>
              </w:rPr>
              <w:t>0,00</w:t>
            </w: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i/>
                <w:sz w:val="14"/>
              </w:rPr>
            </w:pPr>
            <w:r>
              <w:rPr>
                <w:rFonts w:eastAsia="Times New Roman"/>
                <w:i/>
                <w:sz w:val="14"/>
              </w:rPr>
              <w:t xml:space="preserve">     - fondo crediti di dubbia esigibilità</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i/>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r>
              <w:rPr>
                <w:rFonts w:eastAsia="Times New Roman"/>
                <w:i/>
                <w:sz w:val="14"/>
              </w:rPr>
              <w:t>941.161,70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r>
              <w:rPr>
                <w:rFonts w:eastAsia="Times New Roman"/>
                <w:i/>
                <w:sz w:val="14"/>
              </w:rPr>
              <w:t>1.007.433,11</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r>
              <w:rPr>
                <w:rFonts w:eastAsia="Times New Roman"/>
                <w:i/>
                <w:sz w:val="14"/>
              </w:rPr>
              <w:t>929.755,10</w:t>
            </w: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E) Spese Titolo 2.04 - Trasferimenti in conto capitale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F) Spese Titolo 4.00 - Quote di capitale amm.to mutui e prestiti obbligazionari</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r>
      <w:tr w:rsidR="008F391C" w:rsidTr="00735673">
        <w:trPr>
          <w:jc w:val="center"/>
        </w:trPr>
        <w:tc>
          <w:tcPr>
            <w:tcW w:w="213" w:type="dxa"/>
            <w:tcBorders>
              <w:top w:val="nil"/>
              <w:left w:val="single" w:sz="4" w:space="0" w:color="auto"/>
              <w:bottom w:val="nil"/>
              <w:right w:val="nil"/>
            </w:tcBorders>
            <w:tcMar>
              <w:top w:w="0" w:type="dxa"/>
              <w:left w:w="30" w:type="dxa"/>
              <w:bottom w:w="0" w:type="dxa"/>
              <w:right w:w="30" w:type="dxa"/>
            </w:tcMar>
          </w:tcPr>
          <w:p w:rsidR="008F391C" w:rsidRDefault="008F391C" w:rsidP="00735673">
            <w:pPr>
              <w:pStyle w:val="rtf5Normal0"/>
              <w:jc w:val="center"/>
              <w:rPr>
                <w:rFonts w:eastAsia="Times New Roman"/>
                <w:i/>
                <w:sz w:val="14"/>
              </w:rPr>
            </w:pPr>
            <w:r>
              <w:rPr>
                <w:rFonts w:eastAsia="Times New Roman"/>
                <w:i/>
                <w:sz w:val="14"/>
              </w:rPr>
              <w:t>-</w:t>
            </w:r>
          </w:p>
        </w:tc>
        <w:tc>
          <w:tcPr>
            <w:tcW w:w="4278" w:type="dxa"/>
            <w:tcBorders>
              <w:top w:val="nil"/>
              <w:left w:val="nil"/>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i/>
                <w:sz w:val="14"/>
              </w:rPr>
            </w:pPr>
            <w:r>
              <w:rPr>
                <w:rFonts w:eastAsia="Times New Roman"/>
                <w:i/>
                <w:sz w:val="14"/>
              </w:rPr>
              <w:t>di cui per estinzione anticipata di prestiti</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i/>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i/>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r>
              <w:rPr>
                <w:rFonts w:eastAsia="Times New Roman"/>
                <w:i/>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r>
              <w:rPr>
                <w:rFonts w:eastAsia="Times New Roman"/>
                <w:i/>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r>
              <w:rPr>
                <w:rFonts w:eastAsia="Times New Roman"/>
                <w:i/>
                <w:sz w:val="14"/>
              </w:rPr>
              <w:t>0,00</w:t>
            </w:r>
          </w:p>
        </w:tc>
      </w:tr>
      <w:tr w:rsidR="008F391C" w:rsidTr="00735673">
        <w:trPr>
          <w:jc w:val="center"/>
        </w:trPr>
        <w:tc>
          <w:tcPr>
            <w:tcW w:w="213" w:type="dxa"/>
            <w:tcBorders>
              <w:top w:val="nil"/>
              <w:left w:val="single" w:sz="4" w:space="0" w:color="auto"/>
              <w:bottom w:val="nil"/>
              <w:right w:val="nil"/>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4278" w:type="dxa"/>
            <w:tcBorders>
              <w:top w:val="nil"/>
              <w:left w:val="nil"/>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i/>
                <w:sz w:val="14"/>
              </w:rPr>
            </w:pPr>
            <w:r>
              <w:rPr>
                <w:rFonts w:eastAsia="Times New Roman"/>
                <w:i/>
                <w:sz w:val="14"/>
              </w:rPr>
              <w:t xml:space="preserve">di cui Fondo anticipazioni di liquidità </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b/>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b/>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r>
              <w:rPr>
                <w:rFonts w:eastAsia="Times New Roman"/>
                <w:i/>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r>
              <w:rPr>
                <w:rFonts w:eastAsia="Times New Roman"/>
                <w:i/>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r>
              <w:rPr>
                <w:rFonts w:eastAsia="Times New Roman"/>
                <w:i/>
                <w:sz w:val="14"/>
              </w:rPr>
              <w:t>0,00</w:t>
            </w: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b/>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b/>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r>
              <w:rPr>
                <w:rFonts w:eastAsia="Times New Roman"/>
                <w:b/>
                <w:sz w:val="14"/>
              </w:rPr>
              <w:t>G) Somma finale (G=A-AA+B+C-D-E-F)</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b/>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b/>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r>
              <w:rPr>
                <w:rFonts w:eastAsia="Times New Roman"/>
                <w:b/>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r>
              <w:rPr>
                <w:rFonts w:eastAsia="Times New Roman"/>
                <w:b/>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r>
              <w:rPr>
                <w:rFonts w:eastAsia="Times New Roman"/>
                <w:b/>
                <w:sz w:val="14"/>
              </w:rPr>
              <w:t>0,00</w:t>
            </w: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10536" w:type="dxa"/>
            <w:gridSpan w:val="7"/>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
              <w:spacing w:after="0" w:line="240" w:lineRule="auto"/>
              <w:jc w:val="both"/>
              <w:rPr>
                <w:rFonts w:eastAsia="Times New Roman" w:cs="Arial"/>
                <w:sz w:val="14"/>
                <w:szCs w:val="24"/>
              </w:rPr>
            </w:pPr>
            <w:r>
              <w:rPr>
                <w:rFonts w:eastAsia="Times New Roman" w:cs="Arial"/>
                <w:b/>
                <w:sz w:val="14"/>
                <w:szCs w:val="24"/>
              </w:rPr>
              <w:t>ALTRE POSTE DIFFERENZIALI, PER ECCEZIONI PREVISTE DA NORME DI LEGGE, CHE HANNO EFFETTO SULL'EQUILIBRIO EX ARTICOLO 162, COMMA 6, DEL TESTO UNICO DELLE LEGGI SULL'ORDINAMENTO DEGLI ENTI LOCALI</w:t>
            </w:r>
          </w:p>
        </w:tc>
      </w:tr>
      <w:tr w:rsidR="008F391C" w:rsidTr="00735673">
        <w:trPr>
          <w:jc w:val="center"/>
        </w:trPr>
        <w:tc>
          <w:tcPr>
            <w:tcW w:w="4491" w:type="dxa"/>
            <w:gridSpan w:val="2"/>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both"/>
              <w:rPr>
                <w:rFonts w:eastAsia="Times New Roman"/>
                <w:sz w:val="14"/>
              </w:rPr>
            </w:pPr>
          </w:p>
        </w:tc>
        <w:tc>
          <w:tcPr>
            <w:tcW w:w="31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H) Utilizzo avanzo di amministrazione per spese correnti e per rimborso prestiti (2)</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i/>
                <w:sz w:val="14"/>
              </w:rPr>
            </w:pPr>
            <w:r>
              <w:rPr>
                <w:rFonts w:eastAsia="Times New Roman"/>
                <w:i/>
                <w:sz w:val="14"/>
              </w:rPr>
              <w:t xml:space="preserve">    di cui per estinzione anticipata di prestiti</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i/>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i/>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r>
              <w:rPr>
                <w:rFonts w:eastAsia="Times New Roman"/>
                <w:i/>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i/>
                <w:sz w:val="14"/>
              </w:rPr>
            </w:pPr>
            <w:r>
              <w:rPr>
                <w:rFonts w:eastAsia="Times New Roman"/>
                <w:sz w:val="14"/>
              </w:rPr>
              <w:t>I) Entrate di parte capitale destinate a spese correnti in base a specifiche disposizioni di legge o dei principi contabili</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i/>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r>
              <w:rPr>
                <w:rFonts w:eastAsia="Times New Roman"/>
                <w:sz w:val="14"/>
              </w:rPr>
              <w:t>0,00</w:t>
            </w: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i/>
                <w:sz w:val="14"/>
              </w:rPr>
            </w:pPr>
            <w:r>
              <w:rPr>
                <w:rFonts w:eastAsia="Times New Roman"/>
                <w:i/>
                <w:sz w:val="14"/>
              </w:rPr>
              <w:t xml:space="preserve">    di cui per estinzione anticipata di prestiti</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i/>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i/>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r>
              <w:rPr>
                <w:rFonts w:eastAsia="Times New Roman"/>
                <w:i/>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r>
              <w:rPr>
                <w:rFonts w:eastAsia="Times New Roman"/>
                <w:i/>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r>
              <w:rPr>
                <w:rFonts w:eastAsia="Times New Roman"/>
                <w:i/>
                <w:sz w:val="14"/>
              </w:rPr>
              <w:t>0,00</w:t>
            </w: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L) Entrate di parte corrente destinate a spese di investimento in base a specifiche disposizioni di legge o dei principi contabili</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M) Entrate da accensione di prestiti destinate a estinzione anticipata dei prestiti</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r>
      <w:tr w:rsidR="008F391C" w:rsidTr="00735673">
        <w:trPr>
          <w:jc w:val="center"/>
        </w:trPr>
        <w:tc>
          <w:tcPr>
            <w:tcW w:w="4491" w:type="dxa"/>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p>
        </w:tc>
        <w:tc>
          <w:tcPr>
            <w:tcW w:w="31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b/>
                <w:sz w:val="14"/>
              </w:rPr>
            </w:pPr>
          </w:p>
        </w:tc>
        <w:tc>
          <w:tcPr>
            <w:tcW w:w="14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b/>
                <w:sz w:val="14"/>
              </w:rPr>
            </w:pPr>
          </w:p>
        </w:tc>
        <w:tc>
          <w:tcPr>
            <w:tcW w:w="147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p>
        </w:tc>
        <w:tc>
          <w:tcPr>
            <w:tcW w:w="142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p>
        </w:tc>
        <w:tc>
          <w:tcPr>
            <w:tcW w:w="142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p>
        </w:tc>
      </w:tr>
      <w:tr w:rsidR="008F391C" w:rsidTr="00735673">
        <w:trPr>
          <w:trHeight w:val="324"/>
          <w:jc w:val="center"/>
        </w:trPr>
        <w:tc>
          <w:tcPr>
            <w:tcW w:w="4491" w:type="dxa"/>
            <w:gridSpan w:val="2"/>
            <w:tcBorders>
              <w:top w:val="nil"/>
              <w:left w:val="single" w:sz="4" w:space="0" w:color="auto"/>
              <w:bottom w:val="nil"/>
              <w:right w:val="nil"/>
            </w:tcBorders>
            <w:tcMar>
              <w:top w:w="0" w:type="dxa"/>
              <w:left w:w="30" w:type="dxa"/>
              <w:bottom w:w="0" w:type="dxa"/>
              <w:right w:w="30" w:type="dxa"/>
            </w:tcMar>
            <w:vAlign w:val="center"/>
          </w:tcPr>
          <w:p w:rsidR="008F391C" w:rsidRDefault="008F391C" w:rsidP="00735673">
            <w:pPr>
              <w:pStyle w:val="rtf5Normal0"/>
              <w:rPr>
                <w:rFonts w:eastAsia="Times New Roman"/>
                <w:b/>
                <w:sz w:val="14"/>
              </w:rPr>
            </w:pPr>
            <w:r>
              <w:rPr>
                <w:rFonts w:eastAsia="Times New Roman"/>
                <w:b/>
                <w:sz w:val="14"/>
              </w:rPr>
              <w:t>EQUILIBRIO DI PARTE CORRENTE (3)</w:t>
            </w:r>
          </w:p>
        </w:tc>
        <w:tc>
          <w:tcPr>
            <w:tcW w:w="315" w:type="dxa"/>
            <w:tcBorders>
              <w:top w:val="nil"/>
              <w:left w:val="single" w:sz="4" w:space="0" w:color="auto"/>
              <w:bottom w:val="nil"/>
              <w:right w:val="single" w:sz="4" w:space="0" w:color="auto"/>
            </w:tcBorders>
            <w:tcMar>
              <w:top w:w="0" w:type="dxa"/>
              <w:left w:w="30" w:type="dxa"/>
              <w:bottom w:w="0" w:type="dxa"/>
              <w:right w:w="30" w:type="dxa"/>
            </w:tcMar>
            <w:vAlign w:val="center"/>
          </w:tcPr>
          <w:p w:rsidR="008F391C" w:rsidRDefault="008F391C" w:rsidP="00735673">
            <w:pPr>
              <w:pStyle w:val="rtf5Normal0"/>
              <w:jc w:val="center"/>
              <w:rPr>
                <w:rFonts w:eastAsia="Times New Roman"/>
                <w:b/>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vAlign w:val="center"/>
          </w:tcPr>
          <w:p w:rsidR="008F391C" w:rsidRDefault="008F391C" w:rsidP="00735673">
            <w:pPr>
              <w:pStyle w:val="rtf5Normal0"/>
              <w:jc w:val="center"/>
              <w:rPr>
                <w:rFonts w:eastAsia="Times New Roman"/>
                <w:b/>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vAlign w:val="center"/>
          </w:tcPr>
          <w:p w:rsidR="008F391C" w:rsidRDefault="008F391C" w:rsidP="00735673">
            <w:pPr>
              <w:pStyle w:val="rtf5Normal0"/>
              <w:jc w:val="right"/>
              <w:rPr>
                <w:rFonts w:eastAsia="Times New Roman"/>
                <w:b/>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vAlign w:val="center"/>
          </w:tcPr>
          <w:p w:rsidR="008F391C" w:rsidRDefault="008F391C" w:rsidP="00735673">
            <w:pPr>
              <w:pStyle w:val="rtf5Normal0"/>
              <w:jc w:val="right"/>
              <w:rPr>
                <w:rFonts w:eastAsia="Times New Roman"/>
                <w:b/>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vAlign w:val="center"/>
          </w:tcPr>
          <w:p w:rsidR="008F391C" w:rsidRDefault="008F391C" w:rsidP="00735673">
            <w:pPr>
              <w:pStyle w:val="rtf5Normal0"/>
              <w:jc w:val="right"/>
              <w:rPr>
                <w:rFonts w:eastAsia="Times New Roman"/>
                <w:b/>
                <w:sz w:val="14"/>
              </w:rPr>
            </w:pPr>
          </w:p>
        </w:tc>
      </w:tr>
      <w:tr w:rsidR="008F391C" w:rsidTr="00735673">
        <w:trPr>
          <w:trHeight w:val="143"/>
          <w:jc w:val="center"/>
        </w:trPr>
        <w:tc>
          <w:tcPr>
            <w:tcW w:w="4491" w:type="dxa"/>
            <w:gridSpan w:val="2"/>
            <w:tcBorders>
              <w:top w:val="nil"/>
              <w:left w:val="single" w:sz="4" w:space="0" w:color="auto"/>
              <w:bottom w:val="nil"/>
              <w:right w:val="nil"/>
            </w:tcBorders>
            <w:tcMar>
              <w:top w:w="0" w:type="dxa"/>
              <w:left w:w="30" w:type="dxa"/>
              <w:bottom w:w="0" w:type="dxa"/>
              <w:right w:w="30" w:type="dxa"/>
            </w:tcMar>
          </w:tcPr>
          <w:p w:rsidR="008F391C" w:rsidRDefault="008F391C" w:rsidP="00735673">
            <w:pPr>
              <w:pStyle w:val="rtf5Normal0"/>
              <w:jc w:val="right"/>
              <w:rPr>
                <w:rFonts w:eastAsia="Times New Roman"/>
                <w:b/>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b/>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b/>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p>
        </w:tc>
      </w:tr>
      <w:tr w:rsidR="008F391C" w:rsidTr="00735673">
        <w:trPr>
          <w:jc w:val="center"/>
        </w:trPr>
        <w:tc>
          <w:tcPr>
            <w:tcW w:w="4491" w:type="dxa"/>
            <w:gridSpan w:val="2"/>
            <w:tcBorders>
              <w:top w:val="nil"/>
              <w:left w:val="single" w:sz="4" w:space="0" w:color="auto"/>
              <w:bottom w:val="nil"/>
              <w:right w:val="nil"/>
            </w:tcBorders>
            <w:tcMar>
              <w:top w:w="0" w:type="dxa"/>
              <w:left w:w="30" w:type="dxa"/>
              <w:bottom w:w="0" w:type="dxa"/>
              <w:right w:w="30" w:type="dxa"/>
            </w:tcMar>
          </w:tcPr>
          <w:p w:rsidR="008F391C" w:rsidRDefault="008F391C" w:rsidP="00735673">
            <w:pPr>
              <w:pStyle w:val="rtf5Normal0"/>
              <w:jc w:val="right"/>
              <w:rPr>
                <w:rFonts w:eastAsia="Times New Roman"/>
                <w:b/>
                <w:sz w:val="14"/>
              </w:rPr>
            </w:pPr>
            <w:r>
              <w:rPr>
                <w:rFonts w:eastAsia="Times New Roman"/>
                <w:b/>
                <w:sz w:val="14"/>
              </w:rPr>
              <w:t>O=G+H+I-L+M</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b/>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b/>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r>
              <w:rPr>
                <w:rFonts w:eastAsia="Times New Roman"/>
                <w:b/>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r>
              <w:rPr>
                <w:rFonts w:eastAsia="Times New Roman"/>
                <w:b/>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r>
              <w:rPr>
                <w:rFonts w:eastAsia="Times New Roman"/>
                <w:b/>
                <w:sz w:val="14"/>
              </w:rPr>
              <w:t>0,00</w:t>
            </w:r>
          </w:p>
        </w:tc>
      </w:tr>
      <w:tr w:rsidR="008F391C" w:rsidTr="00735673">
        <w:trPr>
          <w:jc w:val="center"/>
        </w:trPr>
        <w:tc>
          <w:tcPr>
            <w:tcW w:w="4491" w:type="dxa"/>
            <w:gridSpan w:val="2"/>
            <w:tcBorders>
              <w:top w:val="nil"/>
              <w:left w:val="single" w:sz="4" w:space="0" w:color="auto"/>
              <w:bottom w:val="single" w:sz="4" w:space="0" w:color="auto"/>
              <w:right w:val="nil"/>
            </w:tcBorders>
            <w:tcMar>
              <w:top w:w="0" w:type="dxa"/>
              <w:left w:w="30" w:type="dxa"/>
              <w:bottom w:w="0" w:type="dxa"/>
              <w:right w:w="30" w:type="dxa"/>
            </w:tcMar>
          </w:tcPr>
          <w:p w:rsidR="008F391C" w:rsidRDefault="008F391C" w:rsidP="00735673">
            <w:pPr>
              <w:pStyle w:val="rtf5Normal0"/>
              <w:rPr>
                <w:rFonts w:eastAsia="Times New Roman"/>
                <w:b/>
                <w:sz w:val="14"/>
              </w:rPr>
            </w:pPr>
          </w:p>
        </w:tc>
        <w:tc>
          <w:tcPr>
            <w:tcW w:w="31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bl>
    <w:p w:rsidR="008F391C" w:rsidRDefault="008F391C" w:rsidP="008F391C">
      <w:pPr>
        <w:pStyle w:val="rtf5Normal0"/>
        <w:jc w:val="center"/>
        <w:rPr>
          <w:rFonts w:eastAsia="Times New Roman"/>
          <w:b/>
          <w:sz w:val="22"/>
        </w:rPr>
      </w:pPr>
      <w:r>
        <w:rPr>
          <w:rFonts w:eastAsia="Times New Roman"/>
        </w:rPr>
        <w:br w:type="page"/>
      </w:r>
      <w:r>
        <w:rPr>
          <w:rFonts w:eastAsia="Times New Roman"/>
          <w:b/>
          <w:sz w:val="22"/>
        </w:rPr>
        <w:lastRenderedPageBreak/>
        <w:t>BILANCIO DI PREVISIONE</w:t>
      </w:r>
    </w:p>
    <w:p w:rsidR="008F391C" w:rsidRDefault="008F391C" w:rsidP="008F391C">
      <w:pPr>
        <w:pStyle w:val="rtf5Normal0"/>
        <w:jc w:val="center"/>
        <w:rPr>
          <w:rFonts w:eastAsia="Times New Roman"/>
          <w:b/>
          <w:sz w:val="22"/>
        </w:rPr>
      </w:pPr>
      <w:r>
        <w:rPr>
          <w:rFonts w:eastAsia="Times New Roman"/>
          <w:b/>
          <w:sz w:val="22"/>
        </w:rPr>
        <w:t>EQUILIBRI DI BILANCIO</w:t>
      </w:r>
    </w:p>
    <w:p w:rsidR="008F391C" w:rsidRDefault="008F391C" w:rsidP="008F391C">
      <w:pPr>
        <w:pStyle w:val="rtf5Normal0"/>
        <w:jc w:val="center"/>
        <w:rPr>
          <w:rFonts w:eastAsia="Times New Roman"/>
          <w:b/>
          <w:i/>
          <w:sz w:val="22"/>
        </w:rPr>
      </w:pPr>
      <w:r>
        <w:rPr>
          <w:rFonts w:eastAsia="Times New Roman"/>
          <w:b/>
          <w:i/>
          <w:sz w:val="22"/>
        </w:rPr>
        <w:t xml:space="preserve">(solo per gli Enti locali) </w:t>
      </w:r>
      <w:r>
        <w:rPr>
          <w:rFonts w:eastAsia="Times New Roman"/>
          <w:b/>
          <w:i/>
          <w:sz w:val="22"/>
          <w:vertAlign w:val="superscript"/>
        </w:rPr>
        <w:t>(1)</w:t>
      </w:r>
    </w:p>
    <w:p w:rsidR="008F391C" w:rsidRDefault="008F391C" w:rsidP="008F391C">
      <w:pPr>
        <w:pStyle w:val="rtf5Normal0"/>
        <w:jc w:val="center"/>
        <w:rPr>
          <w:rFonts w:eastAsia="Times New Roman"/>
          <w:b/>
          <w:i/>
          <w:sz w:val="22"/>
        </w:rPr>
      </w:pPr>
      <w:r>
        <w:rPr>
          <w:rFonts w:eastAsia="Times New Roman"/>
          <w:b/>
          <w:i/>
          <w:sz w:val="22"/>
        </w:rPr>
        <w:t>2021 - 2022 - 2023</w:t>
      </w:r>
    </w:p>
    <w:p w:rsidR="008F391C" w:rsidRDefault="008F391C" w:rsidP="008F391C">
      <w:pPr>
        <w:pStyle w:val="rtf5Normal"/>
        <w:jc w:val="center"/>
        <w:rPr>
          <w:rFonts w:ascii="Arial" w:eastAsia="Times New Roman" w:hAnsi="Arial" w:cs="Arial"/>
          <w:sz w:val="18"/>
          <w:szCs w:val="24"/>
        </w:rPr>
      </w:pPr>
    </w:p>
    <w:tbl>
      <w:tblPr>
        <w:tblW w:w="0" w:type="auto"/>
        <w:jc w:val="center"/>
        <w:tblLayout w:type="fixed"/>
        <w:tblCellMar>
          <w:left w:w="30" w:type="dxa"/>
          <w:right w:w="30" w:type="dxa"/>
        </w:tblCellMar>
        <w:tblLook w:val="0000" w:firstRow="0" w:lastRow="0" w:firstColumn="0" w:lastColumn="0" w:noHBand="0" w:noVBand="0"/>
      </w:tblPr>
      <w:tblGrid>
        <w:gridCol w:w="4491"/>
        <w:gridCol w:w="315"/>
        <w:gridCol w:w="1410"/>
        <w:gridCol w:w="1470"/>
        <w:gridCol w:w="1425"/>
        <w:gridCol w:w="1425"/>
      </w:tblGrid>
      <w:tr w:rsidR="008F391C" w:rsidTr="00735673">
        <w:trPr>
          <w:jc w:val="center"/>
        </w:trPr>
        <w:tc>
          <w:tcPr>
            <w:tcW w:w="449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8F391C" w:rsidRDefault="008F391C" w:rsidP="00735673">
            <w:pPr>
              <w:pStyle w:val="rtf5Normal0"/>
              <w:jc w:val="center"/>
              <w:rPr>
                <w:rFonts w:eastAsia="Times New Roman"/>
                <w:b/>
                <w:sz w:val="14"/>
              </w:rPr>
            </w:pPr>
            <w:r>
              <w:rPr>
                <w:rFonts w:eastAsia="Times New Roman"/>
                <w:b/>
                <w:sz w:val="14"/>
              </w:rPr>
              <w:t>EQUILIBRI ECONOMICO-FINANZIARIO</w:t>
            </w:r>
          </w:p>
        </w:tc>
        <w:tc>
          <w:tcPr>
            <w:tcW w:w="31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8F391C" w:rsidRDefault="008F391C" w:rsidP="00735673">
            <w:pPr>
              <w:pStyle w:val="rtf5Normal0"/>
              <w:jc w:val="center"/>
              <w:rPr>
                <w:rFonts w:eastAsia="Times New Roman"/>
                <w:b/>
                <w:sz w:val="14"/>
              </w:rPr>
            </w:pPr>
          </w:p>
        </w:tc>
        <w:tc>
          <w:tcPr>
            <w:tcW w:w="141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8F391C" w:rsidRDefault="008F391C" w:rsidP="00735673">
            <w:pPr>
              <w:pStyle w:val="rtf5Normal0"/>
              <w:jc w:val="center"/>
              <w:rPr>
                <w:rFonts w:eastAsia="Times New Roman"/>
                <w:b/>
                <w:sz w:val="14"/>
              </w:rPr>
            </w:pPr>
          </w:p>
        </w:tc>
        <w:tc>
          <w:tcPr>
            <w:tcW w:w="147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8F391C" w:rsidRDefault="008F391C" w:rsidP="00735673">
            <w:pPr>
              <w:pStyle w:val="rtf5Normal0"/>
              <w:jc w:val="center"/>
              <w:rPr>
                <w:rFonts w:eastAsia="Times New Roman"/>
                <w:b/>
                <w:sz w:val="14"/>
              </w:rPr>
            </w:pPr>
            <w:r>
              <w:rPr>
                <w:rFonts w:eastAsia="Times New Roman"/>
                <w:b/>
                <w:sz w:val="14"/>
              </w:rPr>
              <w:t>COMPETENZA ANNO 2021</w:t>
            </w:r>
          </w:p>
        </w:tc>
        <w:tc>
          <w:tcPr>
            <w:tcW w:w="142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8F391C" w:rsidRDefault="008F391C" w:rsidP="00735673">
            <w:pPr>
              <w:pStyle w:val="rtf5Normal0"/>
              <w:jc w:val="center"/>
              <w:rPr>
                <w:rFonts w:eastAsia="Times New Roman"/>
                <w:b/>
                <w:sz w:val="14"/>
              </w:rPr>
            </w:pPr>
            <w:r>
              <w:rPr>
                <w:rFonts w:eastAsia="Times New Roman"/>
                <w:b/>
                <w:sz w:val="14"/>
              </w:rPr>
              <w:t>COMPETENZA ANNO 2022</w:t>
            </w:r>
          </w:p>
        </w:tc>
        <w:tc>
          <w:tcPr>
            <w:tcW w:w="142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8F391C" w:rsidRDefault="008F391C" w:rsidP="00735673">
            <w:pPr>
              <w:pStyle w:val="rtf5Normal0"/>
              <w:jc w:val="center"/>
              <w:rPr>
                <w:rFonts w:eastAsia="Times New Roman"/>
                <w:b/>
                <w:sz w:val="14"/>
              </w:rPr>
            </w:pPr>
            <w:r>
              <w:rPr>
                <w:rFonts w:eastAsia="Times New Roman"/>
                <w:b/>
                <w:sz w:val="14"/>
              </w:rPr>
              <w:t>COMPETENZA ANNO 2023</w:t>
            </w:r>
          </w:p>
        </w:tc>
      </w:tr>
      <w:tr w:rsidR="008F391C" w:rsidTr="00735673">
        <w:trPr>
          <w:trHeight w:val="184"/>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P) Utilizzo avanzo di amministrazione per spese di investimento (2)</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Q) Fondo pluriennale vincolato per spese in conto capitale iscritto in entrata</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R) Entrate Titoli 4.00 - 5.00 - 6.00</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37.330.695,85</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9.771.416,79</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5.262.321,16</w:t>
            </w: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C) Entrate Titolo 4.02.06 - Contributi agli investimenti direttamente destinati al rimborso dei prestiti da amministrazioni pubbliche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i/>
                <w:sz w:val="14"/>
              </w:rPr>
            </w:pPr>
            <w:r>
              <w:rPr>
                <w:rFonts w:eastAsia="Times New Roman"/>
                <w:sz w:val="14"/>
              </w:rPr>
              <w:t>I) Entrate di parte capitale destinate a spese correnti in base a specifiche disposizioni di legge o dei principi contabili</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i/>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r>
              <w:rPr>
                <w:rFonts w:eastAsia="Times New Roman"/>
                <w:sz w:val="14"/>
              </w:rPr>
              <w:t>0,00</w:t>
            </w: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S1) Entrate Titolo 5.02 per Riscossioni crediti di breve termine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S2) Entrate Titolo 5.03 per Riscossioni crediti di medio-lungo termine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T) Entrate Titolo 5.04 relative a Altre entrate per riduzioni di attività finanziaria</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trHeight w:val="322"/>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L) Entrate di parte corrente destinate a spese di investimento in base a specifiche disposizioni di legge o dei principi contabili</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M) Entrate da accensione di prestiti destinate a estinzione anticipata dei prestiti</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b/>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b/>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U) Spese Titolo 2.00 - Spese in conto capitale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37.330.695,85</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9.771.416,79</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5.262.321,16</w:t>
            </w: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i/>
                <w:sz w:val="14"/>
              </w:rPr>
            </w:pPr>
            <w:r>
              <w:rPr>
                <w:rFonts w:eastAsia="Times New Roman"/>
                <w:i/>
                <w:sz w:val="14"/>
              </w:rPr>
              <w:t xml:space="preserve">     di cui fondo pluriennale vincolato di spesa</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i/>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r>
              <w:rPr>
                <w:rFonts w:eastAsia="Times New Roman"/>
                <w:i/>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r>
              <w:rPr>
                <w:rFonts w:eastAsia="Times New Roman"/>
                <w:i/>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i/>
                <w:sz w:val="14"/>
              </w:rPr>
            </w:pPr>
            <w:r>
              <w:rPr>
                <w:rFonts w:eastAsia="Times New Roman"/>
                <w:i/>
                <w:sz w:val="14"/>
              </w:rPr>
              <w:t>0,00</w:t>
            </w:r>
          </w:p>
        </w:tc>
      </w:tr>
      <w:tr w:rsidR="008F391C" w:rsidTr="00735673">
        <w:trPr>
          <w:trHeight w:val="169"/>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V) Spese Titolo 3.01 per Acquisizioni di attività finanziarie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E) Spese Titolo 2.04 - Trasferimenti in conto capitale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trHeight w:val="324"/>
          <w:jc w:val="center"/>
        </w:trPr>
        <w:tc>
          <w:tcPr>
            <w:tcW w:w="4491" w:type="dxa"/>
            <w:tcBorders>
              <w:top w:val="single" w:sz="4" w:space="0" w:color="auto"/>
              <w:left w:val="single" w:sz="4" w:space="0" w:color="auto"/>
              <w:bottom w:val="nil"/>
              <w:right w:val="nil"/>
            </w:tcBorders>
            <w:tcMar>
              <w:top w:w="0" w:type="dxa"/>
              <w:left w:w="30" w:type="dxa"/>
              <w:bottom w:w="0" w:type="dxa"/>
              <w:right w:w="30" w:type="dxa"/>
            </w:tcMar>
            <w:vAlign w:val="center"/>
          </w:tcPr>
          <w:p w:rsidR="008F391C" w:rsidRDefault="008F391C" w:rsidP="00735673">
            <w:pPr>
              <w:pStyle w:val="rtf5Normal0"/>
              <w:rPr>
                <w:rFonts w:eastAsia="Times New Roman"/>
                <w:b/>
                <w:sz w:val="14"/>
              </w:rPr>
            </w:pPr>
            <w:r>
              <w:rPr>
                <w:rFonts w:eastAsia="Times New Roman"/>
                <w:b/>
                <w:sz w:val="14"/>
              </w:rPr>
              <w:t>EQUILIBRIO DI PARTE CAPITALE</w:t>
            </w:r>
          </w:p>
        </w:tc>
        <w:tc>
          <w:tcPr>
            <w:tcW w:w="315"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8F391C" w:rsidRDefault="008F391C" w:rsidP="00735673">
            <w:pPr>
              <w:pStyle w:val="rtf5Normal0"/>
              <w:jc w:val="center"/>
              <w:rPr>
                <w:rFonts w:eastAsia="Times New Roman"/>
                <w:b/>
                <w:sz w:val="14"/>
              </w:rPr>
            </w:pPr>
          </w:p>
        </w:tc>
        <w:tc>
          <w:tcPr>
            <w:tcW w:w="1410"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8F391C" w:rsidRDefault="008F391C" w:rsidP="00735673">
            <w:pPr>
              <w:pStyle w:val="rtf5Normal0"/>
              <w:jc w:val="center"/>
              <w:rPr>
                <w:rFonts w:eastAsia="Times New Roman"/>
                <w:b/>
                <w:sz w:val="14"/>
              </w:rPr>
            </w:pPr>
          </w:p>
        </w:tc>
        <w:tc>
          <w:tcPr>
            <w:tcW w:w="1470"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8F391C" w:rsidRDefault="008F391C" w:rsidP="00735673">
            <w:pPr>
              <w:pStyle w:val="rtf5Normal0"/>
              <w:jc w:val="right"/>
              <w:rPr>
                <w:rFonts w:eastAsia="Times New Roman"/>
                <w:b/>
                <w:sz w:val="14"/>
              </w:rPr>
            </w:pPr>
          </w:p>
        </w:tc>
        <w:tc>
          <w:tcPr>
            <w:tcW w:w="1425"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8F391C" w:rsidRDefault="008F391C" w:rsidP="00735673">
            <w:pPr>
              <w:pStyle w:val="rtf5Normal0"/>
              <w:jc w:val="right"/>
              <w:rPr>
                <w:rFonts w:eastAsia="Times New Roman"/>
                <w:b/>
                <w:sz w:val="14"/>
              </w:rPr>
            </w:pPr>
          </w:p>
        </w:tc>
        <w:tc>
          <w:tcPr>
            <w:tcW w:w="1425"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8F391C" w:rsidRDefault="008F391C" w:rsidP="00735673">
            <w:pPr>
              <w:pStyle w:val="rtf5Normal0"/>
              <w:jc w:val="right"/>
              <w:rPr>
                <w:rFonts w:eastAsia="Times New Roman"/>
                <w:b/>
                <w:sz w:val="14"/>
              </w:rPr>
            </w:pPr>
          </w:p>
        </w:tc>
      </w:tr>
      <w:tr w:rsidR="008F391C" w:rsidTr="00735673">
        <w:trPr>
          <w:trHeight w:val="143"/>
          <w:jc w:val="center"/>
        </w:trPr>
        <w:tc>
          <w:tcPr>
            <w:tcW w:w="4491" w:type="dxa"/>
            <w:tcBorders>
              <w:top w:val="nil"/>
              <w:left w:val="single" w:sz="4" w:space="0" w:color="auto"/>
              <w:bottom w:val="nil"/>
              <w:right w:val="nil"/>
            </w:tcBorders>
            <w:tcMar>
              <w:top w:w="0" w:type="dxa"/>
              <w:left w:w="30" w:type="dxa"/>
              <w:bottom w:w="0" w:type="dxa"/>
              <w:right w:w="30" w:type="dxa"/>
            </w:tcMar>
          </w:tcPr>
          <w:p w:rsidR="008F391C" w:rsidRDefault="008F391C" w:rsidP="00735673">
            <w:pPr>
              <w:pStyle w:val="rtf5Normal0"/>
              <w:jc w:val="right"/>
              <w:rPr>
                <w:rFonts w:eastAsia="Times New Roman"/>
                <w:b/>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b/>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b/>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p>
        </w:tc>
      </w:tr>
      <w:tr w:rsidR="008F391C" w:rsidTr="00735673">
        <w:trPr>
          <w:jc w:val="center"/>
        </w:trPr>
        <w:tc>
          <w:tcPr>
            <w:tcW w:w="4491" w:type="dxa"/>
            <w:tcBorders>
              <w:top w:val="nil"/>
              <w:left w:val="single" w:sz="4" w:space="0" w:color="auto"/>
              <w:bottom w:val="nil"/>
              <w:right w:val="nil"/>
            </w:tcBorders>
            <w:tcMar>
              <w:top w:w="0" w:type="dxa"/>
              <w:left w:w="30" w:type="dxa"/>
              <w:bottom w:w="0" w:type="dxa"/>
              <w:right w:w="30" w:type="dxa"/>
            </w:tcMar>
          </w:tcPr>
          <w:p w:rsidR="008F391C" w:rsidRDefault="008F391C" w:rsidP="00735673">
            <w:pPr>
              <w:pStyle w:val="rtf5Normal0"/>
              <w:jc w:val="right"/>
              <w:rPr>
                <w:rFonts w:eastAsia="Times New Roman"/>
                <w:b/>
                <w:sz w:val="14"/>
                <w:lang w:val="en-US"/>
              </w:rPr>
            </w:pPr>
            <w:r>
              <w:rPr>
                <w:rFonts w:eastAsia="Times New Roman"/>
                <w:b/>
                <w:sz w:val="14"/>
                <w:lang w:val="en-US"/>
              </w:rPr>
              <w:t>Z=P+Q+R-C-I-S1-S2-T+L-M-U-V+E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b/>
                <w:sz w:val="14"/>
                <w:lang w:val="en-US"/>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b/>
                <w:sz w:val="14"/>
                <w:lang w:val="en-US"/>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r>
              <w:rPr>
                <w:rFonts w:eastAsia="Times New Roman"/>
                <w:b/>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r>
              <w:rPr>
                <w:rFonts w:eastAsia="Times New Roman"/>
                <w:b/>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r>
              <w:rPr>
                <w:rFonts w:eastAsia="Times New Roman"/>
                <w:b/>
                <w:sz w:val="14"/>
              </w:rPr>
              <w:t>0,00</w:t>
            </w:r>
          </w:p>
        </w:tc>
      </w:tr>
      <w:tr w:rsidR="008F391C" w:rsidTr="00735673">
        <w:trPr>
          <w:jc w:val="center"/>
        </w:trPr>
        <w:tc>
          <w:tcPr>
            <w:tcW w:w="4491" w:type="dxa"/>
            <w:tcBorders>
              <w:top w:val="nil"/>
              <w:left w:val="single" w:sz="4" w:space="0" w:color="auto"/>
              <w:bottom w:val="single" w:sz="4" w:space="0" w:color="auto"/>
              <w:right w:val="nil"/>
            </w:tcBorders>
            <w:tcMar>
              <w:top w:w="0" w:type="dxa"/>
              <w:left w:w="30" w:type="dxa"/>
              <w:bottom w:w="0" w:type="dxa"/>
              <w:right w:w="30" w:type="dxa"/>
            </w:tcMar>
          </w:tcPr>
          <w:p w:rsidR="008F391C" w:rsidRDefault="008F391C" w:rsidP="00735673">
            <w:pPr>
              <w:pStyle w:val="rtf5Normal0"/>
              <w:rPr>
                <w:rFonts w:eastAsia="Times New Roman"/>
                <w:b/>
                <w:sz w:val="14"/>
              </w:rPr>
            </w:pPr>
          </w:p>
        </w:tc>
        <w:tc>
          <w:tcPr>
            <w:tcW w:w="31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bl>
    <w:p w:rsidR="008F391C" w:rsidRDefault="008F391C" w:rsidP="008F391C">
      <w:pPr>
        <w:pStyle w:val="rtf5Normal0"/>
        <w:jc w:val="center"/>
        <w:rPr>
          <w:rFonts w:eastAsia="Times New Roman"/>
          <w:b/>
          <w:sz w:val="22"/>
        </w:rPr>
      </w:pPr>
      <w:r>
        <w:rPr>
          <w:rFonts w:eastAsia="Times New Roman"/>
          <w:b/>
        </w:rPr>
        <w:br w:type="page"/>
      </w:r>
      <w:r>
        <w:rPr>
          <w:rFonts w:eastAsia="Times New Roman"/>
          <w:b/>
          <w:sz w:val="22"/>
        </w:rPr>
        <w:lastRenderedPageBreak/>
        <w:t>BILANCIO DI PREVISIONE</w:t>
      </w:r>
    </w:p>
    <w:p w:rsidR="008F391C" w:rsidRDefault="008F391C" w:rsidP="008F391C">
      <w:pPr>
        <w:pStyle w:val="rtf5Normal0"/>
        <w:jc w:val="center"/>
        <w:rPr>
          <w:rFonts w:eastAsia="Times New Roman"/>
          <w:b/>
          <w:sz w:val="22"/>
        </w:rPr>
      </w:pPr>
      <w:r>
        <w:rPr>
          <w:rFonts w:eastAsia="Times New Roman"/>
          <w:b/>
          <w:sz w:val="22"/>
        </w:rPr>
        <w:t>EQUILIBRI DI BILANCIO</w:t>
      </w:r>
    </w:p>
    <w:p w:rsidR="008F391C" w:rsidRDefault="008F391C" w:rsidP="008F391C">
      <w:pPr>
        <w:pStyle w:val="rtf5Normal0"/>
        <w:jc w:val="center"/>
        <w:rPr>
          <w:rFonts w:eastAsia="Times New Roman"/>
          <w:b/>
          <w:i/>
          <w:sz w:val="22"/>
        </w:rPr>
      </w:pPr>
      <w:r>
        <w:rPr>
          <w:rFonts w:eastAsia="Times New Roman"/>
          <w:b/>
          <w:i/>
          <w:sz w:val="22"/>
        </w:rPr>
        <w:t xml:space="preserve">(solo per gli Enti locali) </w:t>
      </w:r>
      <w:r>
        <w:rPr>
          <w:rFonts w:eastAsia="Times New Roman"/>
          <w:b/>
          <w:i/>
          <w:sz w:val="22"/>
          <w:vertAlign w:val="superscript"/>
        </w:rPr>
        <w:t>(1)</w:t>
      </w:r>
    </w:p>
    <w:p w:rsidR="008F391C" w:rsidRDefault="008F391C" w:rsidP="008F391C">
      <w:pPr>
        <w:pStyle w:val="rtf5Normal0"/>
        <w:jc w:val="center"/>
        <w:rPr>
          <w:rFonts w:eastAsia="Times New Roman"/>
          <w:b/>
          <w:i/>
          <w:sz w:val="22"/>
        </w:rPr>
      </w:pPr>
      <w:r>
        <w:rPr>
          <w:rFonts w:eastAsia="Times New Roman"/>
          <w:b/>
          <w:i/>
          <w:sz w:val="22"/>
        </w:rPr>
        <w:t>2021 - 2022 - 2023</w:t>
      </w:r>
    </w:p>
    <w:p w:rsidR="008F391C" w:rsidRDefault="008F391C" w:rsidP="008F391C">
      <w:pPr>
        <w:pStyle w:val="rtf5Normal"/>
        <w:jc w:val="center"/>
        <w:rPr>
          <w:rFonts w:ascii="Arial" w:eastAsia="Times New Roman" w:hAnsi="Arial" w:cs="Arial"/>
          <w:sz w:val="18"/>
          <w:szCs w:val="24"/>
        </w:rPr>
      </w:pPr>
    </w:p>
    <w:tbl>
      <w:tblPr>
        <w:tblW w:w="10536" w:type="dxa"/>
        <w:jc w:val="center"/>
        <w:tblLayout w:type="fixed"/>
        <w:tblCellMar>
          <w:left w:w="30" w:type="dxa"/>
          <w:right w:w="30" w:type="dxa"/>
        </w:tblCellMar>
        <w:tblLook w:val="0000" w:firstRow="0" w:lastRow="0" w:firstColumn="0" w:lastColumn="0" w:noHBand="0" w:noVBand="0"/>
      </w:tblPr>
      <w:tblGrid>
        <w:gridCol w:w="4491"/>
        <w:gridCol w:w="315"/>
        <w:gridCol w:w="1410"/>
        <w:gridCol w:w="1470"/>
        <w:gridCol w:w="1425"/>
        <w:gridCol w:w="1425"/>
      </w:tblGrid>
      <w:tr w:rsidR="008F391C" w:rsidTr="00735673">
        <w:trPr>
          <w:jc w:val="center"/>
        </w:trPr>
        <w:tc>
          <w:tcPr>
            <w:tcW w:w="449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8F391C" w:rsidRDefault="008F391C" w:rsidP="00735673">
            <w:pPr>
              <w:pStyle w:val="rtf5Normal0"/>
              <w:jc w:val="center"/>
              <w:rPr>
                <w:rFonts w:eastAsia="Times New Roman"/>
                <w:b/>
                <w:sz w:val="14"/>
              </w:rPr>
            </w:pPr>
            <w:r>
              <w:rPr>
                <w:rFonts w:eastAsia="Times New Roman"/>
                <w:b/>
                <w:sz w:val="14"/>
              </w:rPr>
              <w:t>EQUILIBRI ECONOMICO-FINANZIARIO</w:t>
            </w:r>
          </w:p>
        </w:tc>
        <w:tc>
          <w:tcPr>
            <w:tcW w:w="31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8F391C" w:rsidRDefault="008F391C" w:rsidP="00735673">
            <w:pPr>
              <w:pStyle w:val="rtf5Normal0"/>
              <w:jc w:val="center"/>
              <w:rPr>
                <w:rFonts w:eastAsia="Times New Roman"/>
                <w:b/>
                <w:sz w:val="14"/>
              </w:rPr>
            </w:pPr>
          </w:p>
        </w:tc>
        <w:tc>
          <w:tcPr>
            <w:tcW w:w="141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8F391C" w:rsidRDefault="008F391C" w:rsidP="00735673">
            <w:pPr>
              <w:pStyle w:val="rtf5Normal0"/>
              <w:jc w:val="center"/>
              <w:rPr>
                <w:rFonts w:eastAsia="Times New Roman"/>
                <w:b/>
                <w:sz w:val="14"/>
              </w:rPr>
            </w:pPr>
          </w:p>
        </w:tc>
        <w:tc>
          <w:tcPr>
            <w:tcW w:w="147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8F391C" w:rsidRDefault="008F391C" w:rsidP="00735673">
            <w:pPr>
              <w:pStyle w:val="rtf5Normal0"/>
              <w:jc w:val="center"/>
              <w:rPr>
                <w:rFonts w:eastAsia="Times New Roman"/>
                <w:b/>
                <w:sz w:val="14"/>
              </w:rPr>
            </w:pPr>
            <w:r>
              <w:rPr>
                <w:rFonts w:eastAsia="Times New Roman"/>
                <w:b/>
                <w:sz w:val="14"/>
              </w:rPr>
              <w:t>COMPETENZA ANNO 2021</w:t>
            </w:r>
          </w:p>
        </w:tc>
        <w:tc>
          <w:tcPr>
            <w:tcW w:w="142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8F391C" w:rsidRDefault="008F391C" w:rsidP="00735673">
            <w:pPr>
              <w:pStyle w:val="rtf5Normal0"/>
              <w:jc w:val="center"/>
              <w:rPr>
                <w:rFonts w:eastAsia="Times New Roman"/>
                <w:b/>
                <w:sz w:val="14"/>
              </w:rPr>
            </w:pPr>
            <w:r>
              <w:rPr>
                <w:rFonts w:eastAsia="Times New Roman"/>
                <w:b/>
                <w:sz w:val="14"/>
              </w:rPr>
              <w:t>COMPETENZA ANNO 2022</w:t>
            </w:r>
          </w:p>
        </w:tc>
        <w:tc>
          <w:tcPr>
            <w:tcW w:w="142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8F391C" w:rsidRDefault="008F391C" w:rsidP="00735673">
            <w:pPr>
              <w:pStyle w:val="rtf5Normal0"/>
              <w:jc w:val="center"/>
              <w:rPr>
                <w:rFonts w:eastAsia="Times New Roman"/>
                <w:b/>
                <w:sz w:val="14"/>
              </w:rPr>
            </w:pPr>
            <w:r>
              <w:rPr>
                <w:rFonts w:eastAsia="Times New Roman"/>
                <w:b/>
                <w:sz w:val="14"/>
              </w:rPr>
              <w:t>COMPETENZA ANNO 2023</w:t>
            </w:r>
          </w:p>
        </w:tc>
      </w:tr>
      <w:tr w:rsidR="008F391C" w:rsidTr="00735673">
        <w:trPr>
          <w:trHeight w:val="184"/>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S1) Entrate Titolo 5.02 per Riscossioni crediti di breve termine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S2) Entrate Titolo 5.03 per Riscossioni crediti di medio-lungo termine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T) Entrate Titolo 5.04 relative a Altre entrate per riduzioni di attività finanziaria</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X1) Spese Titolo 3.02 per Concessioni crediti di breve termine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X2) Spese Titolo 3.03 per Concessioni crediti di medio-lungo termine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Y) Spese Titolo 3.04 per Altre spese per acquisizioni di attività finanziarie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r>
      <w:tr w:rsidR="008F391C" w:rsidTr="00735673">
        <w:trPr>
          <w:jc w:val="center"/>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rPr>
                <w:rFonts w:eastAsia="Times New Roman"/>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trHeight w:val="324"/>
          <w:jc w:val="center"/>
        </w:trPr>
        <w:tc>
          <w:tcPr>
            <w:tcW w:w="4491" w:type="dxa"/>
            <w:tcBorders>
              <w:top w:val="single" w:sz="4" w:space="0" w:color="auto"/>
              <w:left w:val="single" w:sz="4" w:space="0" w:color="auto"/>
              <w:bottom w:val="nil"/>
              <w:right w:val="nil"/>
            </w:tcBorders>
            <w:tcMar>
              <w:top w:w="0" w:type="dxa"/>
              <w:left w:w="30" w:type="dxa"/>
              <w:bottom w:w="0" w:type="dxa"/>
              <w:right w:w="30" w:type="dxa"/>
            </w:tcMar>
            <w:vAlign w:val="center"/>
          </w:tcPr>
          <w:p w:rsidR="008F391C" w:rsidRDefault="008F391C" w:rsidP="00735673">
            <w:pPr>
              <w:pStyle w:val="rtf5Normal0"/>
              <w:rPr>
                <w:rFonts w:eastAsia="Times New Roman"/>
                <w:b/>
                <w:sz w:val="14"/>
              </w:rPr>
            </w:pPr>
            <w:r>
              <w:rPr>
                <w:rFonts w:eastAsia="Times New Roman"/>
                <w:b/>
                <w:sz w:val="14"/>
              </w:rPr>
              <w:t>EQUILIBRIO FINALE</w:t>
            </w:r>
          </w:p>
        </w:tc>
        <w:tc>
          <w:tcPr>
            <w:tcW w:w="315"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8F391C" w:rsidRDefault="008F391C" w:rsidP="00735673">
            <w:pPr>
              <w:pStyle w:val="rtf5Normal0"/>
              <w:jc w:val="center"/>
              <w:rPr>
                <w:rFonts w:eastAsia="Times New Roman"/>
                <w:b/>
                <w:sz w:val="14"/>
              </w:rPr>
            </w:pPr>
          </w:p>
        </w:tc>
        <w:tc>
          <w:tcPr>
            <w:tcW w:w="1410"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8F391C" w:rsidRDefault="008F391C" w:rsidP="00735673">
            <w:pPr>
              <w:pStyle w:val="rtf5Normal0"/>
              <w:jc w:val="center"/>
              <w:rPr>
                <w:rFonts w:eastAsia="Times New Roman"/>
                <w:b/>
                <w:sz w:val="14"/>
              </w:rPr>
            </w:pPr>
          </w:p>
        </w:tc>
        <w:tc>
          <w:tcPr>
            <w:tcW w:w="1470"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8F391C" w:rsidRDefault="008F391C" w:rsidP="00735673">
            <w:pPr>
              <w:pStyle w:val="rtf5Normal0"/>
              <w:jc w:val="right"/>
              <w:rPr>
                <w:rFonts w:eastAsia="Times New Roman"/>
                <w:b/>
                <w:sz w:val="14"/>
              </w:rPr>
            </w:pPr>
          </w:p>
        </w:tc>
        <w:tc>
          <w:tcPr>
            <w:tcW w:w="1425"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8F391C" w:rsidRDefault="008F391C" w:rsidP="00735673">
            <w:pPr>
              <w:pStyle w:val="rtf5Normal0"/>
              <w:jc w:val="right"/>
              <w:rPr>
                <w:rFonts w:eastAsia="Times New Roman"/>
                <w:b/>
                <w:sz w:val="14"/>
              </w:rPr>
            </w:pPr>
          </w:p>
        </w:tc>
        <w:tc>
          <w:tcPr>
            <w:tcW w:w="1425"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8F391C" w:rsidRDefault="008F391C" w:rsidP="00735673">
            <w:pPr>
              <w:pStyle w:val="rtf5Normal0"/>
              <w:jc w:val="right"/>
              <w:rPr>
                <w:rFonts w:eastAsia="Times New Roman"/>
                <w:b/>
                <w:sz w:val="14"/>
              </w:rPr>
            </w:pPr>
          </w:p>
        </w:tc>
      </w:tr>
      <w:tr w:rsidR="008F391C" w:rsidTr="00735673">
        <w:trPr>
          <w:trHeight w:val="143"/>
          <w:jc w:val="center"/>
        </w:trPr>
        <w:tc>
          <w:tcPr>
            <w:tcW w:w="4491" w:type="dxa"/>
            <w:tcBorders>
              <w:top w:val="nil"/>
              <w:left w:val="single" w:sz="4" w:space="0" w:color="auto"/>
              <w:bottom w:val="nil"/>
              <w:right w:val="nil"/>
            </w:tcBorders>
            <w:tcMar>
              <w:top w:w="0" w:type="dxa"/>
              <w:left w:w="30" w:type="dxa"/>
              <w:bottom w:w="0" w:type="dxa"/>
              <w:right w:w="30" w:type="dxa"/>
            </w:tcMar>
          </w:tcPr>
          <w:p w:rsidR="008F391C" w:rsidRDefault="008F391C" w:rsidP="00735673">
            <w:pPr>
              <w:pStyle w:val="rtf5Normal0"/>
              <w:jc w:val="right"/>
              <w:rPr>
                <w:rFonts w:eastAsia="Times New Roman"/>
                <w:b/>
                <w:sz w:val="14"/>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b/>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b/>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p>
        </w:tc>
      </w:tr>
      <w:tr w:rsidR="008F391C" w:rsidTr="00735673">
        <w:trPr>
          <w:jc w:val="center"/>
        </w:trPr>
        <w:tc>
          <w:tcPr>
            <w:tcW w:w="4491" w:type="dxa"/>
            <w:tcBorders>
              <w:top w:val="nil"/>
              <w:left w:val="single" w:sz="4" w:space="0" w:color="auto"/>
              <w:bottom w:val="nil"/>
              <w:right w:val="nil"/>
            </w:tcBorders>
            <w:tcMar>
              <w:top w:w="0" w:type="dxa"/>
              <w:left w:w="30" w:type="dxa"/>
              <w:bottom w:w="0" w:type="dxa"/>
              <w:right w:w="30" w:type="dxa"/>
            </w:tcMar>
          </w:tcPr>
          <w:p w:rsidR="008F391C" w:rsidRDefault="008F391C" w:rsidP="00735673">
            <w:pPr>
              <w:pStyle w:val="rtf5Normal0"/>
              <w:jc w:val="right"/>
              <w:rPr>
                <w:rFonts w:eastAsia="Times New Roman"/>
                <w:b/>
                <w:sz w:val="14"/>
              </w:rPr>
            </w:pPr>
            <w:r>
              <w:rPr>
                <w:rFonts w:eastAsia="Times New Roman"/>
                <w:b/>
                <w:sz w:val="14"/>
              </w:rPr>
              <w:t>W=O+Z+S1+S2+T-X1-X2-Y</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b/>
                <w:sz w:val="14"/>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b/>
                <w:sz w:val="14"/>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r>
              <w:rPr>
                <w:rFonts w:eastAsia="Times New Roman"/>
                <w:b/>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r>
              <w:rPr>
                <w:rFonts w:eastAsia="Times New Roman"/>
                <w:b/>
                <w:sz w:val="14"/>
              </w:rPr>
              <w:t>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r>
              <w:rPr>
                <w:rFonts w:eastAsia="Times New Roman"/>
                <w:b/>
                <w:sz w:val="14"/>
              </w:rPr>
              <w:t>0,00</w:t>
            </w:r>
          </w:p>
        </w:tc>
      </w:tr>
      <w:tr w:rsidR="008F391C" w:rsidTr="00735673">
        <w:trPr>
          <w:jc w:val="center"/>
        </w:trPr>
        <w:tc>
          <w:tcPr>
            <w:tcW w:w="4491" w:type="dxa"/>
            <w:tcBorders>
              <w:top w:val="nil"/>
              <w:left w:val="single" w:sz="4" w:space="0" w:color="auto"/>
              <w:bottom w:val="single" w:sz="4" w:space="0" w:color="auto"/>
              <w:right w:val="nil"/>
            </w:tcBorders>
            <w:tcMar>
              <w:top w:w="0" w:type="dxa"/>
              <w:left w:w="30" w:type="dxa"/>
              <w:bottom w:w="0" w:type="dxa"/>
              <w:right w:w="30" w:type="dxa"/>
            </w:tcMar>
          </w:tcPr>
          <w:p w:rsidR="008F391C" w:rsidRDefault="008F391C" w:rsidP="00735673">
            <w:pPr>
              <w:pStyle w:val="rtf5Normal0"/>
              <w:rPr>
                <w:rFonts w:eastAsia="Times New Roman"/>
                <w:b/>
                <w:sz w:val="14"/>
              </w:rPr>
            </w:pPr>
          </w:p>
        </w:tc>
        <w:tc>
          <w:tcPr>
            <w:tcW w:w="31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bl>
    <w:p w:rsidR="008F391C" w:rsidRDefault="008F391C" w:rsidP="008F391C">
      <w:pPr>
        <w:pStyle w:val="rtf5Normal"/>
        <w:spacing w:after="0" w:line="240" w:lineRule="auto"/>
        <w:rPr>
          <w:rFonts w:eastAsia="Times New Roman" w:cs="Arial"/>
          <w:b/>
          <w:szCs w:val="24"/>
        </w:rPr>
      </w:pPr>
    </w:p>
    <w:p w:rsidR="008F391C" w:rsidRDefault="008F391C" w:rsidP="008F391C">
      <w:pPr>
        <w:pStyle w:val="rtf5Normal"/>
        <w:spacing w:after="0" w:line="240" w:lineRule="auto"/>
        <w:rPr>
          <w:rFonts w:eastAsia="Times New Roman" w:cs="Arial"/>
          <w:b/>
          <w:szCs w:val="24"/>
        </w:rPr>
      </w:pPr>
    </w:p>
    <w:tbl>
      <w:tblPr>
        <w:tblW w:w="0" w:type="auto"/>
        <w:jc w:val="center"/>
        <w:tblLayout w:type="fixed"/>
        <w:tblCellMar>
          <w:left w:w="30" w:type="dxa"/>
          <w:right w:w="30" w:type="dxa"/>
        </w:tblCellMar>
        <w:tblLook w:val="0000" w:firstRow="0" w:lastRow="0" w:firstColumn="0" w:lastColumn="0" w:noHBand="0" w:noVBand="0"/>
      </w:tblPr>
      <w:tblGrid>
        <w:gridCol w:w="4491"/>
        <w:gridCol w:w="315"/>
        <w:gridCol w:w="1410"/>
        <w:gridCol w:w="1470"/>
        <w:gridCol w:w="1425"/>
        <w:gridCol w:w="1425"/>
      </w:tblGrid>
      <w:tr w:rsidR="008F391C" w:rsidTr="00735673">
        <w:trPr>
          <w:trHeight w:val="324"/>
          <w:jc w:val="center"/>
        </w:trPr>
        <w:tc>
          <w:tcPr>
            <w:tcW w:w="7686" w:type="dxa"/>
            <w:gridSpan w:val="4"/>
            <w:tcBorders>
              <w:top w:val="nil"/>
              <w:left w:val="nil"/>
              <w:bottom w:val="nil"/>
              <w:right w:val="nil"/>
            </w:tcBorders>
            <w:tcMar>
              <w:top w:w="0" w:type="dxa"/>
              <w:left w:w="30" w:type="dxa"/>
              <w:bottom w:w="0" w:type="dxa"/>
              <w:right w:w="30" w:type="dxa"/>
            </w:tcMar>
            <w:vAlign w:val="center"/>
          </w:tcPr>
          <w:p w:rsidR="008F391C" w:rsidRDefault="008F391C" w:rsidP="00735673">
            <w:pPr>
              <w:pStyle w:val="rtf5Normal0"/>
              <w:rPr>
                <w:rFonts w:eastAsia="Times New Roman"/>
                <w:b/>
                <w:sz w:val="14"/>
              </w:rPr>
            </w:pPr>
            <w:r>
              <w:rPr>
                <w:rFonts w:eastAsia="Times New Roman"/>
                <w:b/>
                <w:sz w:val="14"/>
              </w:rPr>
              <w:t>SALDO CORRENTE AI FINI DELLA COPERTURA DEGLI INVESTIMENTI PLURIENNALI (4)</w:t>
            </w:r>
          </w:p>
          <w:p w:rsidR="008F391C" w:rsidRDefault="008F391C" w:rsidP="00735673">
            <w:pPr>
              <w:pStyle w:val="rtf5Normal0"/>
              <w:rPr>
                <w:rFonts w:eastAsia="Times New Roman"/>
                <w:b/>
                <w:sz w:val="14"/>
              </w:rPr>
            </w:pPr>
          </w:p>
        </w:tc>
        <w:tc>
          <w:tcPr>
            <w:tcW w:w="1425" w:type="dxa"/>
            <w:tcBorders>
              <w:top w:val="nil"/>
              <w:left w:val="nil"/>
              <w:bottom w:val="nil"/>
              <w:right w:val="nil"/>
            </w:tcBorders>
            <w:tcMar>
              <w:top w:w="0" w:type="dxa"/>
              <w:left w:w="30" w:type="dxa"/>
              <w:bottom w:w="0" w:type="dxa"/>
              <w:right w:w="30" w:type="dxa"/>
            </w:tcMar>
            <w:vAlign w:val="center"/>
          </w:tcPr>
          <w:p w:rsidR="008F391C" w:rsidRDefault="008F391C" w:rsidP="00735673">
            <w:pPr>
              <w:pStyle w:val="rtf5Normal0"/>
              <w:jc w:val="right"/>
              <w:rPr>
                <w:rFonts w:eastAsia="Times New Roman"/>
                <w:b/>
                <w:sz w:val="14"/>
              </w:rPr>
            </w:pPr>
          </w:p>
        </w:tc>
        <w:tc>
          <w:tcPr>
            <w:tcW w:w="1425" w:type="dxa"/>
            <w:tcBorders>
              <w:top w:val="nil"/>
              <w:left w:val="nil"/>
              <w:bottom w:val="nil"/>
              <w:right w:val="nil"/>
            </w:tcBorders>
            <w:tcMar>
              <w:top w:w="0" w:type="dxa"/>
              <w:left w:w="30" w:type="dxa"/>
              <w:bottom w:w="0" w:type="dxa"/>
              <w:right w:w="30" w:type="dxa"/>
            </w:tcMar>
            <w:vAlign w:val="center"/>
          </w:tcPr>
          <w:p w:rsidR="008F391C" w:rsidRDefault="008F391C" w:rsidP="00735673">
            <w:pPr>
              <w:pStyle w:val="rtf5Normal0"/>
              <w:jc w:val="right"/>
              <w:rPr>
                <w:rFonts w:eastAsia="Times New Roman"/>
                <w:b/>
                <w:sz w:val="14"/>
              </w:rPr>
            </w:pPr>
          </w:p>
        </w:tc>
      </w:tr>
      <w:tr w:rsidR="008F391C" w:rsidTr="00735673">
        <w:trPr>
          <w:trHeight w:val="143"/>
          <w:jc w:val="center"/>
        </w:trPr>
        <w:tc>
          <w:tcPr>
            <w:tcW w:w="4491" w:type="dxa"/>
            <w:tcBorders>
              <w:top w:val="single" w:sz="4" w:space="0" w:color="auto"/>
              <w:left w:val="single" w:sz="4" w:space="0" w:color="auto"/>
              <w:bottom w:val="nil"/>
              <w:right w:val="nil"/>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 xml:space="preserve"> Equilibrio di parte corrente (O)</w:t>
            </w:r>
          </w:p>
        </w:tc>
        <w:tc>
          <w:tcPr>
            <w:tcW w:w="31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r>
      <w:tr w:rsidR="008F391C" w:rsidTr="00735673">
        <w:trPr>
          <w:trHeight w:val="368"/>
          <w:jc w:val="center"/>
        </w:trPr>
        <w:tc>
          <w:tcPr>
            <w:tcW w:w="4491" w:type="dxa"/>
            <w:tcBorders>
              <w:top w:val="single" w:sz="4" w:space="0" w:color="auto"/>
              <w:left w:val="single" w:sz="4" w:space="0" w:color="auto"/>
              <w:bottom w:val="nil"/>
              <w:right w:val="nil"/>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sz w:val="14"/>
              </w:rPr>
              <w:t>Utilizzo risultato di amministrazione per il finanziamento di spese correnti (H) al netto del fondo anticipazione di liquidità</w:t>
            </w:r>
          </w:p>
        </w:tc>
        <w:tc>
          <w:tcPr>
            <w:tcW w:w="31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r>
              <w:rPr>
                <w:rFonts w:eastAsia="Times New Roman"/>
                <w:sz w:val="14"/>
              </w:rPr>
              <w:t>(-)</w:t>
            </w:r>
          </w:p>
        </w:tc>
        <w:tc>
          <w:tcPr>
            <w:tcW w:w="141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r>
              <w:rPr>
                <w:rFonts w:eastAsia="Times New Roman"/>
                <w:sz w:val="14"/>
              </w:rPr>
              <w:t>0,00</w:t>
            </w:r>
          </w:p>
        </w:tc>
        <w:tc>
          <w:tcPr>
            <w:tcW w:w="142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c>
          <w:tcPr>
            <w:tcW w:w="142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sz w:val="14"/>
              </w:rPr>
            </w:pPr>
          </w:p>
        </w:tc>
      </w:tr>
      <w:tr w:rsidR="008F391C" w:rsidTr="00735673">
        <w:trPr>
          <w:jc w:val="center"/>
        </w:trPr>
        <w:tc>
          <w:tcPr>
            <w:tcW w:w="4491" w:type="dxa"/>
            <w:tcBorders>
              <w:top w:val="single" w:sz="4" w:space="0" w:color="auto"/>
              <w:left w:val="single" w:sz="4" w:space="0" w:color="auto"/>
              <w:bottom w:val="single" w:sz="4" w:space="0" w:color="auto"/>
              <w:right w:val="nil"/>
            </w:tcBorders>
            <w:tcMar>
              <w:top w:w="0" w:type="dxa"/>
              <w:left w:w="30" w:type="dxa"/>
              <w:bottom w:w="0" w:type="dxa"/>
              <w:right w:w="30" w:type="dxa"/>
            </w:tcMar>
          </w:tcPr>
          <w:p w:rsidR="008F391C" w:rsidRDefault="008F391C" w:rsidP="00735673">
            <w:pPr>
              <w:pStyle w:val="rtf5Normal0"/>
              <w:rPr>
                <w:rFonts w:eastAsia="Times New Roman"/>
                <w:sz w:val="14"/>
              </w:rPr>
            </w:pPr>
            <w:r>
              <w:rPr>
                <w:rFonts w:eastAsia="Times New Roman"/>
                <w:b/>
                <w:sz w:val="14"/>
              </w:rPr>
              <w:t>Equilibrio di parte corrente ai fini della copertura degli investimenti pluriennali</w:t>
            </w:r>
          </w:p>
        </w:tc>
        <w:tc>
          <w:tcPr>
            <w:tcW w:w="31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1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8F391C" w:rsidRDefault="008F391C" w:rsidP="00735673">
            <w:pPr>
              <w:pStyle w:val="rtf5Normal0"/>
              <w:jc w:val="center"/>
              <w:rPr>
                <w:rFonts w:eastAsia="Times New Roman"/>
                <w:sz w:val="14"/>
              </w:rPr>
            </w:pPr>
          </w:p>
        </w:tc>
        <w:tc>
          <w:tcPr>
            <w:tcW w:w="147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r>
              <w:rPr>
                <w:rFonts w:eastAsia="Times New Roman"/>
                <w:b/>
                <w:sz w:val="14"/>
              </w:rPr>
              <w:t>0,00</w:t>
            </w:r>
          </w:p>
        </w:tc>
        <w:tc>
          <w:tcPr>
            <w:tcW w:w="142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r>
              <w:rPr>
                <w:rFonts w:eastAsia="Times New Roman"/>
                <w:b/>
                <w:sz w:val="14"/>
              </w:rPr>
              <w:t>0,00</w:t>
            </w:r>
          </w:p>
        </w:tc>
        <w:tc>
          <w:tcPr>
            <w:tcW w:w="142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8F391C" w:rsidRDefault="008F391C" w:rsidP="00735673">
            <w:pPr>
              <w:pStyle w:val="rtf5Normal0"/>
              <w:jc w:val="right"/>
              <w:rPr>
                <w:rFonts w:eastAsia="Times New Roman"/>
                <w:b/>
                <w:sz w:val="14"/>
              </w:rPr>
            </w:pPr>
            <w:r>
              <w:rPr>
                <w:rFonts w:eastAsia="Times New Roman"/>
                <w:b/>
                <w:sz w:val="14"/>
              </w:rPr>
              <w:t>0,00</w:t>
            </w:r>
          </w:p>
        </w:tc>
      </w:tr>
    </w:tbl>
    <w:p w:rsidR="008F391C" w:rsidRDefault="008F391C" w:rsidP="008F391C">
      <w:pPr>
        <w:pStyle w:val="rtf5Normal"/>
        <w:spacing w:after="0" w:line="240" w:lineRule="auto"/>
        <w:rPr>
          <w:rFonts w:eastAsia="Times New Roman" w:cs="Arial"/>
          <w:b/>
          <w:szCs w:val="24"/>
        </w:rPr>
      </w:pPr>
    </w:p>
    <w:tbl>
      <w:tblPr>
        <w:tblW w:w="0" w:type="auto"/>
        <w:tblLayout w:type="fixed"/>
        <w:tblCellMar>
          <w:left w:w="30" w:type="dxa"/>
          <w:right w:w="30" w:type="dxa"/>
        </w:tblCellMar>
        <w:tblLook w:val="0000" w:firstRow="0" w:lastRow="0" w:firstColumn="0" w:lastColumn="0" w:noHBand="0" w:noVBand="0"/>
      </w:tblPr>
      <w:tblGrid>
        <w:gridCol w:w="10508"/>
      </w:tblGrid>
      <w:tr w:rsidR="008F391C" w:rsidTr="00735673">
        <w:trPr>
          <w:trHeight w:val="175"/>
        </w:trPr>
        <w:tc>
          <w:tcPr>
            <w:tcW w:w="10508" w:type="dxa"/>
            <w:tcBorders>
              <w:top w:val="none" w:sz="0" w:space="0" w:color="000000"/>
              <w:left w:val="none" w:sz="0" w:space="0" w:color="000000"/>
              <w:bottom w:val="none" w:sz="0" w:space="0" w:color="000000"/>
              <w:right w:val="none" w:sz="0" w:space="0" w:color="000000"/>
            </w:tcBorders>
            <w:tcMar>
              <w:top w:w="0" w:type="dxa"/>
              <w:left w:w="30" w:type="dxa"/>
              <w:bottom w:w="0" w:type="dxa"/>
              <w:right w:w="30" w:type="dxa"/>
            </w:tcMar>
          </w:tcPr>
          <w:p w:rsidR="008F391C" w:rsidRDefault="008F391C" w:rsidP="00735673">
            <w:pPr>
              <w:pStyle w:val="rtf5Normal"/>
              <w:spacing w:after="0" w:line="240" w:lineRule="auto"/>
              <w:rPr>
                <w:rFonts w:ascii="Arial" w:eastAsia="Times New Roman" w:hAnsi="Arial" w:cs="Arial"/>
                <w:color w:val="000000"/>
                <w:sz w:val="12"/>
                <w:szCs w:val="24"/>
              </w:rPr>
            </w:pPr>
            <w:r>
              <w:rPr>
                <w:rFonts w:ascii="Arial" w:eastAsia="Times New Roman" w:hAnsi="Arial" w:cs="Arial"/>
                <w:color w:val="000000"/>
                <w:sz w:val="12"/>
                <w:szCs w:val="24"/>
              </w:rPr>
              <w:t>C) Si tratta delle entrate in conto capitale relative ai soli contributi agli investimenti destinati al rimborso prestiti corrispondenti alla voce del piano dei conti finanziario con codifica E.4.02.06.00.000.</w:t>
            </w:r>
          </w:p>
        </w:tc>
      </w:tr>
      <w:tr w:rsidR="008F391C" w:rsidTr="00735673">
        <w:trPr>
          <w:trHeight w:val="175"/>
        </w:trPr>
        <w:tc>
          <w:tcPr>
            <w:tcW w:w="10508" w:type="dxa"/>
            <w:tcBorders>
              <w:top w:val="none" w:sz="0" w:space="0" w:color="000000"/>
              <w:left w:val="none" w:sz="0" w:space="0" w:color="000000"/>
              <w:bottom w:val="none" w:sz="0" w:space="0" w:color="000000"/>
              <w:right w:val="none" w:sz="0" w:space="0" w:color="000000"/>
            </w:tcBorders>
            <w:tcMar>
              <w:top w:w="0" w:type="dxa"/>
              <w:left w:w="30" w:type="dxa"/>
              <w:bottom w:w="0" w:type="dxa"/>
              <w:right w:w="30" w:type="dxa"/>
            </w:tcMar>
          </w:tcPr>
          <w:p w:rsidR="008F391C" w:rsidRDefault="008F391C" w:rsidP="00735673">
            <w:pPr>
              <w:pStyle w:val="rtf5Normal"/>
              <w:spacing w:after="0" w:line="240" w:lineRule="auto"/>
              <w:rPr>
                <w:rFonts w:ascii="Arial" w:eastAsia="Times New Roman" w:hAnsi="Arial" w:cs="Arial"/>
                <w:color w:val="000000"/>
                <w:sz w:val="12"/>
                <w:szCs w:val="24"/>
              </w:rPr>
            </w:pPr>
            <w:r>
              <w:rPr>
                <w:rFonts w:ascii="Arial" w:eastAsia="Times New Roman" w:hAnsi="Arial" w:cs="Arial"/>
                <w:color w:val="000000"/>
                <w:sz w:val="12"/>
                <w:szCs w:val="24"/>
              </w:rPr>
              <w:t>E) Si tratta delle spese del titolo 2 per trasferimenti in conto capitale corrispondenti alla voce del piano dei conti finanziario con codifica U.2.04.00.00.000.</w:t>
            </w:r>
          </w:p>
        </w:tc>
      </w:tr>
      <w:tr w:rsidR="008F391C" w:rsidTr="00735673">
        <w:trPr>
          <w:trHeight w:val="175"/>
        </w:trPr>
        <w:tc>
          <w:tcPr>
            <w:tcW w:w="10508" w:type="dxa"/>
            <w:tcBorders>
              <w:top w:val="none" w:sz="0" w:space="0" w:color="000000"/>
              <w:left w:val="none" w:sz="0" w:space="0" w:color="000000"/>
              <w:bottom w:val="none" w:sz="0" w:space="0" w:color="000000"/>
              <w:right w:val="none" w:sz="0" w:space="0" w:color="000000"/>
            </w:tcBorders>
            <w:tcMar>
              <w:top w:w="0" w:type="dxa"/>
              <w:left w:w="30" w:type="dxa"/>
              <w:bottom w:w="0" w:type="dxa"/>
              <w:right w:w="30" w:type="dxa"/>
            </w:tcMar>
          </w:tcPr>
          <w:p w:rsidR="008F391C" w:rsidRDefault="008F391C" w:rsidP="00735673">
            <w:pPr>
              <w:pStyle w:val="rtf5Normal"/>
              <w:spacing w:after="0" w:line="240" w:lineRule="auto"/>
              <w:rPr>
                <w:rFonts w:ascii="Arial" w:eastAsia="Times New Roman" w:hAnsi="Arial" w:cs="Arial"/>
                <w:color w:val="000000"/>
                <w:sz w:val="12"/>
                <w:szCs w:val="24"/>
              </w:rPr>
            </w:pPr>
            <w:r>
              <w:rPr>
                <w:rFonts w:ascii="Arial" w:eastAsia="Times New Roman" w:hAnsi="Arial" w:cs="Arial"/>
                <w:color w:val="000000"/>
                <w:sz w:val="12"/>
                <w:szCs w:val="24"/>
              </w:rPr>
              <w:t>S1) Si tratta delle entrate del titolo 5 limitatamente alle riscossione crediti di breve termine corrispondenti alla voce del piano dei conti finanziario con codifica E.5.02.00.00.000.</w:t>
            </w:r>
          </w:p>
        </w:tc>
      </w:tr>
      <w:tr w:rsidR="008F391C" w:rsidTr="00735673">
        <w:trPr>
          <w:trHeight w:val="175"/>
        </w:trPr>
        <w:tc>
          <w:tcPr>
            <w:tcW w:w="10508" w:type="dxa"/>
            <w:tcBorders>
              <w:top w:val="none" w:sz="0" w:space="0" w:color="000000"/>
              <w:left w:val="none" w:sz="0" w:space="0" w:color="000000"/>
              <w:bottom w:val="none" w:sz="0" w:space="0" w:color="000000"/>
              <w:right w:val="none" w:sz="0" w:space="0" w:color="000000"/>
            </w:tcBorders>
            <w:tcMar>
              <w:top w:w="0" w:type="dxa"/>
              <w:left w:w="30" w:type="dxa"/>
              <w:bottom w:w="0" w:type="dxa"/>
              <w:right w:w="30" w:type="dxa"/>
            </w:tcMar>
          </w:tcPr>
          <w:p w:rsidR="008F391C" w:rsidRDefault="008F391C" w:rsidP="00735673">
            <w:pPr>
              <w:pStyle w:val="rtf5Normal"/>
              <w:spacing w:after="0" w:line="240" w:lineRule="auto"/>
              <w:rPr>
                <w:rFonts w:ascii="Arial" w:eastAsia="Times New Roman" w:hAnsi="Arial" w:cs="Arial"/>
                <w:color w:val="000000"/>
                <w:sz w:val="12"/>
                <w:szCs w:val="24"/>
              </w:rPr>
            </w:pPr>
            <w:r>
              <w:rPr>
                <w:rFonts w:ascii="Arial" w:eastAsia="Times New Roman" w:hAnsi="Arial" w:cs="Arial"/>
                <w:color w:val="000000"/>
                <w:sz w:val="12"/>
                <w:szCs w:val="24"/>
              </w:rPr>
              <w:t>S2) Si tratta delle entrate del titolo 5 limitatamente alle riscossione crediti di medio-lungo termine corrispondenti alla voce del piano dei conti finanziario con codifica E.5.03.00.00.000.</w:t>
            </w:r>
          </w:p>
        </w:tc>
      </w:tr>
      <w:tr w:rsidR="008F391C" w:rsidTr="00735673">
        <w:trPr>
          <w:trHeight w:val="175"/>
        </w:trPr>
        <w:tc>
          <w:tcPr>
            <w:tcW w:w="10508" w:type="dxa"/>
            <w:tcBorders>
              <w:top w:val="none" w:sz="0" w:space="0" w:color="000000"/>
              <w:left w:val="none" w:sz="0" w:space="0" w:color="000000"/>
              <w:bottom w:val="none" w:sz="0" w:space="0" w:color="000000"/>
              <w:right w:val="none" w:sz="0" w:space="0" w:color="000000"/>
            </w:tcBorders>
            <w:tcMar>
              <w:top w:w="0" w:type="dxa"/>
              <w:left w:w="30" w:type="dxa"/>
              <w:bottom w:w="0" w:type="dxa"/>
              <w:right w:w="30" w:type="dxa"/>
            </w:tcMar>
          </w:tcPr>
          <w:p w:rsidR="008F391C" w:rsidRDefault="008F391C" w:rsidP="00735673">
            <w:pPr>
              <w:pStyle w:val="rtf5Normal"/>
              <w:spacing w:after="0" w:line="240" w:lineRule="auto"/>
              <w:rPr>
                <w:rFonts w:ascii="Arial" w:eastAsia="Times New Roman" w:hAnsi="Arial" w:cs="Arial"/>
                <w:color w:val="000000"/>
                <w:sz w:val="12"/>
                <w:szCs w:val="24"/>
              </w:rPr>
            </w:pPr>
            <w:r>
              <w:rPr>
                <w:rFonts w:ascii="Arial" w:eastAsia="Times New Roman" w:hAnsi="Arial" w:cs="Arial"/>
                <w:color w:val="000000"/>
                <w:sz w:val="12"/>
                <w:szCs w:val="24"/>
              </w:rPr>
              <w:t>T) Si tratta delle entrate del titolo 5 limitatamente alle altre entrate per riduzione di attività finanziarie corrispondenti alla voce del piano dei conti finanziario con codifica E.5.04.00.00.000.</w:t>
            </w:r>
          </w:p>
        </w:tc>
      </w:tr>
      <w:tr w:rsidR="008F391C" w:rsidTr="00735673">
        <w:trPr>
          <w:trHeight w:val="175"/>
        </w:trPr>
        <w:tc>
          <w:tcPr>
            <w:tcW w:w="10508" w:type="dxa"/>
            <w:tcBorders>
              <w:top w:val="none" w:sz="0" w:space="0" w:color="000000"/>
              <w:left w:val="none" w:sz="0" w:space="0" w:color="000000"/>
              <w:bottom w:val="none" w:sz="0" w:space="0" w:color="000000"/>
              <w:right w:val="none" w:sz="0" w:space="0" w:color="000000"/>
            </w:tcBorders>
            <w:tcMar>
              <w:top w:w="0" w:type="dxa"/>
              <w:left w:w="30" w:type="dxa"/>
              <w:bottom w:w="0" w:type="dxa"/>
              <w:right w:w="30" w:type="dxa"/>
            </w:tcMar>
          </w:tcPr>
          <w:p w:rsidR="008F391C" w:rsidRDefault="008F391C" w:rsidP="00735673">
            <w:pPr>
              <w:pStyle w:val="rtf5Normal"/>
              <w:spacing w:after="0" w:line="240" w:lineRule="auto"/>
              <w:rPr>
                <w:rFonts w:ascii="Arial" w:eastAsia="Times New Roman" w:hAnsi="Arial" w:cs="Arial"/>
                <w:color w:val="000000"/>
                <w:sz w:val="12"/>
                <w:szCs w:val="24"/>
              </w:rPr>
            </w:pPr>
            <w:r>
              <w:rPr>
                <w:rFonts w:ascii="Arial" w:eastAsia="Times New Roman" w:hAnsi="Arial" w:cs="Arial"/>
                <w:color w:val="000000"/>
                <w:sz w:val="12"/>
                <w:szCs w:val="24"/>
              </w:rPr>
              <w:t>X1) Si tratta delle spese del titolo 3 limitatamente alle concessione crediti di breve termine corrispondenti alla voce del piano dei conti finanziario con codifica U.3.02.00.00.000.</w:t>
            </w:r>
          </w:p>
        </w:tc>
      </w:tr>
      <w:tr w:rsidR="008F391C" w:rsidTr="00735673">
        <w:trPr>
          <w:trHeight w:val="175"/>
        </w:trPr>
        <w:tc>
          <w:tcPr>
            <w:tcW w:w="10508" w:type="dxa"/>
            <w:tcBorders>
              <w:top w:val="none" w:sz="0" w:space="0" w:color="000000"/>
              <w:left w:val="none" w:sz="0" w:space="0" w:color="000000"/>
              <w:bottom w:val="none" w:sz="0" w:space="0" w:color="000000"/>
              <w:right w:val="none" w:sz="0" w:space="0" w:color="000000"/>
            </w:tcBorders>
            <w:tcMar>
              <w:top w:w="0" w:type="dxa"/>
              <w:left w:w="30" w:type="dxa"/>
              <w:bottom w:w="0" w:type="dxa"/>
              <w:right w:w="30" w:type="dxa"/>
            </w:tcMar>
          </w:tcPr>
          <w:p w:rsidR="008F391C" w:rsidRDefault="008F391C" w:rsidP="00735673">
            <w:pPr>
              <w:pStyle w:val="rtf5Normal"/>
              <w:spacing w:after="0" w:line="240" w:lineRule="auto"/>
              <w:rPr>
                <w:rFonts w:ascii="Arial" w:eastAsia="Times New Roman" w:hAnsi="Arial" w:cs="Arial"/>
                <w:color w:val="000000"/>
                <w:sz w:val="12"/>
                <w:szCs w:val="24"/>
              </w:rPr>
            </w:pPr>
            <w:r>
              <w:rPr>
                <w:rFonts w:ascii="Arial" w:eastAsia="Times New Roman" w:hAnsi="Arial" w:cs="Arial"/>
                <w:color w:val="000000"/>
                <w:sz w:val="12"/>
                <w:szCs w:val="24"/>
              </w:rPr>
              <w:t>X2) Si tratta delle spese del titolo 3 limitatamente alle concessione crediti di medio-lungo termine corrispondenti alla voce del piano dei conti finanziario con codifica U.3.03.00.00.000.</w:t>
            </w:r>
          </w:p>
        </w:tc>
      </w:tr>
      <w:tr w:rsidR="008F391C" w:rsidTr="00735673">
        <w:trPr>
          <w:trHeight w:val="175"/>
        </w:trPr>
        <w:tc>
          <w:tcPr>
            <w:tcW w:w="10508" w:type="dxa"/>
            <w:tcBorders>
              <w:top w:val="none" w:sz="0" w:space="0" w:color="000000"/>
              <w:left w:val="none" w:sz="0" w:space="0" w:color="000000"/>
              <w:bottom w:val="none" w:sz="0" w:space="0" w:color="000000"/>
              <w:right w:val="none" w:sz="0" w:space="0" w:color="000000"/>
            </w:tcBorders>
            <w:tcMar>
              <w:top w:w="0" w:type="dxa"/>
              <w:left w:w="30" w:type="dxa"/>
              <w:bottom w:w="0" w:type="dxa"/>
              <w:right w:w="30" w:type="dxa"/>
            </w:tcMar>
          </w:tcPr>
          <w:p w:rsidR="008F391C" w:rsidRDefault="008F391C" w:rsidP="00735673">
            <w:pPr>
              <w:pStyle w:val="rtf5Normal"/>
              <w:spacing w:after="0" w:line="240" w:lineRule="auto"/>
              <w:rPr>
                <w:rFonts w:ascii="Arial" w:eastAsia="Times New Roman" w:hAnsi="Arial" w:cs="Arial"/>
                <w:color w:val="000000"/>
                <w:sz w:val="12"/>
                <w:szCs w:val="24"/>
              </w:rPr>
            </w:pPr>
            <w:r>
              <w:rPr>
                <w:rFonts w:ascii="Arial" w:eastAsia="Times New Roman" w:hAnsi="Arial" w:cs="Arial"/>
                <w:color w:val="000000"/>
                <w:sz w:val="12"/>
                <w:szCs w:val="24"/>
              </w:rPr>
              <w:t>Y) Si tratta delle spese del titolo 3 limitatamente alle altre spese per incremento di attività finanziarie corrispondenti alla voce del piano dei conti finanziario con codifica U.3.04.00.00.000.</w:t>
            </w:r>
          </w:p>
        </w:tc>
      </w:tr>
      <w:tr w:rsidR="008F391C" w:rsidTr="00735673">
        <w:trPr>
          <w:trHeight w:val="175"/>
        </w:trPr>
        <w:tc>
          <w:tcPr>
            <w:tcW w:w="10508" w:type="dxa"/>
            <w:tcBorders>
              <w:top w:val="none" w:sz="0" w:space="0" w:color="000000"/>
              <w:left w:val="none" w:sz="0" w:space="0" w:color="000000"/>
              <w:bottom w:val="none" w:sz="0" w:space="0" w:color="000000"/>
              <w:right w:val="none" w:sz="0" w:space="0" w:color="000000"/>
            </w:tcBorders>
            <w:tcMar>
              <w:top w:w="0" w:type="dxa"/>
              <w:left w:w="30" w:type="dxa"/>
              <w:bottom w:w="0" w:type="dxa"/>
              <w:right w:w="30" w:type="dxa"/>
            </w:tcMar>
          </w:tcPr>
          <w:p w:rsidR="008F391C" w:rsidRDefault="008F391C" w:rsidP="00735673">
            <w:pPr>
              <w:pStyle w:val="rtf5Normal"/>
              <w:spacing w:after="0" w:line="240" w:lineRule="auto"/>
              <w:rPr>
                <w:rFonts w:ascii="Arial" w:eastAsia="Times New Roman" w:hAnsi="Arial" w:cs="Arial"/>
                <w:color w:val="000000"/>
                <w:sz w:val="12"/>
                <w:szCs w:val="24"/>
              </w:rPr>
            </w:pPr>
            <w:r>
              <w:rPr>
                <w:rFonts w:ascii="Arial" w:eastAsia="Times New Roman" w:hAnsi="Arial" w:cs="Arial"/>
                <w:color w:val="000000"/>
                <w:sz w:val="12"/>
                <w:szCs w:val="24"/>
              </w:rPr>
              <w:t>(1) Indicare gli anni di riferimento.</w:t>
            </w:r>
          </w:p>
        </w:tc>
      </w:tr>
      <w:tr w:rsidR="008F391C" w:rsidTr="00735673">
        <w:trPr>
          <w:trHeight w:val="585"/>
        </w:trPr>
        <w:tc>
          <w:tcPr>
            <w:tcW w:w="10508" w:type="dxa"/>
            <w:tcBorders>
              <w:top w:val="none" w:sz="0" w:space="0" w:color="000000"/>
              <w:left w:val="none" w:sz="0" w:space="0" w:color="000000"/>
              <w:bottom w:val="none" w:sz="0" w:space="0" w:color="000000"/>
              <w:right w:val="none" w:sz="0" w:space="0" w:color="000000"/>
            </w:tcBorders>
            <w:tcMar>
              <w:top w:w="0" w:type="dxa"/>
              <w:left w:w="30" w:type="dxa"/>
              <w:bottom w:w="0" w:type="dxa"/>
              <w:right w:w="30" w:type="dxa"/>
            </w:tcMar>
          </w:tcPr>
          <w:p w:rsidR="008F391C" w:rsidRDefault="008F391C" w:rsidP="00735673">
            <w:pPr>
              <w:pStyle w:val="rtf5Normal"/>
              <w:spacing w:after="0" w:line="240" w:lineRule="auto"/>
              <w:rPr>
                <w:rFonts w:ascii="Arial" w:eastAsia="Times New Roman" w:hAnsi="Arial" w:cs="Arial"/>
                <w:color w:val="000000"/>
                <w:sz w:val="12"/>
                <w:szCs w:val="24"/>
              </w:rPr>
            </w:pPr>
            <w:r>
              <w:rPr>
                <w:rFonts w:ascii="Arial" w:eastAsia="Times New Roman" w:hAnsi="Arial" w:cs="Arial"/>
                <w:color w:val="000000"/>
                <w:sz w:val="12"/>
                <w:szCs w:val="24"/>
              </w:rPr>
              <w:t>(2) In sede di approvazione del bilancio di previsione è consentito l'utilizzo della sola quota vincolata del risultato di amministrazione presunto. Nel corso dell'esercizio è consentito l'utilizzo anche della quota accantonata se il bilancio è deliberato a seguito dell'approvazione del prospetto concernente il risultato di amministrazione presunto dell'anno precedente aggiornato sulla base di un pre-consuntivo dell'esercizio precedente.  E' consentito l'utilizzo anche della quota destinata agli investimenti e della quota libera del risultato di amministrazione dell'anno precedente  se il bilancio (o la variazione di bilancio) è deliberato a seguito dell'approvazione del rendiconto dell'anno precedente.</w:t>
            </w:r>
          </w:p>
        </w:tc>
      </w:tr>
      <w:tr w:rsidR="008F391C" w:rsidTr="00735673">
        <w:trPr>
          <w:trHeight w:val="175"/>
        </w:trPr>
        <w:tc>
          <w:tcPr>
            <w:tcW w:w="10508" w:type="dxa"/>
            <w:tcBorders>
              <w:top w:val="none" w:sz="0" w:space="0" w:color="000000"/>
              <w:left w:val="none" w:sz="0" w:space="0" w:color="000000"/>
              <w:bottom w:val="none" w:sz="0" w:space="0" w:color="000000"/>
              <w:right w:val="none" w:sz="0" w:space="0" w:color="000000"/>
            </w:tcBorders>
            <w:tcMar>
              <w:top w:w="0" w:type="dxa"/>
              <w:left w:w="30" w:type="dxa"/>
              <w:bottom w:w="0" w:type="dxa"/>
              <w:right w:w="30" w:type="dxa"/>
            </w:tcMar>
          </w:tcPr>
          <w:p w:rsidR="008F391C" w:rsidRDefault="008F391C" w:rsidP="00735673">
            <w:pPr>
              <w:pStyle w:val="rtf5Normal"/>
              <w:spacing w:after="0" w:line="240" w:lineRule="auto"/>
              <w:rPr>
                <w:rFonts w:ascii="Arial" w:eastAsia="Times New Roman" w:hAnsi="Arial" w:cs="Arial"/>
                <w:color w:val="000000"/>
                <w:sz w:val="12"/>
                <w:szCs w:val="24"/>
              </w:rPr>
            </w:pPr>
            <w:r>
              <w:rPr>
                <w:rFonts w:ascii="Arial" w:eastAsia="Times New Roman" w:hAnsi="Arial" w:cs="Arial"/>
                <w:color w:val="000000"/>
                <w:sz w:val="12"/>
                <w:szCs w:val="24"/>
              </w:rPr>
              <w:t xml:space="preserve">(3) La somma algebrica finale non può essere inferiore a zero per il rispetto della disposizione di cui all’articolo 162 del testo unico delle leggi sull’ordinamento degli enti locali. </w:t>
            </w:r>
          </w:p>
        </w:tc>
      </w:tr>
      <w:tr w:rsidR="008F391C" w:rsidTr="00735673">
        <w:trPr>
          <w:trHeight w:val="539"/>
        </w:trPr>
        <w:tc>
          <w:tcPr>
            <w:tcW w:w="10508" w:type="dxa"/>
            <w:tcBorders>
              <w:top w:val="none" w:sz="0" w:space="0" w:color="000000"/>
              <w:left w:val="none" w:sz="0" w:space="0" w:color="000000"/>
              <w:bottom w:val="none" w:sz="0" w:space="0" w:color="000000"/>
              <w:right w:val="none" w:sz="0" w:space="0" w:color="000000"/>
            </w:tcBorders>
            <w:tcMar>
              <w:top w:w="0" w:type="dxa"/>
              <w:left w:w="30" w:type="dxa"/>
              <w:bottom w:w="0" w:type="dxa"/>
              <w:right w:w="30" w:type="dxa"/>
            </w:tcMar>
          </w:tcPr>
          <w:p w:rsidR="008F391C" w:rsidRDefault="008F391C" w:rsidP="00735673">
            <w:pPr>
              <w:pStyle w:val="rtf5Normal"/>
              <w:spacing w:after="0" w:line="240" w:lineRule="auto"/>
              <w:rPr>
                <w:rFonts w:ascii="Arial" w:eastAsia="Times New Roman" w:hAnsi="Arial" w:cs="Arial"/>
                <w:color w:val="000000"/>
                <w:sz w:val="12"/>
                <w:szCs w:val="24"/>
              </w:rPr>
            </w:pPr>
            <w:r>
              <w:rPr>
                <w:rFonts w:ascii="Arial" w:eastAsia="Times New Roman" w:hAnsi="Arial" w:cs="Arial"/>
                <w:color w:val="000000"/>
                <w:sz w:val="12"/>
                <w:szCs w:val="24"/>
              </w:rPr>
              <w:lastRenderedPageBreak/>
              <w:t xml:space="preserve">(4) Con riferimento a ciascun esercizio, il  saldo positivo dell’equilibrio di parte corrente  in termini di competenza finanziaria può costituire copertura agli investimenti imputati agli esercizi successivi  per un importo non superiore  al minore valore tra la media dei saldi di parte corrente in termini di competenza e la media dei saldi di parte corrente in termini di cassa registrati negli ultimi tre esercizi rendicontati, se sempre positivi, determinati al netto dell’utilizzo dell’avanzo di amministrazione, del fondo di cassa, e delle entrate non ricorrenti che non hanno dato copertura a impegni, o pagamenti. </w:t>
            </w:r>
          </w:p>
        </w:tc>
      </w:tr>
    </w:tbl>
    <w:p w:rsidR="008F391C" w:rsidRDefault="008F391C" w:rsidP="008F391C">
      <w:pPr>
        <w:pStyle w:val="rtf5Normal"/>
        <w:spacing w:after="0" w:line="240" w:lineRule="auto"/>
        <w:rPr>
          <w:rFonts w:ascii="Arial" w:eastAsia="Times New Roman" w:hAnsi="Arial" w:cs="Arial"/>
          <w:sz w:val="16"/>
          <w:szCs w:val="24"/>
        </w:rPr>
      </w:pPr>
    </w:p>
    <w:p w:rsidR="008F391C" w:rsidRDefault="008F391C" w:rsidP="008F391C">
      <w:pPr>
        <w:tabs>
          <w:tab w:val="left" w:pos="1530"/>
        </w:tabs>
        <w:rPr>
          <w:sz w:val="12"/>
        </w:rPr>
      </w:pPr>
      <w:r>
        <w:rPr>
          <w:rFonts w:eastAsia="Times New Roman"/>
          <w:sz w:val="20"/>
        </w:rPr>
        <w:br w:type="page"/>
      </w:r>
    </w:p>
    <w:p w:rsidR="008F391C" w:rsidRPr="008F391C" w:rsidRDefault="008F391C" w:rsidP="008F391C">
      <w:pPr>
        <w:tabs>
          <w:tab w:val="left" w:pos="1530"/>
        </w:tabs>
        <w:rPr>
          <w:sz w:val="12"/>
        </w:rPr>
        <w:sectPr w:rsidR="008F391C" w:rsidRPr="008F391C">
          <w:pgSz w:w="16840" w:h="11900" w:orient="landscape"/>
          <w:pgMar w:top="1060" w:right="620" w:bottom="1060" w:left="960" w:header="0" w:footer="793" w:gutter="0"/>
          <w:cols w:space="720"/>
        </w:sectPr>
      </w:pPr>
      <w:r>
        <w:rPr>
          <w:sz w:val="12"/>
        </w:rPr>
        <w:lastRenderedPageBreak/>
        <w:tab/>
      </w:r>
    </w:p>
    <w:p w:rsidR="00182459" w:rsidRDefault="00100CB1">
      <w:pPr>
        <w:pStyle w:val="Paragrafoelenco"/>
        <w:numPr>
          <w:ilvl w:val="0"/>
          <w:numId w:val="21"/>
        </w:numPr>
        <w:tabs>
          <w:tab w:val="left" w:pos="1747"/>
        </w:tabs>
        <w:spacing w:before="78"/>
        <w:ind w:left="1746"/>
        <w:jc w:val="left"/>
        <w:rPr>
          <w:b/>
          <w:sz w:val="20"/>
        </w:rPr>
      </w:pPr>
      <w:r>
        <w:rPr>
          <w:b/>
          <w:sz w:val="20"/>
          <w:u w:val="single"/>
        </w:rPr>
        <w:lastRenderedPageBreak/>
        <w:t>CRITERI</w:t>
      </w:r>
      <w:r>
        <w:rPr>
          <w:b/>
          <w:spacing w:val="-5"/>
          <w:sz w:val="20"/>
          <w:u w:val="single"/>
        </w:rPr>
        <w:t xml:space="preserve"> </w:t>
      </w:r>
      <w:r>
        <w:rPr>
          <w:b/>
          <w:sz w:val="20"/>
          <w:u w:val="single"/>
        </w:rPr>
        <w:t>DI</w:t>
      </w:r>
      <w:r>
        <w:rPr>
          <w:b/>
          <w:spacing w:val="-4"/>
          <w:sz w:val="20"/>
          <w:u w:val="single"/>
        </w:rPr>
        <w:t xml:space="preserve"> </w:t>
      </w:r>
      <w:r>
        <w:rPr>
          <w:b/>
          <w:sz w:val="20"/>
          <w:u w:val="single"/>
        </w:rPr>
        <w:t>VALUTAZIONE</w:t>
      </w:r>
      <w:r>
        <w:rPr>
          <w:b/>
          <w:spacing w:val="-5"/>
          <w:sz w:val="20"/>
          <w:u w:val="single"/>
        </w:rPr>
        <w:t xml:space="preserve"> </w:t>
      </w:r>
      <w:r>
        <w:rPr>
          <w:b/>
          <w:sz w:val="20"/>
          <w:u w:val="single"/>
        </w:rPr>
        <w:t>ADOTTATI</w:t>
      </w:r>
      <w:r>
        <w:rPr>
          <w:b/>
          <w:spacing w:val="-4"/>
          <w:sz w:val="20"/>
          <w:u w:val="single"/>
        </w:rPr>
        <w:t xml:space="preserve"> </w:t>
      </w:r>
      <w:r>
        <w:rPr>
          <w:b/>
          <w:sz w:val="20"/>
          <w:u w:val="single"/>
        </w:rPr>
        <w:t>PER</w:t>
      </w:r>
      <w:r>
        <w:rPr>
          <w:b/>
          <w:spacing w:val="-2"/>
          <w:sz w:val="20"/>
          <w:u w:val="single"/>
        </w:rPr>
        <w:t xml:space="preserve"> </w:t>
      </w:r>
      <w:r>
        <w:rPr>
          <w:b/>
          <w:sz w:val="20"/>
          <w:u w:val="single"/>
        </w:rPr>
        <w:t>LA</w:t>
      </w:r>
      <w:r>
        <w:rPr>
          <w:b/>
          <w:spacing w:val="-7"/>
          <w:sz w:val="20"/>
          <w:u w:val="single"/>
        </w:rPr>
        <w:t xml:space="preserve"> </w:t>
      </w:r>
      <w:r>
        <w:rPr>
          <w:b/>
          <w:sz w:val="20"/>
          <w:u w:val="single"/>
        </w:rPr>
        <w:t>FORMULAZIONE</w:t>
      </w:r>
      <w:r>
        <w:rPr>
          <w:b/>
          <w:spacing w:val="-5"/>
          <w:sz w:val="20"/>
          <w:u w:val="single"/>
        </w:rPr>
        <w:t xml:space="preserve"> </w:t>
      </w:r>
      <w:r>
        <w:rPr>
          <w:b/>
          <w:sz w:val="20"/>
          <w:u w:val="single"/>
        </w:rPr>
        <w:t>DELLE</w:t>
      </w:r>
      <w:r>
        <w:rPr>
          <w:b/>
          <w:spacing w:val="-5"/>
          <w:sz w:val="20"/>
          <w:u w:val="single"/>
        </w:rPr>
        <w:t xml:space="preserve"> </w:t>
      </w:r>
      <w:r>
        <w:rPr>
          <w:b/>
          <w:sz w:val="20"/>
          <w:u w:val="single"/>
        </w:rPr>
        <w:t>PREVISIONI</w:t>
      </w:r>
      <w:r>
        <w:rPr>
          <w:b/>
          <w:spacing w:val="-4"/>
          <w:sz w:val="20"/>
          <w:u w:val="single"/>
        </w:rPr>
        <w:t xml:space="preserve"> </w:t>
      </w:r>
      <w:r>
        <w:rPr>
          <w:b/>
          <w:sz w:val="20"/>
          <w:u w:val="single"/>
        </w:rPr>
        <w:t>DELLE</w:t>
      </w:r>
      <w:r>
        <w:rPr>
          <w:b/>
          <w:spacing w:val="-6"/>
          <w:sz w:val="20"/>
          <w:u w:val="single"/>
        </w:rPr>
        <w:t xml:space="preserve"> </w:t>
      </w:r>
      <w:r>
        <w:rPr>
          <w:b/>
          <w:sz w:val="20"/>
          <w:u w:val="single"/>
        </w:rPr>
        <w:t>ENTRATE</w:t>
      </w:r>
    </w:p>
    <w:p w:rsidR="00182459" w:rsidRDefault="00182459">
      <w:pPr>
        <w:pStyle w:val="Corpotesto"/>
        <w:spacing w:before="9"/>
        <w:rPr>
          <w:b/>
          <w:sz w:val="24"/>
        </w:rPr>
      </w:pPr>
    </w:p>
    <w:p w:rsidR="00182459" w:rsidRDefault="00100CB1">
      <w:pPr>
        <w:spacing w:before="91"/>
        <w:ind w:left="1444" w:right="516" w:firstLine="283"/>
        <w:rPr>
          <w:rFonts w:ascii="Times New Roman" w:hAnsi="Times New Roman"/>
        </w:rPr>
      </w:pPr>
      <w:r>
        <w:rPr>
          <w:rFonts w:ascii="Times New Roman" w:hAnsi="Times New Roman"/>
        </w:rPr>
        <w:t>L'ente</w:t>
      </w:r>
      <w:r>
        <w:rPr>
          <w:rFonts w:ascii="Times New Roman" w:hAnsi="Times New Roman"/>
          <w:spacing w:val="26"/>
        </w:rPr>
        <w:t xml:space="preserve"> </w:t>
      </w:r>
      <w:r>
        <w:rPr>
          <w:rFonts w:ascii="Times New Roman" w:hAnsi="Times New Roman"/>
        </w:rPr>
        <w:t>locale,</w:t>
      </w:r>
      <w:r>
        <w:rPr>
          <w:rFonts w:ascii="Times New Roman" w:hAnsi="Times New Roman"/>
          <w:spacing w:val="26"/>
        </w:rPr>
        <w:t xml:space="preserve"> </w:t>
      </w:r>
      <w:r>
        <w:rPr>
          <w:rFonts w:ascii="Times New Roman" w:hAnsi="Times New Roman"/>
        </w:rPr>
        <w:t>per</w:t>
      </w:r>
      <w:r>
        <w:rPr>
          <w:rFonts w:ascii="Times New Roman" w:hAnsi="Times New Roman"/>
          <w:spacing w:val="27"/>
        </w:rPr>
        <w:t xml:space="preserve"> </w:t>
      </w:r>
      <w:r>
        <w:rPr>
          <w:rFonts w:ascii="Times New Roman" w:hAnsi="Times New Roman"/>
        </w:rPr>
        <w:t>sua</w:t>
      </w:r>
      <w:r>
        <w:rPr>
          <w:rFonts w:ascii="Times New Roman" w:hAnsi="Times New Roman"/>
          <w:spacing w:val="27"/>
        </w:rPr>
        <w:t xml:space="preserve"> </w:t>
      </w:r>
      <w:r>
        <w:rPr>
          <w:rFonts w:ascii="Times New Roman" w:hAnsi="Times New Roman"/>
        </w:rPr>
        <w:t>natura,</w:t>
      </w:r>
      <w:r>
        <w:rPr>
          <w:rFonts w:ascii="Times New Roman" w:hAnsi="Times New Roman"/>
          <w:spacing w:val="27"/>
        </w:rPr>
        <w:t xml:space="preserve"> </w:t>
      </w:r>
      <w:r>
        <w:rPr>
          <w:rFonts w:ascii="Times New Roman" w:hAnsi="Times New Roman"/>
        </w:rPr>
        <w:t>è</w:t>
      </w:r>
      <w:r>
        <w:rPr>
          <w:rFonts w:ascii="Times New Roman" w:hAnsi="Times New Roman"/>
          <w:spacing w:val="26"/>
        </w:rPr>
        <w:t xml:space="preserve"> </w:t>
      </w:r>
      <w:r>
        <w:rPr>
          <w:rFonts w:ascii="Times New Roman" w:hAnsi="Times New Roman"/>
        </w:rPr>
        <w:t>caratterizzato</w:t>
      </w:r>
      <w:r>
        <w:rPr>
          <w:rFonts w:ascii="Times New Roman" w:hAnsi="Times New Roman"/>
          <w:spacing w:val="23"/>
        </w:rPr>
        <w:t xml:space="preserve"> </w:t>
      </w:r>
      <w:r>
        <w:rPr>
          <w:rFonts w:ascii="Times New Roman" w:hAnsi="Times New Roman"/>
        </w:rPr>
        <w:t>dall'esigenza</w:t>
      </w:r>
      <w:r>
        <w:rPr>
          <w:rFonts w:ascii="Times New Roman" w:hAnsi="Times New Roman"/>
          <w:spacing w:val="27"/>
        </w:rPr>
        <w:t xml:space="preserve"> </w:t>
      </w:r>
      <w:r>
        <w:rPr>
          <w:rFonts w:ascii="Times New Roman" w:hAnsi="Times New Roman"/>
        </w:rPr>
        <w:t>di</w:t>
      </w:r>
      <w:r>
        <w:rPr>
          <w:rFonts w:ascii="Times New Roman" w:hAnsi="Times New Roman"/>
          <w:spacing w:val="29"/>
        </w:rPr>
        <w:t xml:space="preserve"> </w:t>
      </w:r>
      <w:r>
        <w:rPr>
          <w:rFonts w:ascii="Times New Roman" w:hAnsi="Times New Roman"/>
        </w:rPr>
        <w:t>massimizzare</w:t>
      </w:r>
      <w:r>
        <w:rPr>
          <w:rFonts w:ascii="Times New Roman" w:hAnsi="Times New Roman"/>
          <w:spacing w:val="27"/>
        </w:rPr>
        <w:t xml:space="preserve"> </w:t>
      </w:r>
      <w:r>
        <w:rPr>
          <w:rFonts w:ascii="Times New Roman" w:hAnsi="Times New Roman"/>
        </w:rPr>
        <w:t>la</w:t>
      </w:r>
      <w:r>
        <w:rPr>
          <w:rFonts w:ascii="Times New Roman" w:hAnsi="Times New Roman"/>
          <w:spacing w:val="26"/>
        </w:rPr>
        <w:t xml:space="preserve"> </w:t>
      </w:r>
      <w:r>
        <w:rPr>
          <w:rFonts w:ascii="Times New Roman" w:hAnsi="Times New Roman"/>
        </w:rPr>
        <w:t>soddisfazione</w:t>
      </w:r>
      <w:r>
        <w:rPr>
          <w:rFonts w:ascii="Times New Roman" w:hAnsi="Times New Roman"/>
          <w:spacing w:val="27"/>
        </w:rPr>
        <w:t xml:space="preserve"> </w:t>
      </w:r>
      <w:r>
        <w:rPr>
          <w:rFonts w:ascii="Times New Roman" w:hAnsi="Times New Roman"/>
        </w:rPr>
        <w:t>degli</w:t>
      </w:r>
      <w:r>
        <w:rPr>
          <w:rFonts w:ascii="Times New Roman" w:hAnsi="Times New Roman"/>
          <w:spacing w:val="30"/>
        </w:rPr>
        <w:t xml:space="preserve"> </w:t>
      </w:r>
      <w:r>
        <w:rPr>
          <w:rFonts w:ascii="Times New Roman" w:hAnsi="Times New Roman"/>
        </w:rPr>
        <w:t>utenti-cittadini</w:t>
      </w:r>
      <w:r>
        <w:rPr>
          <w:rFonts w:ascii="Times New Roman" w:hAnsi="Times New Roman"/>
          <w:spacing w:val="25"/>
        </w:rPr>
        <w:t xml:space="preserve"> </w:t>
      </w:r>
      <w:r>
        <w:rPr>
          <w:rFonts w:ascii="Times New Roman" w:hAnsi="Times New Roman"/>
        </w:rPr>
        <w:t>attraverso</w:t>
      </w:r>
      <w:r>
        <w:rPr>
          <w:rFonts w:ascii="Times New Roman" w:hAnsi="Times New Roman"/>
          <w:spacing w:val="25"/>
        </w:rPr>
        <w:t xml:space="preserve"> </w:t>
      </w:r>
      <w:r>
        <w:rPr>
          <w:rFonts w:ascii="Times New Roman" w:hAnsi="Times New Roman"/>
        </w:rPr>
        <w:t>l'erogazione</w:t>
      </w:r>
      <w:r>
        <w:rPr>
          <w:rFonts w:ascii="Times New Roman" w:hAnsi="Times New Roman"/>
          <w:spacing w:val="27"/>
        </w:rPr>
        <w:t xml:space="preserve"> </w:t>
      </w:r>
      <w:r>
        <w:rPr>
          <w:rFonts w:ascii="Times New Roman" w:hAnsi="Times New Roman"/>
        </w:rPr>
        <w:t>di</w:t>
      </w:r>
      <w:r>
        <w:rPr>
          <w:rFonts w:ascii="Times New Roman" w:hAnsi="Times New Roman"/>
          <w:spacing w:val="-52"/>
        </w:rPr>
        <w:t xml:space="preserve"> </w:t>
      </w:r>
      <w:r>
        <w:rPr>
          <w:rFonts w:ascii="Times New Roman" w:hAnsi="Times New Roman"/>
        </w:rPr>
        <w:t>servizi</w:t>
      </w:r>
      <w:r>
        <w:rPr>
          <w:rFonts w:ascii="Times New Roman" w:hAnsi="Times New Roman"/>
          <w:spacing w:val="-3"/>
        </w:rPr>
        <w:t xml:space="preserve"> </w:t>
      </w:r>
      <w:r>
        <w:rPr>
          <w:rFonts w:ascii="Times New Roman" w:hAnsi="Times New Roman"/>
        </w:rPr>
        <w:t>che trovano</w:t>
      </w:r>
      <w:r>
        <w:rPr>
          <w:rFonts w:ascii="Times New Roman" w:hAnsi="Times New Roman"/>
          <w:spacing w:val="2"/>
        </w:rPr>
        <w:t xml:space="preserve"> </w:t>
      </w:r>
      <w:r>
        <w:rPr>
          <w:rFonts w:ascii="Times New Roman" w:hAnsi="Times New Roman"/>
        </w:rPr>
        <w:t>la copertura</w:t>
      </w:r>
      <w:r>
        <w:rPr>
          <w:rFonts w:ascii="Times New Roman" w:hAnsi="Times New Roman"/>
          <w:spacing w:val="-1"/>
        </w:rPr>
        <w:t xml:space="preserve"> </w:t>
      </w:r>
      <w:r>
        <w:rPr>
          <w:rFonts w:ascii="Times New Roman" w:hAnsi="Times New Roman"/>
        </w:rPr>
        <w:t>finanziaria in</w:t>
      </w:r>
      <w:r>
        <w:rPr>
          <w:rFonts w:ascii="Times New Roman" w:hAnsi="Times New Roman"/>
          <w:spacing w:val="-2"/>
        </w:rPr>
        <w:t xml:space="preserve"> </w:t>
      </w:r>
      <w:r>
        <w:rPr>
          <w:rFonts w:ascii="Times New Roman" w:hAnsi="Times New Roman"/>
        </w:rPr>
        <w:t>una antecedente attività</w:t>
      </w:r>
      <w:r>
        <w:rPr>
          <w:rFonts w:ascii="Times New Roman" w:hAnsi="Times New Roman"/>
          <w:spacing w:val="-1"/>
        </w:rPr>
        <w:t xml:space="preserve"> </w:t>
      </w:r>
      <w:r>
        <w:rPr>
          <w:rFonts w:ascii="Times New Roman" w:hAnsi="Times New Roman"/>
        </w:rPr>
        <w:t>di</w:t>
      </w:r>
      <w:r>
        <w:rPr>
          <w:rFonts w:ascii="Times New Roman" w:hAnsi="Times New Roman"/>
          <w:spacing w:val="-2"/>
        </w:rPr>
        <w:t xml:space="preserve"> </w:t>
      </w:r>
      <w:r>
        <w:rPr>
          <w:rFonts w:ascii="Times New Roman" w:hAnsi="Times New Roman"/>
        </w:rPr>
        <w:t>acquisizione delle</w:t>
      </w:r>
      <w:r>
        <w:rPr>
          <w:rFonts w:ascii="Times New Roman" w:hAnsi="Times New Roman"/>
          <w:spacing w:val="-4"/>
        </w:rPr>
        <w:t xml:space="preserve"> </w:t>
      </w:r>
      <w:r>
        <w:rPr>
          <w:rFonts w:ascii="Times New Roman" w:hAnsi="Times New Roman"/>
        </w:rPr>
        <w:t>risorse.</w:t>
      </w:r>
    </w:p>
    <w:p w:rsidR="00182459" w:rsidRDefault="00100CB1">
      <w:pPr>
        <w:spacing w:before="1" w:line="237" w:lineRule="auto"/>
        <w:ind w:left="1444" w:firstLine="283"/>
        <w:rPr>
          <w:rFonts w:ascii="Times New Roman" w:hAnsi="Times New Roman"/>
          <w:sz w:val="24"/>
        </w:rPr>
      </w:pPr>
      <w:r>
        <w:rPr>
          <w:rFonts w:ascii="Times New Roman" w:hAnsi="Times New Roman"/>
          <w:sz w:val="24"/>
        </w:rPr>
        <w:t>L'attività</w:t>
      </w:r>
      <w:r>
        <w:rPr>
          <w:rFonts w:ascii="Times New Roman" w:hAnsi="Times New Roman"/>
          <w:spacing w:val="58"/>
          <w:sz w:val="24"/>
        </w:rPr>
        <w:t xml:space="preserve"> </w:t>
      </w:r>
      <w:r>
        <w:rPr>
          <w:rFonts w:ascii="Times New Roman" w:hAnsi="Times New Roman"/>
          <w:sz w:val="24"/>
        </w:rPr>
        <w:t>di</w:t>
      </w:r>
      <w:r>
        <w:rPr>
          <w:rFonts w:ascii="Times New Roman" w:hAnsi="Times New Roman"/>
          <w:spacing w:val="49"/>
          <w:sz w:val="24"/>
        </w:rPr>
        <w:t xml:space="preserve"> </w:t>
      </w:r>
      <w:r>
        <w:rPr>
          <w:rFonts w:ascii="Times New Roman" w:hAnsi="Times New Roman"/>
          <w:sz w:val="24"/>
        </w:rPr>
        <w:t>ricerca</w:t>
      </w:r>
      <w:r>
        <w:rPr>
          <w:rFonts w:ascii="Times New Roman" w:hAnsi="Times New Roman"/>
          <w:spacing w:val="54"/>
          <w:sz w:val="24"/>
        </w:rPr>
        <w:t xml:space="preserve"> </w:t>
      </w:r>
      <w:r>
        <w:rPr>
          <w:rFonts w:ascii="Times New Roman" w:hAnsi="Times New Roman"/>
          <w:sz w:val="24"/>
        </w:rPr>
        <w:t>delle</w:t>
      </w:r>
      <w:r>
        <w:rPr>
          <w:rFonts w:ascii="Times New Roman" w:hAnsi="Times New Roman"/>
          <w:spacing w:val="54"/>
          <w:sz w:val="24"/>
        </w:rPr>
        <w:t xml:space="preserve"> </w:t>
      </w:r>
      <w:r>
        <w:rPr>
          <w:rFonts w:ascii="Times New Roman" w:hAnsi="Times New Roman"/>
          <w:sz w:val="24"/>
        </w:rPr>
        <w:t>fonti</w:t>
      </w:r>
      <w:r>
        <w:rPr>
          <w:rFonts w:ascii="Times New Roman" w:hAnsi="Times New Roman"/>
          <w:spacing w:val="54"/>
          <w:sz w:val="24"/>
        </w:rPr>
        <w:t xml:space="preserve"> </w:t>
      </w:r>
      <w:r>
        <w:rPr>
          <w:rFonts w:ascii="Times New Roman" w:hAnsi="Times New Roman"/>
          <w:sz w:val="24"/>
        </w:rPr>
        <w:t>di</w:t>
      </w:r>
      <w:r>
        <w:rPr>
          <w:rFonts w:ascii="Times New Roman" w:hAnsi="Times New Roman"/>
          <w:spacing w:val="54"/>
          <w:sz w:val="24"/>
        </w:rPr>
        <w:t xml:space="preserve"> </w:t>
      </w:r>
      <w:r>
        <w:rPr>
          <w:rFonts w:ascii="Times New Roman" w:hAnsi="Times New Roman"/>
          <w:sz w:val="24"/>
        </w:rPr>
        <w:t>finanziamento,</w:t>
      </w:r>
      <w:r>
        <w:rPr>
          <w:rFonts w:ascii="Times New Roman" w:hAnsi="Times New Roman"/>
          <w:spacing w:val="53"/>
          <w:sz w:val="24"/>
        </w:rPr>
        <w:t xml:space="preserve"> </w:t>
      </w:r>
      <w:r>
        <w:rPr>
          <w:rFonts w:ascii="Times New Roman" w:hAnsi="Times New Roman"/>
          <w:sz w:val="24"/>
        </w:rPr>
        <w:t>sia</w:t>
      </w:r>
      <w:r>
        <w:rPr>
          <w:rFonts w:ascii="Times New Roman" w:hAnsi="Times New Roman"/>
          <w:spacing w:val="53"/>
          <w:sz w:val="24"/>
        </w:rPr>
        <w:t xml:space="preserve"> </w:t>
      </w:r>
      <w:r>
        <w:rPr>
          <w:rFonts w:ascii="Times New Roman" w:hAnsi="Times New Roman"/>
          <w:sz w:val="24"/>
        </w:rPr>
        <w:t>per</w:t>
      </w:r>
      <w:r>
        <w:rPr>
          <w:rFonts w:ascii="Times New Roman" w:hAnsi="Times New Roman"/>
          <w:spacing w:val="51"/>
          <w:sz w:val="24"/>
        </w:rPr>
        <w:t xml:space="preserve"> </w:t>
      </w:r>
      <w:r>
        <w:rPr>
          <w:rFonts w:ascii="Times New Roman" w:hAnsi="Times New Roman"/>
          <w:sz w:val="24"/>
        </w:rPr>
        <w:t>la</w:t>
      </w:r>
      <w:r>
        <w:rPr>
          <w:rFonts w:ascii="Times New Roman" w:hAnsi="Times New Roman"/>
          <w:spacing w:val="53"/>
          <w:sz w:val="24"/>
        </w:rPr>
        <w:t xml:space="preserve"> </w:t>
      </w:r>
      <w:r>
        <w:rPr>
          <w:rFonts w:ascii="Times New Roman" w:hAnsi="Times New Roman"/>
          <w:sz w:val="24"/>
        </w:rPr>
        <w:t>copertura</w:t>
      </w:r>
      <w:r>
        <w:rPr>
          <w:rFonts w:ascii="Times New Roman" w:hAnsi="Times New Roman"/>
          <w:spacing w:val="53"/>
          <w:sz w:val="24"/>
        </w:rPr>
        <w:t xml:space="preserve"> </w:t>
      </w:r>
      <w:r>
        <w:rPr>
          <w:rFonts w:ascii="Times New Roman" w:hAnsi="Times New Roman"/>
          <w:sz w:val="24"/>
        </w:rPr>
        <w:t>della</w:t>
      </w:r>
      <w:r>
        <w:rPr>
          <w:rFonts w:ascii="Times New Roman" w:hAnsi="Times New Roman"/>
          <w:spacing w:val="53"/>
          <w:sz w:val="24"/>
        </w:rPr>
        <w:t xml:space="preserve"> </w:t>
      </w:r>
      <w:r>
        <w:rPr>
          <w:rFonts w:ascii="Times New Roman" w:hAnsi="Times New Roman"/>
          <w:sz w:val="24"/>
        </w:rPr>
        <w:t>spesa</w:t>
      </w:r>
      <w:r>
        <w:rPr>
          <w:rFonts w:ascii="Times New Roman" w:hAnsi="Times New Roman"/>
          <w:spacing w:val="53"/>
          <w:sz w:val="24"/>
        </w:rPr>
        <w:t xml:space="preserve"> </w:t>
      </w:r>
      <w:r>
        <w:rPr>
          <w:rFonts w:ascii="Times New Roman" w:hAnsi="Times New Roman"/>
          <w:sz w:val="24"/>
        </w:rPr>
        <w:t>corrente</w:t>
      </w:r>
      <w:r>
        <w:rPr>
          <w:rFonts w:ascii="Times New Roman" w:hAnsi="Times New Roman"/>
          <w:spacing w:val="49"/>
          <w:sz w:val="24"/>
        </w:rPr>
        <w:t xml:space="preserve"> </w:t>
      </w:r>
      <w:r>
        <w:rPr>
          <w:rFonts w:ascii="Times New Roman" w:hAnsi="Times New Roman"/>
          <w:sz w:val="24"/>
        </w:rPr>
        <w:t>che</w:t>
      </w:r>
      <w:r>
        <w:rPr>
          <w:rFonts w:ascii="Times New Roman" w:hAnsi="Times New Roman"/>
          <w:spacing w:val="53"/>
          <w:sz w:val="24"/>
        </w:rPr>
        <w:t xml:space="preserve"> </w:t>
      </w:r>
      <w:r>
        <w:rPr>
          <w:rFonts w:ascii="Times New Roman" w:hAnsi="Times New Roman"/>
          <w:sz w:val="24"/>
        </w:rPr>
        <w:t>per</w:t>
      </w:r>
      <w:r>
        <w:rPr>
          <w:rFonts w:ascii="Times New Roman" w:hAnsi="Times New Roman"/>
          <w:spacing w:val="51"/>
          <w:sz w:val="24"/>
        </w:rPr>
        <w:t xml:space="preserve"> </w:t>
      </w:r>
      <w:r>
        <w:rPr>
          <w:rFonts w:ascii="Times New Roman" w:hAnsi="Times New Roman"/>
          <w:sz w:val="24"/>
        </w:rPr>
        <w:t>quella</w:t>
      </w:r>
      <w:r>
        <w:rPr>
          <w:rFonts w:ascii="Times New Roman" w:hAnsi="Times New Roman"/>
          <w:spacing w:val="54"/>
          <w:sz w:val="24"/>
        </w:rPr>
        <w:t xml:space="preserve"> </w:t>
      </w:r>
      <w:r>
        <w:rPr>
          <w:rFonts w:ascii="Times New Roman" w:hAnsi="Times New Roman"/>
          <w:sz w:val="24"/>
        </w:rPr>
        <w:t>d'investimento,</w:t>
      </w:r>
      <w:r>
        <w:rPr>
          <w:rFonts w:ascii="Times New Roman" w:hAnsi="Times New Roman"/>
          <w:spacing w:val="53"/>
          <w:sz w:val="24"/>
        </w:rPr>
        <w:t xml:space="preserve"> </w:t>
      </w:r>
      <w:r>
        <w:rPr>
          <w:rFonts w:ascii="Times New Roman" w:hAnsi="Times New Roman"/>
          <w:sz w:val="24"/>
        </w:rPr>
        <w:t>ha</w:t>
      </w:r>
      <w:r>
        <w:rPr>
          <w:rFonts w:ascii="Times New Roman" w:hAnsi="Times New Roman"/>
          <w:spacing w:val="-57"/>
          <w:sz w:val="24"/>
        </w:rPr>
        <w:t xml:space="preserve"> </w:t>
      </w:r>
      <w:r>
        <w:rPr>
          <w:rFonts w:ascii="Times New Roman" w:hAnsi="Times New Roman"/>
          <w:sz w:val="24"/>
        </w:rPr>
        <w:t>costituito,</w:t>
      </w:r>
      <w:r>
        <w:rPr>
          <w:rFonts w:ascii="Times New Roman" w:hAnsi="Times New Roman"/>
          <w:spacing w:val="-2"/>
          <w:sz w:val="24"/>
        </w:rPr>
        <w:t xml:space="preserve"> </w:t>
      </w:r>
      <w:r>
        <w:rPr>
          <w:rFonts w:ascii="Times New Roman" w:hAnsi="Times New Roman"/>
          <w:sz w:val="24"/>
        </w:rPr>
        <w:t>pertanto,</w:t>
      </w:r>
      <w:r>
        <w:rPr>
          <w:rFonts w:ascii="Times New Roman" w:hAnsi="Times New Roman"/>
          <w:spacing w:val="-1"/>
          <w:sz w:val="24"/>
        </w:rPr>
        <w:t xml:space="preserve"> </w:t>
      </w:r>
      <w:r>
        <w:rPr>
          <w:rFonts w:ascii="Times New Roman" w:hAnsi="Times New Roman"/>
          <w:sz w:val="24"/>
        </w:rPr>
        <w:t>il</w:t>
      </w:r>
      <w:r>
        <w:rPr>
          <w:rFonts w:ascii="Times New Roman" w:hAnsi="Times New Roman"/>
          <w:spacing w:val="-3"/>
          <w:sz w:val="24"/>
        </w:rPr>
        <w:t xml:space="preserve"> </w:t>
      </w:r>
      <w:r>
        <w:rPr>
          <w:rFonts w:ascii="Times New Roman" w:hAnsi="Times New Roman"/>
          <w:sz w:val="24"/>
        </w:rPr>
        <w:t>primo</w:t>
      </w:r>
      <w:r>
        <w:rPr>
          <w:rFonts w:ascii="Times New Roman" w:hAnsi="Times New Roman"/>
          <w:spacing w:val="2"/>
          <w:sz w:val="24"/>
        </w:rPr>
        <w:t xml:space="preserve"> </w:t>
      </w:r>
      <w:r>
        <w:rPr>
          <w:rFonts w:ascii="Times New Roman" w:hAnsi="Times New Roman"/>
          <w:sz w:val="24"/>
        </w:rPr>
        <w:t>momento</w:t>
      </w:r>
      <w:r>
        <w:rPr>
          <w:rFonts w:ascii="Times New Roman" w:hAnsi="Times New Roman"/>
          <w:spacing w:val="-4"/>
          <w:sz w:val="24"/>
        </w:rPr>
        <w:t xml:space="preserve"> </w:t>
      </w:r>
      <w:r>
        <w:rPr>
          <w:rFonts w:ascii="Times New Roman" w:hAnsi="Times New Roman"/>
          <w:sz w:val="24"/>
        </w:rPr>
        <w:t>dell'attività</w:t>
      </w:r>
      <w:r>
        <w:rPr>
          <w:rFonts w:ascii="Times New Roman" w:hAnsi="Times New Roman"/>
          <w:spacing w:val="1"/>
          <w:sz w:val="24"/>
        </w:rPr>
        <w:t xml:space="preserve"> </w:t>
      </w:r>
      <w:r>
        <w:rPr>
          <w:rFonts w:ascii="Times New Roman" w:hAnsi="Times New Roman"/>
          <w:sz w:val="24"/>
        </w:rPr>
        <w:t>di</w:t>
      </w:r>
      <w:r>
        <w:rPr>
          <w:rFonts w:ascii="Times New Roman" w:hAnsi="Times New Roman"/>
          <w:spacing w:val="-3"/>
          <w:sz w:val="24"/>
        </w:rPr>
        <w:t xml:space="preserve"> </w:t>
      </w:r>
      <w:r>
        <w:rPr>
          <w:rFonts w:ascii="Times New Roman" w:hAnsi="Times New Roman"/>
          <w:sz w:val="24"/>
        </w:rPr>
        <w:t>programmazione</w:t>
      </w:r>
      <w:r>
        <w:rPr>
          <w:rFonts w:ascii="Times New Roman" w:hAnsi="Times New Roman"/>
          <w:spacing w:val="1"/>
          <w:sz w:val="24"/>
        </w:rPr>
        <w:t xml:space="preserve"> </w:t>
      </w:r>
      <w:r>
        <w:rPr>
          <w:rFonts w:ascii="Times New Roman" w:hAnsi="Times New Roman"/>
          <w:sz w:val="24"/>
        </w:rPr>
        <w:t>del</w:t>
      </w:r>
      <w:r>
        <w:rPr>
          <w:rFonts w:ascii="Times New Roman" w:hAnsi="Times New Roman"/>
          <w:spacing w:val="1"/>
          <w:sz w:val="24"/>
        </w:rPr>
        <w:t xml:space="preserve"> </w:t>
      </w:r>
      <w:r>
        <w:rPr>
          <w:rFonts w:ascii="Times New Roman" w:hAnsi="Times New Roman"/>
          <w:sz w:val="24"/>
        </w:rPr>
        <w:t>nostro</w:t>
      </w:r>
      <w:r>
        <w:rPr>
          <w:rFonts w:ascii="Times New Roman" w:hAnsi="Times New Roman"/>
          <w:spacing w:val="6"/>
          <w:sz w:val="24"/>
        </w:rPr>
        <w:t xml:space="preserve"> </w:t>
      </w:r>
      <w:r>
        <w:rPr>
          <w:rFonts w:ascii="Times New Roman" w:hAnsi="Times New Roman"/>
          <w:sz w:val="24"/>
        </w:rPr>
        <w:t>ente.</w:t>
      </w:r>
    </w:p>
    <w:p w:rsidR="00182459" w:rsidRDefault="00100CB1">
      <w:pPr>
        <w:spacing w:before="3" w:line="242" w:lineRule="auto"/>
        <w:ind w:left="1444" w:firstLine="283"/>
        <w:rPr>
          <w:rFonts w:ascii="Times New Roman"/>
          <w:sz w:val="24"/>
        </w:rPr>
      </w:pPr>
      <w:r>
        <w:rPr>
          <w:rFonts w:ascii="Times New Roman"/>
          <w:sz w:val="24"/>
        </w:rPr>
        <w:t>Da</w:t>
      </w:r>
      <w:r>
        <w:rPr>
          <w:rFonts w:ascii="Times New Roman"/>
          <w:spacing w:val="23"/>
          <w:sz w:val="24"/>
        </w:rPr>
        <w:t xml:space="preserve"> </w:t>
      </w:r>
      <w:r>
        <w:rPr>
          <w:rFonts w:ascii="Times New Roman"/>
          <w:sz w:val="24"/>
        </w:rPr>
        <w:t>essa</w:t>
      </w:r>
      <w:r>
        <w:rPr>
          <w:rFonts w:ascii="Times New Roman"/>
          <w:spacing w:val="24"/>
          <w:sz w:val="24"/>
        </w:rPr>
        <w:t xml:space="preserve"> </w:t>
      </w:r>
      <w:r>
        <w:rPr>
          <w:rFonts w:ascii="Times New Roman"/>
          <w:sz w:val="24"/>
        </w:rPr>
        <w:t>e</w:t>
      </w:r>
      <w:r>
        <w:rPr>
          <w:rFonts w:ascii="Times New Roman"/>
          <w:spacing w:val="23"/>
          <w:sz w:val="24"/>
        </w:rPr>
        <w:t xml:space="preserve"> </w:t>
      </w:r>
      <w:r>
        <w:rPr>
          <w:rFonts w:ascii="Times New Roman"/>
          <w:sz w:val="24"/>
        </w:rPr>
        <w:t>dall'ammontare</w:t>
      </w:r>
      <w:r>
        <w:rPr>
          <w:rFonts w:ascii="Times New Roman"/>
          <w:spacing w:val="30"/>
          <w:sz w:val="24"/>
        </w:rPr>
        <w:t xml:space="preserve"> </w:t>
      </w:r>
      <w:r>
        <w:rPr>
          <w:rFonts w:ascii="Times New Roman"/>
          <w:sz w:val="24"/>
        </w:rPr>
        <w:t>delle</w:t>
      </w:r>
      <w:r>
        <w:rPr>
          <w:rFonts w:ascii="Times New Roman"/>
          <w:spacing w:val="23"/>
          <w:sz w:val="24"/>
        </w:rPr>
        <w:t xml:space="preserve"> </w:t>
      </w:r>
      <w:r>
        <w:rPr>
          <w:rFonts w:ascii="Times New Roman"/>
          <w:sz w:val="24"/>
        </w:rPr>
        <w:t>risorse</w:t>
      </w:r>
      <w:r>
        <w:rPr>
          <w:rFonts w:ascii="Times New Roman"/>
          <w:spacing w:val="29"/>
          <w:sz w:val="24"/>
        </w:rPr>
        <w:t xml:space="preserve"> </w:t>
      </w:r>
      <w:r>
        <w:rPr>
          <w:rFonts w:ascii="Times New Roman"/>
          <w:sz w:val="24"/>
        </w:rPr>
        <w:t>che</w:t>
      </w:r>
      <w:r>
        <w:rPr>
          <w:rFonts w:ascii="Times New Roman"/>
          <w:spacing w:val="23"/>
          <w:sz w:val="24"/>
        </w:rPr>
        <w:t xml:space="preserve"> </w:t>
      </w:r>
      <w:r>
        <w:rPr>
          <w:rFonts w:ascii="Times New Roman"/>
          <w:sz w:val="24"/>
        </w:rPr>
        <w:t>sono</w:t>
      </w:r>
      <w:r>
        <w:rPr>
          <w:rFonts w:ascii="Times New Roman"/>
          <w:spacing w:val="25"/>
          <w:sz w:val="24"/>
        </w:rPr>
        <w:t xml:space="preserve"> </w:t>
      </w:r>
      <w:r>
        <w:rPr>
          <w:rFonts w:ascii="Times New Roman"/>
          <w:sz w:val="24"/>
        </w:rPr>
        <w:t>state</w:t>
      </w:r>
      <w:r>
        <w:rPr>
          <w:rFonts w:ascii="Times New Roman"/>
          <w:spacing w:val="28"/>
          <w:sz w:val="24"/>
        </w:rPr>
        <w:t xml:space="preserve"> </w:t>
      </w:r>
      <w:r>
        <w:rPr>
          <w:rFonts w:ascii="Times New Roman"/>
          <w:sz w:val="24"/>
        </w:rPr>
        <w:t>preventivate,</w:t>
      </w:r>
      <w:r>
        <w:rPr>
          <w:rFonts w:ascii="Times New Roman"/>
          <w:spacing w:val="24"/>
          <w:sz w:val="24"/>
        </w:rPr>
        <w:t xml:space="preserve"> </w:t>
      </w:r>
      <w:r>
        <w:rPr>
          <w:rFonts w:ascii="Times New Roman"/>
          <w:sz w:val="24"/>
        </w:rPr>
        <w:t>distinte</w:t>
      </w:r>
      <w:r>
        <w:rPr>
          <w:rFonts w:ascii="Times New Roman"/>
          <w:spacing w:val="29"/>
          <w:sz w:val="24"/>
        </w:rPr>
        <w:t xml:space="preserve"> </w:t>
      </w:r>
      <w:r>
        <w:rPr>
          <w:rFonts w:ascii="Times New Roman"/>
          <w:sz w:val="24"/>
        </w:rPr>
        <w:t>a</w:t>
      </w:r>
      <w:r>
        <w:rPr>
          <w:rFonts w:ascii="Times New Roman"/>
          <w:spacing w:val="24"/>
          <w:sz w:val="24"/>
        </w:rPr>
        <w:t xml:space="preserve"> </w:t>
      </w:r>
      <w:r>
        <w:rPr>
          <w:rFonts w:ascii="Times New Roman"/>
          <w:sz w:val="24"/>
        </w:rPr>
        <w:t>loro</w:t>
      </w:r>
      <w:r>
        <w:rPr>
          <w:rFonts w:ascii="Times New Roman"/>
          <w:spacing w:val="25"/>
          <w:sz w:val="24"/>
        </w:rPr>
        <w:t xml:space="preserve"> </w:t>
      </w:r>
      <w:r>
        <w:rPr>
          <w:rFonts w:ascii="Times New Roman"/>
          <w:sz w:val="24"/>
        </w:rPr>
        <w:t>volta</w:t>
      </w:r>
      <w:r>
        <w:rPr>
          <w:rFonts w:ascii="Times New Roman"/>
          <w:spacing w:val="23"/>
          <w:sz w:val="24"/>
        </w:rPr>
        <w:t xml:space="preserve"> </w:t>
      </w:r>
      <w:r>
        <w:rPr>
          <w:rFonts w:ascii="Times New Roman"/>
          <w:sz w:val="24"/>
        </w:rPr>
        <w:t>per</w:t>
      </w:r>
      <w:r>
        <w:rPr>
          <w:rFonts w:ascii="Times New Roman"/>
          <w:spacing w:val="26"/>
          <w:sz w:val="24"/>
        </w:rPr>
        <w:t xml:space="preserve"> </w:t>
      </w:r>
      <w:r>
        <w:rPr>
          <w:rFonts w:ascii="Times New Roman"/>
          <w:sz w:val="24"/>
        </w:rPr>
        <w:t>natura</w:t>
      </w:r>
      <w:r>
        <w:rPr>
          <w:rFonts w:ascii="Times New Roman"/>
          <w:spacing w:val="28"/>
          <w:sz w:val="24"/>
        </w:rPr>
        <w:t xml:space="preserve"> </w:t>
      </w:r>
      <w:r>
        <w:rPr>
          <w:rFonts w:ascii="Times New Roman"/>
          <w:sz w:val="24"/>
        </w:rPr>
        <w:t>e</w:t>
      </w:r>
      <w:r>
        <w:rPr>
          <w:rFonts w:ascii="Times New Roman"/>
          <w:spacing w:val="24"/>
          <w:sz w:val="24"/>
        </w:rPr>
        <w:t xml:space="preserve"> </w:t>
      </w:r>
      <w:r>
        <w:rPr>
          <w:rFonts w:ascii="Times New Roman"/>
          <w:sz w:val="24"/>
        </w:rPr>
        <w:t>caratteristiche,</w:t>
      </w:r>
      <w:r>
        <w:rPr>
          <w:rFonts w:ascii="Times New Roman"/>
          <w:spacing w:val="28"/>
          <w:sz w:val="24"/>
        </w:rPr>
        <w:t xml:space="preserve"> </w:t>
      </w:r>
      <w:r>
        <w:rPr>
          <w:rFonts w:ascii="Times New Roman"/>
          <w:sz w:val="24"/>
        </w:rPr>
        <w:t>sono</w:t>
      </w:r>
      <w:r>
        <w:rPr>
          <w:rFonts w:ascii="Times New Roman"/>
          <w:spacing w:val="25"/>
          <w:sz w:val="24"/>
        </w:rPr>
        <w:t xml:space="preserve"> </w:t>
      </w:r>
      <w:r>
        <w:rPr>
          <w:rFonts w:ascii="Times New Roman"/>
          <w:sz w:val="24"/>
        </w:rPr>
        <w:t>infatti</w:t>
      </w:r>
      <w:r>
        <w:rPr>
          <w:rFonts w:ascii="Times New Roman"/>
          <w:spacing w:val="-57"/>
          <w:sz w:val="24"/>
        </w:rPr>
        <w:t xml:space="preserve"> </w:t>
      </w:r>
      <w:r>
        <w:rPr>
          <w:rFonts w:ascii="Times New Roman"/>
          <w:sz w:val="24"/>
        </w:rPr>
        <w:t>conseguite le</w:t>
      </w:r>
      <w:r>
        <w:rPr>
          <w:rFonts w:ascii="Times New Roman"/>
          <w:spacing w:val="1"/>
          <w:sz w:val="24"/>
        </w:rPr>
        <w:t xml:space="preserve"> </w:t>
      </w:r>
      <w:r>
        <w:rPr>
          <w:rFonts w:ascii="Times New Roman"/>
          <w:sz w:val="24"/>
        </w:rPr>
        <w:t>successive</w:t>
      </w:r>
      <w:r>
        <w:rPr>
          <w:rFonts w:ascii="Times New Roman"/>
          <w:spacing w:val="1"/>
          <w:sz w:val="24"/>
        </w:rPr>
        <w:t xml:space="preserve"> </w:t>
      </w:r>
      <w:r>
        <w:rPr>
          <w:rFonts w:ascii="Times New Roman"/>
          <w:sz w:val="24"/>
        </w:rPr>
        <w:t>previsioni</w:t>
      </w:r>
      <w:r>
        <w:rPr>
          <w:rFonts w:ascii="Times New Roman"/>
          <w:spacing w:val="-3"/>
          <w:sz w:val="24"/>
        </w:rPr>
        <w:t xml:space="preserve"> </w:t>
      </w:r>
      <w:r>
        <w:rPr>
          <w:rFonts w:ascii="Times New Roman"/>
          <w:sz w:val="24"/>
        </w:rPr>
        <w:t>di</w:t>
      </w:r>
      <w:r>
        <w:rPr>
          <w:rFonts w:ascii="Times New Roman"/>
          <w:spacing w:val="1"/>
          <w:sz w:val="24"/>
        </w:rPr>
        <w:t xml:space="preserve"> </w:t>
      </w:r>
      <w:r>
        <w:rPr>
          <w:rFonts w:ascii="Times New Roman"/>
          <w:sz w:val="24"/>
        </w:rPr>
        <w:t>spesa.</w:t>
      </w:r>
    </w:p>
    <w:p w:rsidR="00182459" w:rsidRDefault="00100CB1">
      <w:pPr>
        <w:spacing w:line="242" w:lineRule="auto"/>
        <w:ind w:left="1444" w:right="516" w:firstLine="283"/>
        <w:rPr>
          <w:rFonts w:ascii="Times New Roman" w:hAnsi="Times New Roman"/>
          <w:sz w:val="24"/>
        </w:rPr>
      </w:pPr>
      <w:r>
        <w:rPr>
          <w:rFonts w:ascii="Times New Roman" w:hAnsi="Times New Roman"/>
          <w:sz w:val="24"/>
        </w:rPr>
        <w:t>Per</w:t>
      </w:r>
      <w:r>
        <w:rPr>
          <w:rFonts w:ascii="Times New Roman" w:hAnsi="Times New Roman"/>
          <w:spacing w:val="1"/>
          <w:sz w:val="24"/>
        </w:rPr>
        <w:t xml:space="preserve"> </w:t>
      </w:r>
      <w:r>
        <w:rPr>
          <w:rFonts w:ascii="Times New Roman" w:hAnsi="Times New Roman"/>
          <w:sz w:val="24"/>
        </w:rPr>
        <w:t>questa ragione</w:t>
      </w:r>
      <w:r>
        <w:rPr>
          <w:rFonts w:ascii="Times New Roman" w:hAnsi="Times New Roman"/>
          <w:spacing w:val="1"/>
          <w:sz w:val="24"/>
        </w:rPr>
        <w:t xml:space="preserve"> </w:t>
      </w:r>
      <w:r>
        <w:rPr>
          <w:rFonts w:ascii="Times New Roman" w:hAnsi="Times New Roman"/>
          <w:sz w:val="24"/>
        </w:rPr>
        <w:t>l'analisi</w:t>
      </w:r>
      <w:r>
        <w:rPr>
          <w:rFonts w:ascii="Times New Roman" w:hAnsi="Times New Roman"/>
          <w:spacing w:val="1"/>
          <w:sz w:val="24"/>
        </w:rPr>
        <w:t xml:space="preserve"> </w:t>
      </w:r>
      <w:r>
        <w:rPr>
          <w:rFonts w:ascii="Times New Roman" w:hAnsi="Times New Roman"/>
          <w:sz w:val="24"/>
        </w:rPr>
        <w:t>del documento contabile</w:t>
      </w:r>
      <w:r>
        <w:rPr>
          <w:rFonts w:ascii="Times New Roman" w:hAnsi="Times New Roman"/>
          <w:spacing w:val="1"/>
          <w:sz w:val="24"/>
        </w:rPr>
        <w:t xml:space="preserve"> </w:t>
      </w:r>
      <w:r>
        <w:rPr>
          <w:rFonts w:ascii="Times New Roman" w:hAnsi="Times New Roman"/>
          <w:sz w:val="24"/>
        </w:rPr>
        <w:t>si sviluppa prendendo</w:t>
      </w:r>
      <w:r>
        <w:rPr>
          <w:rFonts w:ascii="Times New Roman" w:hAnsi="Times New Roman"/>
          <w:spacing w:val="1"/>
          <w:sz w:val="24"/>
        </w:rPr>
        <w:t xml:space="preserve"> </w:t>
      </w:r>
      <w:r>
        <w:rPr>
          <w:rFonts w:ascii="Times New Roman" w:hAnsi="Times New Roman"/>
          <w:sz w:val="24"/>
        </w:rPr>
        <w:t>in considerazione</w:t>
      </w:r>
      <w:r>
        <w:rPr>
          <w:rFonts w:ascii="Times New Roman" w:hAnsi="Times New Roman"/>
          <w:spacing w:val="1"/>
          <w:sz w:val="24"/>
        </w:rPr>
        <w:t xml:space="preserve"> </w:t>
      </w:r>
      <w:r>
        <w:rPr>
          <w:rFonts w:ascii="Times New Roman" w:hAnsi="Times New Roman"/>
          <w:sz w:val="24"/>
        </w:rPr>
        <w:t>dapprima</w:t>
      </w:r>
      <w:r>
        <w:rPr>
          <w:rFonts w:ascii="Times New Roman" w:hAnsi="Times New Roman"/>
          <w:spacing w:val="1"/>
          <w:sz w:val="24"/>
        </w:rPr>
        <w:t xml:space="preserve"> </w:t>
      </w:r>
      <w:r>
        <w:rPr>
          <w:rFonts w:ascii="Times New Roman" w:hAnsi="Times New Roman"/>
          <w:sz w:val="24"/>
        </w:rPr>
        <w:t>le entrate</w:t>
      </w:r>
      <w:r>
        <w:rPr>
          <w:rFonts w:ascii="Times New Roman" w:hAnsi="Times New Roman"/>
          <w:spacing w:val="1"/>
          <w:sz w:val="24"/>
        </w:rPr>
        <w:t xml:space="preserve"> </w:t>
      </w:r>
      <w:r>
        <w:rPr>
          <w:rFonts w:ascii="Times New Roman" w:hAnsi="Times New Roman"/>
          <w:sz w:val="24"/>
        </w:rPr>
        <w:t>e cercando di</w:t>
      </w:r>
      <w:r>
        <w:rPr>
          <w:rFonts w:ascii="Times New Roman" w:hAnsi="Times New Roman"/>
          <w:spacing w:val="-57"/>
          <w:sz w:val="24"/>
        </w:rPr>
        <w:t xml:space="preserve"> </w:t>
      </w:r>
      <w:r>
        <w:rPr>
          <w:rFonts w:ascii="Times New Roman" w:hAnsi="Times New Roman"/>
          <w:sz w:val="24"/>
        </w:rPr>
        <w:t>evidenziare le</w:t>
      </w:r>
      <w:r>
        <w:rPr>
          <w:rFonts w:ascii="Times New Roman" w:hAnsi="Times New Roman"/>
          <w:spacing w:val="-4"/>
          <w:sz w:val="24"/>
        </w:rPr>
        <w:t xml:space="preserve"> </w:t>
      </w:r>
      <w:r>
        <w:rPr>
          <w:rFonts w:ascii="Times New Roman" w:hAnsi="Times New Roman"/>
          <w:sz w:val="24"/>
        </w:rPr>
        <w:t>modalità</w:t>
      </w:r>
      <w:r>
        <w:rPr>
          <w:rFonts w:ascii="Times New Roman" w:hAnsi="Times New Roman"/>
          <w:spacing w:val="1"/>
          <w:sz w:val="24"/>
        </w:rPr>
        <w:t xml:space="preserve"> </w:t>
      </w:r>
      <w:r>
        <w:rPr>
          <w:rFonts w:ascii="Times New Roman" w:hAnsi="Times New Roman"/>
          <w:sz w:val="24"/>
        </w:rPr>
        <w:t>con</w:t>
      </w:r>
      <w:r>
        <w:rPr>
          <w:rFonts w:ascii="Times New Roman" w:hAnsi="Times New Roman"/>
          <w:spacing w:val="-3"/>
          <w:sz w:val="24"/>
        </w:rPr>
        <w:t xml:space="preserve"> </w:t>
      </w:r>
      <w:r>
        <w:rPr>
          <w:rFonts w:ascii="Times New Roman" w:hAnsi="Times New Roman"/>
          <w:sz w:val="24"/>
        </w:rPr>
        <w:t>cui</w:t>
      </w:r>
      <w:r>
        <w:rPr>
          <w:rFonts w:ascii="Times New Roman" w:hAnsi="Times New Roman"/>
          <w:spacing w:val="-3"/>
          <w:sz w:val="24"/>
        </w:rPr>
        <w:t xml:space="preserve"> </w:t>
      </w:r>
      <w:r>
        <w:rPr>
          <w:rFonts w:ascii="Times New Roman" w:hAnsi="Times New Roman"/>
          <w:sz w:val="24"/>
        </w:rPr>
        <w:t>esse</w:t>
      </w:r>
      <w:r>
        <w:rPr>
          <w:rFonts w:ascii="Times New Roman" w:hAnsi="Times New Roman"/>
          <w:spacing w:val="1"/>
          <w:sz w:val="24"/>
        </w:rPr>
        <w:t xml:space="preserve"> </w:t>
      </w:r>
      <w:r>
        <w:rPr>
          <w:rFonts w:ascii="Times New Roman" w:hAnsi="Times New Roman"/>
          <w:sz w:val="24"/>
        </w:rPr>
        <w:t>finanziano</w:t>
      </w:r>
      <w:r>
        <w:rPr>
          <w:rFonts w:ascii="Times New Roman" w:hAnsi="Times New Roman"/>
          <w:spacing w:val="-4"/>
          <w:sz w:val="24"/>
        </w:rPr>
        <w:t xml:space="preserve"> </w:t>
      </w:r>
      <w:r>
        <w:rPr>
          <w:rFonts w:ascii="Times New Roman" w:hAnsi="Times New Roman"/>
          <w:sz w:val="24"/>
        </w:rPr>
        <w:t>la</w:t>
      </w:r>
      <w:r>
        <w:rPr>
          <w:rFonts w:ascii="Times New Roman" w:hAnsi="Times New Roman"/>
          <w:spacing w:val="1"/>
          <w:sz w:val="24"/>
        </w:rPr>
        <w:t xml:space="preserve"> </w:t>
      </w:r>
      <w:r>
        <w:rPr>
          <w:rFonts w:ascii="Times New Roman" w:hAnsi="Times New Roman"/>
          <w:sz w:val="24"/>
        </w:rPr>
        <w:t>spesa,</w:t>
      </w:r>
      <w:r>
        <w:rPr>
          <w:rFonts w:ascii="Times New Roman" w:hAnsi="Times New Roman"/>
          <w:spacing w:val="-1"/>
          <w:sz w:val="24"/>
        </w:rPr>
        <w:t xml:space="preserve"> </w:t>
      </w:r>
      <w:r>
        <w:rPr>
          <w:rFonts w:ascii="Times New Roman" w:hAnsi="Times New Roman"/>
          <w:sz w:val="24"/>
        </w:rPr>
        <w:t>al</w:t>
      </w:r>
      <w:r>
        <w:rPr>
          <w:rFonts w:ascii="Times New Roman" w:hAnsi="Times New Roman"/>
          <w:spacing w:val="2"/>
          <w:sz w:val="24"/>
        </w:rPr>
        <w:t xml:space="preserve"> </w:t>
      </w:r>
      <w:r>
        <w:rPr>
          <w:rFonts w:ascii="Times New Roman" w:hAnsi="Times New Roman"/>
          <w:sz w:val="24"/>
        </w:rPr>
        <w:t>fine</w:t>
      </w:r>
      <w:r>
        <w:rPr>
          <w:rFonts w:ascii="Times New Roman" w:hAnsi="Times New Roman"/>
          <w:spacing w:val="1"/>
          <w:sz w:val="24"/>
        </w:rPr>
        <w:t xml:space="preserve"> </w:t>
      </w:r>
      <w:r>
        <w:rPr>
          <w:rFonts w:ascii="Times New Roman" w:hAnsi="Times New Roman"/>
          <w:sz w:val="24"/>
        </w:rPr>
        <w:t>di</w:t>
      </w:r>
      <w:r>
        <w:rPr>
          <w:rFonts w:ascii="Times New Roman" w:hAnsi="Times New Roman"/>
          <w:spacing w:val="2"/>
          <w:sz w:val="24"/>
        </w:rPr>
        <w:t xml:space="preserve"> </w:t>
      </w:r>
      <w:r>
        <w:rPr>
          <w:rFonts w:ascii="Times New Roman" w:hAnsi="Times New Roman"/>
          <w:sz w:val="24"/>
        </w:rPr>
        <w:t>perseguire gli</w:t>
      </w:r>
      <w:r>
        <w:rPr>
          <w:rFonts w:ascii="Times New Roman" w:hAnsi="Times New Roman"/>
          <w:spacing w:val="-3"/>
          <w:sz w:val="24"/>
        </w:rPr>
        <w:t xml:space="preserve"> </w:t>
      </w:r>
      <w:r>
        <w:rPr>
          <w:rFonts w:ascii="Times New Roman" w:hAnsi="Times New Roman"/>
          <w:sz w:val="24"/>
        </w:rPr>
        <w:t>obiettivi</w:t>
      </w:r>
      <w:r>
        <w:rPr>
          <w:rFonts w:ascii="Times New Roman" w:hAnsi="Times New Roman"/>
          <w:spacing w:val="2"/>
          <w:sz w:val="24"/>
        </w:rPr>
        <w:t xml:space="preserve"> </w:t>
      </w:r>
      <w:r>
        <w:rPr>
          <w:rFonts w:ascii="Times New Roman" w:hAnsi="Times New Roman"/>
          <w:sz w:val="24"/>
        </w:rPr>
        <w:t>programmati.</w:t>
      </w:r>
    </w:p>
    <w:p w:rsidR="00182459" w:rsidRDefault="00100CB1">
      <w:pPr>
        <w:spacing w:line="237" w:lineRule="auto"/>
        <w:ind w:left="1444" w:right="516" w:firstLine="283"/>
        <w:rPr>
          <w:rFonts w:ascii="Times New Roman" w:hAnsi="Times New Roman"/>
          <w:sz w:val="24"/>
        </w:rPr>
      </w:pPr>
      <w:r>
        <w:rPr>
          <w:rFonts w:ascii="Times New Roman" w:hAnsi="Times New Roman"/>
          <w:sz w:val="24"/>
        </w:rPr>
        <w:t>A</w:t>
      </w:r>
      <w:r>
        <w:rPr>
          <w:rFonts w:ascii="Times New Roman" w:hAnsi="Times New Roman"/>
          <w:spacing w:val="18"/>
          <w:sz w:val="24"/>
        </w:rPr>
        <w:t xml:space="preserve"> </w:t>
      </w:r>
      <w:r>
        <w:rPr>
          <w:rFonts w:ascii="Times New Roman" w:hAnsi="Times New Roman"/>
          <w:sz w:val="24"/>
        </w:rPr>
        <w:t>tal</w:t>
      </w:r>
      <w:r>
        <w:rPr>
          <w:rFonts w:ascii="Times New Roman" w:hAnsi="Times New Roman"/>
          <w:spacing w:val="30"/>
          <w:sz w:val="24"/>
        </w:rPr>
        <w:t xml:space="preserve"> </w:t>
      </w:r>
      <w:r>
        <w:rPr>
          <w:rFonts w:ascii="Times New Roman" w:hAnsi="Times New Roman"/>
          <w:sz w:val="24"/>
        </w:rPr>
        <w:t>fine,</w:t>
      </w:r>
      <w:r>
        <w:rPr>
          <w:rFonts w:ascii="Times New Roman" w:hAnsi="Times New Roman"/>
          <w:spacing w:val="33"/>
          <w:sz w:val="24"/>
        </w:rPr>
        <w:t xml:space="preserve"> </w:t>
      </w:r>
      <w:r>
        <w:rPr>
          <w:rFonts w:ascii="Times New Roman" w:hAnsi="Times New Roman"/>
          <w:sz w:val="24"/>
        </w:rPr>
        <w:t>l'analisi</w:t>
      </w:r>
      <w:r>
        <w:rPr>
          <w:rFonts w:ascii="Times New Roman" w:hAnsi="Times New Roman"/>
          <w:spacing w:val="31"/>
          <w:sz w:val="24"/>
        </w:rPr>
        <w:t xml:space="preserve"> </w:t>
      </w:r>
      <w:r>
        <w:rPr>
          <w:rFonts w:ascii="Times New Roman" w:hAnsi="Times New Roman"/>
          <w:sz w:val="24"/>
        </w:rPr>
        <w:t>delle</w:t>
      </w:r>
      <w:r>
        <w:rPr>
          <w:rFonts w:ascii="Times New Roman" w:hAnsi="Times New Roman"/>
          <w:spacing w:val="33"/>
          <w:sz w:val="24"/>
        </w:rPr>
        <w:t xml:space="preserve"> </w:t>
      </w:r>
      <w:r>
        <w:rPr>
          <w:rFonts w:ascii="Times New Roman" w:hAnsi="Times New Roman"/>
          <w:sz w:val="24"/>
        </w:rPr>
        <w:t>entrate</w:t>
      </w:r>
      <w:r>
        <w:rPr>
          <w:rFonts w:ascii="Times New Roman" w:hAnsi="Times New Roman"/>
          <w:spacing w:val="34"/>
          <w:sz w:val="24"/>
        </w:rPr>
        <w:t xml:space="preserve"> </w:t>
      </w:r>
      <w:r>
        <w:rPr>
          <w:rFonts w:ascii="Times New Roman" w:hAnsi="Times New Roman"/>
          <w:sz w:val="24"/>
        </w:rPr>
        <w:t>si</w:t>
      </w:r>
      <w:r>
        <w:rPr>
          <w:rFonts w:ascii="Times New Roman" w:hAnsi="Times New Roman"/>
          <w:spacing w:val="30"/>
          <w:sz w:val="24"/>
        </w:rPr>
        <w:t xml:space="preserve"> </w:t>
      </w:r>
      <w:r>
        <w:rPr>
          <w:rFonts w:ascii="Times New Roman" w:hAnsi="Times New Roman"/>
          <w:sz w:val="24"/>
        </w:rPr>
        <w:t>svilupperà</w:t>
      </w:r>
      <w:r>
        <w:rPr>
          <w:rFonts w:ascii="Times New Roman" w:hAnsi="Times New Roman"/>
          <w:spacing w:val="34"/>
          <w:sz w:val="24"/>
        </w:rPr>
        <w:t xml:space="preserve"> </w:t>
      </w:r>
      <w:r>
        <w:rPr>
          <w:rFonts w:ascii="Times New Roman" w:hAnsi="Times New Roman"/>
          <w:sz w:val="24"/>
        </w:rPr>
        <w:t>partendo</w:t>
      </w:r>
      <w:r>
        <w:rPr>
          <w:rFonts w:ascii="Times New Roman" w:hAnsi="Times New Roman"/>
          <w:spacing w:val="29"/>
          <w:sz w:val="24"/>
        </w:rPr>
        <w:t xml:space="preserve"> </w:t>
      </w:r>
      <w:r>
        <w:rPr>
          <w:rFonts w:ascii="Times New Roman" w:hAnsi="Times New Roman"/>
          <w:sz w:val="24"/>
        </w:rPr>
        <w:t>dal</w:t>
      </w:r>
      <w:r>
        <w:rPr>
          <w:rFonts w:ascii="Times New Roman" w:hAnsi="Times New Roman"/>
          <w:spacing w:val="35"/>
          <w:sz w:val="24"/>
        </w:rPr>
        <w:t xml:space="preserve"> </w:t>
      </w:r>
      <w:r>
        <w:rPr>
          <w:rFonts w:ascii="Times New Roman" w:hAnsi="Times New Roman"/>
          <w:sz w:val="24"/>
        </w:rPr>
        <w:t>significato</w:t>
      </w:r>
      <w:r>
        <w:rPr>
          <w:rFonts w:ascii="Times New Roman" w:hAnsi="Times New Roman"/>
          <w:spacing w:val="31"/>
          <w:sz w:val="24"/>
        </w:rPr>
        <w:t xml:space="preserve"> </w:t>
      </w:r>
      <w:r>
        <w:rPr>
          <w:rFonts w:ascii="Times New Roman" w:hAnsi="Times New Roman"/>
          <w:sz w:val="24"/>
        </w:rPr>
        <w:t>e</w:t>
      </w:r>
      <w:r>
        <w:rPr>
          <w:rFonts w:ascii="Times New Roman" w:hAnsi="Times New Roman"/>
          <w:spacing w:val="34"/>
          <w:sz w:val="24"/>
        </w:rPr>
        <w:t xml:space="preserve"> </w:t>
      </w:r>
      <w:r>
        <w:rPr>
          <w:rFonts w:ascii="Times New Roman" w:hAnsi="Times New Roman"/>
          <w:sz w:val="24"/>
        </w:rPr>
        <w:t>dal</w:t>
      </w:r>
      <w:r>
        <w:rPr>
          <w:rFonts w:ascii="Times New Roman" w:hAnsi="Times New Roman"/>
          <w:spacing w:val="29"/>
          <w:sz w:val="24"/>
        </w:rPr>
        <w:t xml:space="preserve"> </w:t>
      </w:r>
      <w:r>
        <w:rPr>
          <w:rFonts w:ascii="Times New Roman" w:hAnsi="Times New Roman"/>
          <w:sz w:val="24"/>
        </w:rPr>
        <w:t>contenuto</w:t>
      </w:r>
      <w:r>
        <w:rPr>
          <w:rFonts w:ascii="Times New Roman" w:hAnsi="Times New Roman"/>
          <w:spacing w:val="30"/>
          <w:sz w:val="24"/>
        </w:rPr>
        <w:t xml:space="preserve"> </w:t>
      </w:r>
      <w:r>
        <w:rPr>
          <w:rFonts w:ascii="Times New Roman" w:hAnsi="Times New Roman"/>
          <w:sz w:val="24"/>
        </w:rPr>
        <w:t>dei</w:t>
      </w:r>
      <w:r>
        <w:rPr>
          <w:rFonts w:ascii="Times New Roman" w:hAnsi="Times New Roman"/>
          <w:spacing w:val="30"/>
          <w:sz w:val="24"/>
        </w:rPr>
        <w:t xml:space="preserve"> </w:t>
      </w:r>
      <w:r>
        <w:rPr>
          <w:rFonts w:ascii="Times New Roman" w:hAnsi="Times New Roman"/>
          <w:sz w:val="24"/>
        </w:rPr>
        <w:t>titoli,</w:t>
      </w:r>
      <w:r>
        <w:rPr>
          <w:rFonts w:ascii="Times New Roman" w:hAnsi="Times New Roman"/>
          <w:spacing w:val="33"/>
          <w:sz w:val="24"/>
        </w:rPr>
        <w:t xml:space="preserve"> </w:t>
      </w:r>
      <w:r>
        <w:rPr>
          <w:rFonts w:ascii="Times New Roman" w:hAnsi="Times New Roman"/>
          <w:sz w:val="24"/>
        </w:rPr>
        <w:t>per</w:t>
      </w:r>
      <w:r>
        <w:rPr>
          <w:rFonts w:ascii="Times New Roman" w:hAnsi="Times New Roman"/>
          <w:spacing w:val="31"/>
          <w:sz w:val="24"/>
        </w:rPr>
        <w:t xml:space="preserve"> </w:t>
      </w:r>
      <w:r>
        <w:rPr>
          <w:rFonts w:ascii="Times New Roman" w:hAnsi="Times New Roman"/>
          <w:sz w:val="24"/>
        </w:rPr>
        <w:t>poi</w:t>
      </w:r>
      <w:r>
        <w:rPr>
          <w:rFonts w:ascii="Times New Roman" w:hAnsi="Times New Roman"/>
          <w:spacing w:val="29"/>
          <w:sz w:val="24"/>
        </w:rPr>
        <w:t xml:space="preserve"> </w:t>
      </w:r>
      <w:r>
        <w:rPr>
          <w:rFonts w:ascii="Times New Roman" w:hAnsi="Times New Roman"/>
          <w:sz w:val="24"/>
        </w:rPr>
        <w:t>approfondirne</w:t>
      </w:r>
      <w:r>
        <w:rPr>
          <w:rFonts w:ascii="Times New Roman" w:hAnsi="Times New Roman"/>
          <w:spacing w:val="34"/>
          <w:sz w:val="24"/>
        </w:rPr>
        <w:t xml:space="preserve"> </w:t>
      </w:r>
      <w:r>
        <w:rPr>
          <w:rFonts w:ascii="Times New Roman" w:hAnsi="Times New Roman"/>
          <w:sz w:val="24"/>
        </w:rPr>
        <w:t>le</w:t>
      </w:r>
      <w:r>
        <w:rPr>
          <w:rFonts w:ascii="Times New Roman" w:hAnsi="Times New Roman"/>
          <w:spacing w:val="34"/>
          <w:sz w:val="24"/>
        </w:rPr>
        <w:t xml:space="preserve"> </w:t>
      </w:r>
      <w:r>
        <w:rPr>
          <w:rFonts w:ascii="Times New Roman" w:hAnsi="Times New Roman"/>
          <w:sz w:val="24"/>
        </w:rPr>
        <w:t>varie</w:t>
      </w:r>
      <w:r>
        <w:rPr>
          <w:rFonts w:ascii="Times New Roman" w:hAnsi="Times New Roman"/>
          <w:spacing w:val="-57"/>
          <w:sz w:val="24"/>
        </w:rPr>
        <w:t xml:space="preserve"> </w:t>
      </w:r>
      <w:r>
        <w:rPr>
          <w:rFonts w:ascii="Times New Roman" w:hAnsi="Times New Roman"/>
          <w:sz w:val="24"/>
        </w:rPr>
        <w:t>categorie</w:t>
      </w:r>
      <w:r>
        <w:rPr>
          <w:rFonts w:ascii="Times New Roman" w:hAnsi="Times New Roman"/>
          <w:spacing w:val="-5"/>
          <w:sz w:val="24"/>
        </w:rPr>
        <w:t xml:space="preserve"> </w:t>
      </w:r>
      <w:r>
        <w:rPr>
          <w:rFonts w:ascii="Times New Roman" w:hAnsi="Times New Roman"/>
          <w:sz w:val="24"/>
        </w:rPr>
        <w:t>che</w:t>
      </w:r>
      <w:r>
        <w:rPr>
          <w:rFonts w:ascii="Times New Roman" w:hAnsi="Times New Roman"/>
          <w:spacing w:val="-4"/>
          <w:sz w:val="24"/>
        </w:rPr>
        <w:t xml:space="preserve"> </w:t>
      </w:r>
      <w:r>
        <w:rPr>
          <w:rFonts w:ascii="Times New Roman" w:hAnsi="Times New Roman"/>
          <w:sz w:val="24"/>
        </w:rPr>
        <w:t>rispettivamente</w:t>
      </w:r>
      <w:r>
        <w:rPr>
          <w:rFonts w:ascii="Times New Roman" w:hAnsi="Times New Roman"/>
          <w:spacing w:val="1"/>
          <w:sz w:val="24"/>
        </w:rPr>
        <w:t xml:space="preserve"> </w:t>
      </w:r>
      <w:r>
        <w:rPr>
          <w:rFonts w:ascii="Times New Roman" w:hAnsi="Times New Roman"/>
          <w:sz w:val="24"/>
        </w:rPr>
        <w:t>li</w:t>
      </w:r>
      <w:r>
        <w:rPr>
          <w:rFonts w:ascii="Times New Roman" w:hAnsi="Times New Roman"/>
          <w:spacing w:val="2"/>
          <w:sz w:val="24"/>
        </w:rPr>
        <w:t xml:space="preserve"> </w:t>
      </w:r>
      <w:r>
        <w:rPr>
          <w:rFonts w:ascii="Times New Roman" w:hAnsi="Times New Roman"/>
          <w:sz w:val="24"/>
        </w:rPr>
        <w:t>compongono.</w:t>
      </w:r>
    </w:p>
    <w:p w:rsidR="00182459" w:rsidRDefault="00100CB1">
      <w:pPr>
        <w:ind w:left="1444" w:right="891"/>
        <w:jc w:val="both"/>
        <w:rPr>
          <w:rFonts w:ascii="Times New Roman" w:hAnsi="Times New Roman"/>
          <w:sz w:val="24"/>
        </w:rPr>
      </w:pPr>
      <w:r>
        <w:rPr>
          <w:rFonts w:ascii="Times New Roman" w:hAnsi="Times New Roman"/>
          <w:sz w:val="24"/>
        </w:rPr>
        <w:t>Si ricorda a riguardo che il principio contabile applicato alla programmazione, trattando della struttura del bilancio di previsione</w:t>
      </w:r>
      <w:r>
        <w:rPr>
          <w:rFonts w:ascii="Times New Roman" w:hAnsi="Times New Roman"/>
          <w:spacing w:val="1"/>
          <w:sz w:val="24"/>
        </w:rPr>
        <w:t xml:space="preserve"> </w:t>
      </w:r>
      <w:r>
        <w:rPr>
          <w:rFonts w:ascii="Times New Roman" w:hAnsi="Times New Roman"/>
          <w:sz w:val="24"/>
        </w:rPr>
        <w:t>finanziario, precisa:</w:t>
      </w:r>
      <w:r>
        <w:rPr>
          <w:rFonts w:ascii="Times New Roman" w:hAnsi="Times New Roman"/>
          <w:b/>
          <w:i/>
          <w:sz w:val="24"/>
        </w:rPr>
        <w:t>“</w:t>
      </w:r>
      <w:r>
        <w:rPr>
          <w:rFonts w:ascii="Times New Roman" w:hAnsi="Times New Roman"/>
          <w:i/>
          <w:sz w:val="24"/>
        </w:rPr>
        <w:t>Il bilancio di previsione espone separatamente l'andamento delle entrate e delle spese riferite ad un orizzonte</w:t>
      </w:r>
      <w:r>
        <w:rPr>
          <w:rFonts w:ascii="Times New Roman" w:hAnsi="Times New Roman"/>
          <w:i/>
          <w:spacing w:val="1"/>
          <w:sz w:val="24"/>
        </w:rPr>
        <w:t xml:space="preserve"> </w:t>
      </w:r>
      <w:r>
        <w:rPr>
          <w:rFonts w:ascii="Times New Roman" w:hAnsi="Times New Roman"/>
          <w:i/>
          <w:sz w:val="24"/>
        </w:rPr>
        <w:t>temporale di almeno un triennio, definito in base alla legislazione statale e regionale vigente e al documento di programmazione</w:t>
      </w:r>
      <w:r>
        <w:rPr>
          <w:rFonts w:ascii="Times New Roman" w:hAnsi="Times New Roman"/>
          <w:i/>
          <w:spacing w:val="1"/>
          <w:sz w:val="24"/>
        </w:rPr>
        <w:t xml:space="preserve"> </w:t>
      </w:r>
      <w:r>
        <w:rPr>
          <w:rFonts w:ascii="Times New Roman" w:hAnsi="Times New Roman"/>
          <w:i/>
          <w:sz w:val="24"/>
        </w:rPr>
        <w:t>dell’ente, ed è elaborato in termini di competenza finanziaria e di cassa con riferimento al primo esercizio e in termini di competenza</w:t>
      </w:r>
      <w:r>
        <w:rPr>
          <w:rFonts w:ascii="Times New Roman" w:hAnsi="Times New Roman"/>
          <w:i/>
          <w:spacing w:val="1"/>
          <w:sz w:val="24"/>
        </w:rPr>
        <w:t xml:space="preserve"> </w:t>
      </w:r>
      <w:r>
        <w:rPr>
          <w:rFonts w:ascii="Times New Roman" w:hAnsi="Times New Roman"/>
          <w:i/>
          <w:sz w:val="24"/>
        </w:rPr>
        <w:t>finanziaria</w:t>
      </w:r>
      <w:r>
        <w:rPr>
          <w:rFonts w:ascii="Times New Roman" w:hAnsi="Times New Roman"/>
          <w:i/>
          <w:spacing w:val="-4"/>
          <w:sz w:val="24"/>
        </w:rPr>
        <w:t xml:space="preserve"> </w:t>
      </w:r>
      <w:r>
        <w:rPr>
          <w:rFonts w:ascii="Times New Roman" w:hAnsi="Times New Roman"/>
          <w:i/>
          <w:sz w:val="24"/>
        </w:rPr>
        <w:t>per</w:t>
      </w:r>
      <w:r>
        <w:rPr>
          <w:rFonts w:ascii="Times New Roman" w:hAnsi="Times New Roman"/>
          <w:i/>
          <w:spacing w:val="-1"/>
          <w:sz w:val="24"/>
        </w:rPr>
        <w:t xml:space="preserve"> </w:t>
      </w:r>
      <w:r>
        <w:rPr>
          <w:rFonts w:ascii="Times New Roman" w:hAnsi="Times New Roman"/>
          <w:i/>
          <w:sz w:val="24"/>
        </w:rPr>
        <w:t>gli</w:t>
      </w:r>
      <w:r>
        <w:rPr>
          <w:rFonts w:ascii="Times New Roman" w:hAnsi="Times New Roman"/>
          <w:i/>
          <w:spacing w:val="2"/>
          <w:sz w:val="24"/>
        </w:rPr>
        <w:t xml:space="preserve"> </w:t>
      </w:r>
      <w:r>
        <w:rPr>
          <w:rFonts w:ascii="Times New Roman" w:hAnsi="Times New Roman"/>
          <w:i/>
          <w:sz w:val="24"/>
        </w:rPr>
        <w:t>esercizi</w:t>
      </w:r>
      <w:r>
        <w:rPr>
          <w:rFonts w:ascii="Times New Roman" w:hAnsi="Times New Roman"/>
          <w:i/>
          <w:spacing w:val="-4"/>
          <w:sz w:val="24"/>
        </w:rPr>
        <w:t xml:space="preserve"> </w:t>
      </w:r>
      <w:r>
        <w:rPr>
          <w:rFonts w:ascii="Times New Roman" w:hAnsi="Times New Roman"/>
          <w:i/>
          <w:sz w:val="24"/>
        </w:rPr>
        <w:t>successivi."</w:t>
      </w:r>
      <w:r>
        <w:rPr>
          <w:rFonts w:ascii="Times New Roman" w:hAnsi="Times New Roman"/>
          <w:sz w:val="24"/>
        </w:rPr>
        <w:t>(cfr.</w:t>
      </w:r>
      <w:r>
        <w:rPr>
          <w:rFonts w:ascii="Times New Roman" w:hAnsi="Times New Roman"/>
          <w:spacing w:val="-1"/>
          <w:sz w:val="24"/>
        </w:rPr>
        <w:t xml:space="preserve"> </w:t>
      </w:r>
      <w:r>
        <w:rPr>
          <w:rFonts w:ascii="Times New Roman" w:hAnsi="Times New Roman"/>
          <w:sz w:val="24"/>
        </w:rPr>
        <w:t>punto</w:t>
      </w:r>
      <w:r>
        <w:rPr>
          <w:rFonts w:ascii="Times New Roman" w:hAnsi="Times New Roman"/>
          <w:spacing w:val="-4"/>
          <w:sz w:val="24"/>
        </w:rPr>
        <w:t xml:space="preserve"> </w:t>
      </w:r>
      <w:r>
        <w:rPr>
          <w:rFonts w:ascii="Times New Roman" w:hAnsi="Times New Roman"/>
          <w:sz w:val="24"/>
        </w:rPr>
        <w:t>9.4</w:t>
      </w:r>
      <w:r>
        <w:rPr>
          <w:rFonts w:ascii="Times New Roman" w:hAnsi="Times New Roman"/>
          <w:spacing w:val="-3"/>
          <w:sz w:val="24"/>
        </w:rPr>
        <w:t xml:space="preserve"> </w:t>
      </w:r>
      <w:r>
        <w:rPr>
          <w:rFonts w:ascii="Times New Roman" w:hAnsi="Times New Roman"/>
          <w:sz w:val="24"/>
        </w:rPr>
        <w:t>del</w:t>
      </w:r>
      <w:r>
        <w:rPr>
          <w:rFonts w:ascii="Times New Roman" w:hAnsi="Times New Roman"/>
          <w:spacing w:val="-4"/>
          <w:sz w:val="24"/>
        </w:rPr>
        <w:t xml:space="preserve"> </w:t>
      </w:r>
      <w:r>
        <w:rPr>
          <w:rFonts w:ascii="Times New Roman" w:hAnsi="Times New Roman"/>
          <w:sz w:val="24"/>
        </w:rPr>
        <w:t>principio</w:t>
      </w:r>
      <w:r>
        <w:rPr>
          <w:rFonts w:ascii="Times New Roman" w:hAnsi="Times New Roman"/>
          <w:spacing w:val="-3"/>
          <w:sz w:val="24"/>
        </w:rPr>
        <w:t xml:space="preserve"> </w:t>
      </w:r>
      <w:r>
        <w:rPr>
          <w:rFonts w:ascii="Times New Roman" w:hAnsi="Times New Roman"/>
          <w:sz w:val="24"/>
        </w:rPr>
        <w:t>contabile</w:t>
      </w:r>
      <w:r>
        <w:rPr>
          <w:rFonts w:ascii="Times New Roman" w:hAnsi="Times New Roman"/>
          <w:spacing w:val="4"/>
          <w:sz w:val="24"/>
        </w:rPr>
        <w:t xml:space="preserve"> </w:t>
      </w:r>
      <w:r>
        <w:rPr>
          <w:rFonts w:ascii="Times New Roman" w:hAnsi="Times New Roman"/>
          <w:sz w:val="24"/>
        </w:rPr>
        <w:t>n.1)</w:t>
      </w:r>
    </w:p>
    <w:p w:rsidR="00182459" w:rsidRDefault="00182459">
      <w:pPr>
        <w:pStyle w:val="Corpotesto"/>
        <w:spacing w:before="2"/>
        <w:rPr>
          <w:rFonts w:ascii="Times New Roman"/>
          <w:sz w:val="30"/>
        </w:rPr>
      </w:pPr>
    </w:p>
    <w:p w:rsidR="00182459" w:rsidRDefault="00100CB1">
      <w:pPr>
        <w:spacing w:before="1"/>
        <w:ind w:left="1444" w:right="891" w:firstLine="283"/>
        <w:jc w:val="both"/>
        <w:rPr>
          <w:rFonts w:ascii="Times New Roman" w:hAnsi="Times New Roman"/>
          <w:sz w:val="24"/>
        </w:rPr>
      </w:pPr>
      <w:r>
        <w:rPr>
          <w:rFonts w:ascii="Times New Roman" w:hAnsi="Times New Roman"/>
          <w:sz w:val="24"/>
        </w:rPr>
        <w:t>Ai fini dell’analisi delle entrate del bilancio seguiremo lo schema logico proposto dal legislatore partendo, cioè, dalla lettura delle</w:t>
      </w:r>
      <w:r>
        <w:rPr>
          <w:rFonts w:ascii="Times New Roman" w:hAnsi="Times New Roman"/>
          <w:spacing w:val="1"/>
          <w:sz w:val="24"/>
        </w:rPr>
        <w:t xml:space="preserve"> </w:t>
      </w:r>
      <w:r>
        <w:rPr>
          <w:rFonts w:ascii="Times New Roman" w:hAnsi="Times New Roman"/>
          <w:sz w:val="24"/>
        </w:rPr>
        <w:t>aggregazioni</w:t>
      </w:r>
      <w:r>
        <w:rPr>
          <w:rFonts w:ascii="Times New Roman" w:hAnsi="Times New Roman"/>
          <w:spacing w:val="1"/>
          <w:sz w:val="24"/>
        </w:rPr>
        <w:t xml:space="preserve"> </w:t>
      </w:r>
      <w:r>
        <w:rPr>
          <w:rFonts w:ascii="Times New Roman" w:hAnsi="Times New Roman"/>
          <w:sz w:val="24"/>
        </w:rPr>
        <w:t>di</w:t>
      </w:r>
      <w:r>
        <w:rPr>
          <w:rFonts w:ascii="Times New Roman" w:hAnsi="Times New Roman"/>
          <w:spacing w:val="1"/>
          <w:sz w:val="24"/>
        </w:rPr>
        <w:t xml:space="preserve"> </w:t>
      </w:r>
      <w:r>
        <w:rPr>
          <w:rFonts w:ascii="Times New Roman" w:hAnsi="Times New Roman"/>
          <w:sz w:val="24"/>
        </w:rPr>
        <w:t>massimo</w:t>
      </w:r>
      <w:r>
        <w:rPr>
          <w:rFonts w:ascii="Times New Roman" w:hAnsi="Times New Roman"/>
          <w:spacing w:val="1"/>
          <w:sz w:val="24"/>
        </w:rPr>
        <w:t xml:space="preserve"> </w:t>
      </w:r>
      <w:r>
        <w:rPr>
          <w:rFonts w:ascii="Times New Roman" w:hAnsi="Times New Roman"/>
          <w:sz w:val="24"/>
        </w:rPr>
        <w:t>livello</w:t>
      </w:r>
      <w:r>
        <w:rPr>
          <w:rFonts w:ascii="Times New Roman" w:hAnsi="Times New Roman"/>
          <w:spacing w:val="1"/>
          <w:sz w:val="24"/>
        </w:rPr>
        <w:t xml:space="preserve"> </w:t>
      </w:r>
      <w:r>
        <w:rPr>
          <w:rFonts w:ascii="Times New Roman" w:hAnsi="Times New Roman"/>
          <w:sz w:val="24"/>
        </w:rPr>
        <w:t>(titoli)</w:t>
      </w:r>
      <w:r>
        <w:rPr>
          <w:rFonts w:ascii="Times New Roman" w:hAnsi="Times New Roman"/>
          <w:spacing w:val="1"/>
          <w:sz w:val="24"/>
        </w:rPr>
        <w:t xml:space="preserve"> </w:t>
      </w:r>
      <w:r>
        <w:rPr>
          <w:rFonts w:ascii="Times New Roman" w:hAnsi="Times New Roman"/>
          <w:sz w:val="24"/>
        </w:rPr>
        <w:t>e,</w:t>
      </w:r>
      <w:r>
        <w:rPr>
          <w:rFonts w:ascii="Times New Roman" w:hAnsi="Times New Roman"/>
          <w:spacing w:val="1"/>
          <w:sz w:val="24"/>
        </w:rPr>
        <w:t xml:space="preserve"> </w:t>
      </w:r>
      <w:r>
        <w:rPr>
          <w:rFonts w:ascii="Times New Roman" w:hAnsi="Times New Roman"/>
          <w:sz w:val="24"/>
        </w:rPr>
        <w:t>progressivamente,</w:t>
      </w:r>
      <w:r>
        <w:rPr>
          <w:rFonts w:ascii="Times New Roman" w:hAnsi="Times New Roman"/>
          <w:spacing w:val="1"/>
          <w:sz w:val="24"/>
        </w:rPr>
        <w:t xml:space="preserve"> </w:t>
      </w:r>
      <w:r>
        <w:rPr>
          <w:rFonts w:ascii="Times New Roman" w:hAnsi="Times New Roman"/>
          <w:sz w:val="24"/>
        </w:rPr>
        <w:t>cercando</w:t>
      </w:r>
      <w:r>
        <w:rPr>
          <w:rFonts w:ascii="Times New Roman" w:hAnsi="Times New Roman"/>
          <w:spacing w:val="1"/>
          <w:sz w:val="24"/>
        </w:rPr>
        <w:t xml:space="preserve"> </w:t>
      </w:r>
      <w:r>
        <w:rPr>
          <w:rFonts w:ascii="Times New Roman" w:hAnsi="Times New Roman"/>
          <w:sz w:val="24"/>
        </w:rPr>
        <w:t>di</w:t>
      </w:r>
      <w:r>
        <w:rPr>
          <w:rFonts w:ascii="Times New Roman" w:hAnsi="Times New Roman"/>
          <w:spacing w:val="1"/>
          <w:sz w:val="24"/>
        </w:rPr>
        <w:t xml:space="preserve"> </w:t>
      </w:r>
      <w:r>
        <w:rPr>
          <w:rFonts w:ascii="Times New Roman" w:hAnsi="Times New Roman"/>
          <w:sz w:val="24"/>
        </w:rPr>
        <w:t>comprendere</w:t>
      </w:r>
      <w:r>
        <w:rPr>
          <w:rFonts w:ascii="Times New Roman" w:hAnsi="Times New Roman"/>
          <w:spacing w:val="1"/>
          <w:sz w:val="24"/>
        </w:rPr>
        <w:t xml:space="preserve"> </w:t>
      </w:r>
      <w:r>
        <w:rPr>
          <w:rFonts w:ascii="Times New Roman" w:hAnsi="Times New Roman"/>
          <w:sz w:val="24"/>
        </w:rPr>
        <w:t>come</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valori</w:t>
      </w:r>
      <w:r>
        <w:rPr>
          <w:rFonts w:ascii="Times New Roman" w:hAnsi="Times New Roman"/>
          <w:spacing w:val="1"/>
          <w:sz w:val="24"/>
        </w:rPr>
        <w:t xml:space="preserve"> </w:t>
      </w:r>
      <w:r>
        <w:rPr>
          <w:rFonts w:ascii="Times New Roman" w:hAnsi="Times New Roman"/>
          <w:sz w:val="24"/>
        </w:rPr>
        <w:t>complessivi</w:t>
      </w:r>
      <w:r>
        <w:rPr>
          <w:rFonts w:ascii="Times New Roman" w:hAnsi="Times New Roman"/>
          <w:spacing w:val="1"/>
          <w:sz w:val="24"/>
        </w:rPr>
        <w:t xml:space="preserve"> </w:t>
      </w:r>
      <w:r>
        <w:rPr>
          <w:rFonts w:ascii="Times New Roman" w:hAnsi="Times New Roman"/>
          <w:sz w:val="24"/>
        </w:rPr>
        <w:t>siano</w:t>
      </w:r>
      <w:r>
        <w:rPr>
          <w:rFonts w:ascii="Times New Roman" w:hAnsi="Times New Roman"/>
          <w:spacing w:val="60"/>
          <w:sz w:val="24"/>
        </w:rPr>
        <w:t xml:space="preserve"> </w:t>
      </w:r>
      <w:r>
        <w:rPr>
          <w:rFonts w:ascii="Times New Roman" w:hAnsi="Times New Roman"/>
          <w:sz w:val="24"/>
        </w:rPr>
        <w:t>stati</w:t>
      </w:r>
      <w:r>
        <w:rPr>
          <w:rFonts w:ascii="Times New Roman" w:hAnsi="Times New Roman"/>
          <w:spacing w:val="1"/>
          <w:sz w:val="24"/>
        </w:rPr>
        <w:t xml:space="preserve"> </w:t>
      </w:r>
      <w:r>
        <w:rPr>
          <w:rFonts w:ascii="Times New Roman" w:hAnsi="Times New Roman"/>
          <w:sz w:val="24"/>
        </w:rPr>
        <w:t>determinati e come, anche attraverso il confronto delle previsioni del triennio, l'amministrazione abbia modificato i propri indirizzi di</w:t>
      </w:r>
      <w:r>
        <w:rPr>
          <w:rFonts w:ascii="Times New Roman" w:hAnsi="Times New Roman"/>
          <w:spacing w:val="1"/>
          <w:sz w:val="24"/>
        </w:rPr>
        <w:t xml:space="preserve"> </w:t>
      </w:r>
      <w:r>
        <w:rPr>
          <w:rFonts w:ascii="Times New Roman" w:hAnsi="Times New Roman"/>
          <w:sz w:val="24"/>
        </w:rPr>
        <w:t>governo.</w:t>
      </w:r>
    </w:p>
    <w:p w:rsidR="00182459" w:rsidRDefault="00100CB1">
      <w:pPr>
        <w:spacing w:before="2" w:line="237" w:lineRule="auto"/>
        <w:ind w:left="1444" w:right="892" w:firstLine="283"/>
        <w:jc w:val="both"/>
        <w:rPr>
          <w:rFonts w:ascii="Times New Roman" w:hAnsi="Times New Roman"/>
          <w:sz w:val="24"/>
        </w:rPr>
      </w:pPr>
      <w:r>
        <w:rPr>
          <w:rFonts w:ascii="Times New Roman" w:hAnsi="Times New Roman"/>
          <w:sz w:val="24"/>
        </w:rPr>
        <w:t>La prima classificazione delle entrate è quella che prevede la loro divisione in titoli che identificano la natura e la fonte di</w:t>
      </w:r>
      <w:r>
        <w:rPr>
          <w:rFonts w:ascii="Times New Roman" w:hAnsi="Times New Roman"/>
          <w:spacing w:val="1"/>
          <w:sz w:val="24"/>
        </w:rPr>
        <w:t xml:space="preserve"> </w:t>
      </w:r>
      <w:r>
        <w:rPr>
          <w:rFonts w:ascii="Times New Roman" w:hAnsi="Times New Roman"/>
          <w:sz w:val="24"/>
        </w:rPr>
        <w:t>provenienza</w:t>
      </w:r>
      <w:r>
        <w:rPr>
          <w:rFonts w:ascii="Times New Roman" w:hAnsi="Times New Roman"/>
          <w:spacing w:val="-4"/>
          <w:sz w:val="24"/>
        </w:rPr>
        <w:t xml:space="preserve"> </w:t>
      </w:r>
      <w:r>
        <w:rPr>
          <w:rFonts w:ascii="Times New Roman" w:hAnsi="Times New Roman"/>
          <w:sz w:val="24"/>
        </w:rPr>
        <w:t>delle</w:t>
      </w:r>
      <w:r>
        <w:rPr>
          <w:rFonts w:ascii="Times New Roman" w:hAnsi="Times New Roman"/>
          <w:spacing w:val="-4"/>
          <w:sz w:val="24"/>
        </w:rPr>
        <w:t xml:space="preserve"> </w:t>
      </w:r>
      <w:r>
        <w:rPr>
          <w:rFonts w:ascii="Times New Roman" w:hAnsi="Times New Roman"/>
          <w:sz w:val="24"/>
        </w:rPr>
        <w:t>entrate.</w:t>
      </w:r>
      <w:r>
        <w:rPr>
          <w:rFonts w:ascii="Times New Roman" w:hAnsi="Times New Roman"/>
          <w:spacing w:val="-1"/>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particolare:</w:t>
      </w:r>
    </w:p>
    <w:p w:rsidR="00182459" w:rsidRDefault="00100CB1">
      <w:pPr>
        <w:pStyle w:val="Paragrafoelenco"/>
        <w:numPr>
          <w:ilvl w:val="0"/>
          <w:numId w:val="10"/>
        </w:numPr>
        <w:tabs>
          <w:tab w:val="left" w:pos="3307"/>
          <w:tab w:val="left" w:pos="3308"/>
        </w:tabs>
        <w:spacing w:before="10" w:line="237" w:lineRule="auto"/>
        <w:ind w:right="891" w:hanging="519"/>
        <w:jc w:val="both"/>
        <w:rPr>
          <w:rFonts w:ascii="Times New Roman" w:hAnsi="Times New Roman"/>
          <w:sz w:val="24"/>
        </w:rPr>
      </w:pPr>
      <w:r>
        <w:tab/>
      </w:r>
      <w:r>
        <w:rPr>
          <w:rFonts w:ascii="Times New Roman" w:hAnsi="Times New Roman"/>
          <w:sz w:val="24"/>
        </w:rPr>
        <w:t>il "</w:t>
      </w:r>
      <w:r>
        <w:rPr>
          <w:rFonts w:ascii="Times New Roman" w:hAnsi="Times New Roman"/>
          <w:b/>
          <w:i/>
          <w:sz w:val="24"/>
        </w:rPr>
        <w:t>Titolo 1</w:t>
      </w:r>
      <w:r>
        <w:rPr>
          <w:rFonts w:ascii="Times New Roman" w:hAnsi="Times New Roman"/>
          <w:sz w:val="24"/>
        </w:rPr>
        <w:t>" comprende le entrate aventi natura tributaria. Si tratta di entrate per le quali l'ente ha una certa</w:t>
      </w:r>
      <w:r>
        <w:rPr>
          <w:rFonts w:ascii="Times New Roman" w:hAnsi="Times New Roman"/>
          <w:spacing w:val="1"/>
          <w:sz w:val="24"/>
        </w:rPr>
        <w:t xml:space="preserve"> </w:t>
      </w:r>
      <w:r>
        <w:rPr>
          <w:rFonts w:ascii="Times New Roman" w:hAnsi="Times New Roman"/>
          <w:sz w:val="24"/>
        </w:rPr>
        <w:t>discrezionalità</w:t>
      </w:r>
      <w:r>
        <w:rPr>
          <w:rFonts w:ascii="Times New Roman" w:hAnsi="Times New Roman"/>
          <w:spacing w:val="1"/>
          <w:sz w:val="24"/>
        </w:rPr>
        <w:t xml:space="preserve"> </w:t>
      </w:r>
      <w:r>
        <w:rPr>
          <w:rFonts w:ascii="Times New Roman" w:hAnsi="Times New Roman"/>
          <w:sz w:val="24"/>
        </w:rPr>
        <w:t>impositiva,</w:t>
      </w:r>
      <w:r>
        <w:rPr>
          <w:rFonts w:ascii="Times New Roman" w:hAnsi="Times New Roman"/>
          <w:spacing w:val="1"/>
          <w:sz w:val="24"/>
        </w:rPr>
        <w:t xml:space="preserve"> </w:t>
      </w:r>
      <w:r>
        <w:rPr>
          <w:rFonts w:ascii="Times New Roman" w:hAnsi="Times New Roman"/>
          <w:sz w:val="24"/>
        </w:rPr>
        <w:t>che</w:t>
      </w:r>
      <w:r>
        <w:rPr>
          <w:rFonts w:ascii="Times New Roman" w:hAnsi="Times New Roman"/>
          <w:spacing w:val="1"/>
          <w:sz w:val="24"/>
        </w:rPr>
        <w:t xml:space="preserve"> </w:t>
      </w:r>
      <w:r>
        <w:rPr>
          <w:rFonts w:ascii="Times New Roman" w:hAnsi="Times New Roman"/>
          <w:sz w:val="24"/>
        </w:rPr>
        <w:t>si</w:t>
      </w:r>
      <w:r>
        <w:rPr>
          <w:rFonts w:ascii="Times New Roman" w:hAnsi="Times New Roman"/>
          <w:spacing w:val="1"/>
          <w:sz w:val="24"/>
        </w:rPr>
        <w:t xml:space="preserve"> </w:t>
      </w:r>
      <w:r>
        <w:rPr>
          <w:rFonts w:ascii="Times New Roman" w:hAnsi="Times New Roman"/>
          <w:sz w:val="24"/>
        </w:rPr>
        <w:t>manifesta</w:t>
      </w:r>
      <w:r>
        <w:rPr>
          <w:rFonts w:ascii="Times New Roman" w:hAnsi="Times New Roman"/>
          <w:spacing w:val="1"/>
          <w:sz w:val="24"/>
        </w:rPr>
        <w:t xml:space="preserve"> </w:t>
      </w:r>
      <w:r>
        <w:rPr>
          <w:rFonts w:ascii="Times New Roman" w:hAnsi="Times New Roman"/>
          <w:sz w:val="24"/>
        </w:rPr>
        <w:t>attraverso</w:t>
      </w:r>
      <w:r>
        <w:rPr>
          <w:rFonts w:ascii="Times New Roman" w:hAnsi="Times New Roman"/>
          <w:spacing w:val="1"/>
          <w:sz w:val="24"/>
        </w:rPr>
        <w:t xml:space="preserve"> </w:t>
      </w:r>
      <w:r>
        <w:rPr>
          <w:rFonts w:ascii="Times New Roman" w:hAnsi="Times New Roman"/>
          <w:sz w:val="24"/>
        </w:rPr>
        <w:t>l’approvazione</w:t>
      </w:r>
      <w:r>
        <w:rPr>
          <w:rFonts w:ascii="Times New Roman" w:hAnsi="Times New Roman"/>
          <w:spacing w:val="1"/>
          <w:sz w:val="24"/>
        </w:rPr>
        <w:t xml:space="preserve"> </w:t>
      </w:r>
      <w:r>
        <w:rPr>
          <w:rFonts w:ascii="Times New Roman" w:hAnsi="Times New Roman"/>
          <w:sz w:val="24"/>
        </w:rPr>
        <w:t>di</w:t>
      </w:r>
      <w:r>
        <w:rPr>
          <w:rFonts w:ascii="Times New Roman" w:hAnsi="Times New Roman"/>
          <w:spacing w:val="1"/>
          <w:sz w:val="24"/>
        </w:rPr>
        <w:t xml:space="preserve"> </w:t>
      </w:r>
      <w:r>
        <w:rPr>
          <w:rFonts w:ascii="Times New Roman" w:hAnsi="Times New Roman"/>
          <w:sz w:val="24"/>
        </w:rPr>
        <w:t>appositi</w:t>
      </w:r>
      <w:r>
        <w:rPr>
          <w:rFonts w:ascii="Times New Roman" w:hAnsi="Times New Roman"/>
          <w:spacing w:val="1"/>
          <w:sz w:val="24"/>
        </w:rPr>
        <w:t xml:space="preserve"> </w:t>
      </w:r>
      <w:r>
        <w:rPr>
          <w:rFonts w:ascii="Times New Roman" w:hAnsi="Times New Roman"/>
          <w:sz w:val="24"/>
        </w:rPr>
        <w:t>regolamenti,</w:t>
      </w:r>
      <w:r>
        <w:rPr>
          <w:rFonts w:ascii="Times New Roman" w:hAnsi="Times New Roman"/>
          <w:spacing w:val="1"/>
          <w:sz w:val="24"/>
        </w:rPr>
        <w:t xml:space="preserve"> </w:t>
      </w:r>
      <w:r>
        <w:rPr>
          <w:rFonts w:ascii="Times New Roman" w:hAnsi="Times New Roman"/>
          <w:sz w:val="24"/>
        </w:rPr>
        <w:t>nel</w:t>
      </w:r>
      <w:r>
        <w:rPr>
          <w:rFonts w:ascii="Times New Roman" w:hAnsi="Times New Roman"/>
          <w:spacing w:val="1"/>
          <w:sz w:val="24"/>
        </w:rPr>
        <w:t xml:space="preserve"> </w:t>
      </w:r>
      <w:r>
        <w:rPr>
          <w:rFonts w:ascii="Times New Roman" w:hAnsi="Times New Roman"/>
          <w:sz w:val="24"/>
        </w:rPr>
        <w:t>rispetto</w:t>
      </w:r>
      <w:r>
        <w:rPr>
          <w:rFonts w:ascii="Times New Roman" w:hAnsi="Times New Roman"/>
          <w:spacing w:val="61"/>
          <w:sz w:val="24"/>
        </w:rPr>
        <w:t xml:space="preserve"> </w:t>
      </w:r>
      <w:r>
        <w:rPr>
          <w:rFonts w:ascii="Times New Roman" w:hAnsi="Times New Roman"/>
          <w:sz w:val="24"/>
        </w:rPr>
        <w:t>della</w:t>
      </w:r>
      <w:r>
        <w:rPr>
          <w:rFonts w:ascii="Times New Roman" w:hAnsi="Times New Roman"/>
          <w:spacing w:val="1"/>
          <w:sz w:val="24"/>
        </w:rPr>
        <w:t xml:space="preserve"> </w:t>
      </w:r>
      <w:r>
        <w:rPr>
          <w:rFonts w:ascii="Times New Roman" w:hAnsi="Times New Roman"/>
          <w:sz w:val="24"/>
        </w:rPr>
        <w:t>normativa-quadro</w:t>
      </w:r>
      <w:r>
        <w:rPr>
          <w:rFonts w:ascii="Times New Roman" w:hAnsi="Times New Roman"/>
          <w:spacing w:val="-2"/>
          <w:sz w:val="24"/>
        </w:rPr>
        <w:t xml:space="preserve"> </w:t>
      </w:r>
      <w:r>
        <w:rPr>
          <w:rFonts w:ascii="Times New Roman" w:hAnsi="Times New Roman"/>
          <w:sz w:val="24"/>
        </w:rPr>
        <w:t>vigente;</w:t>
      </w:r>
    </w:p>
    <w:p w:rsidR="00182459" w:rsidRDefault="00100CB1">
      <w:pPr>
        <w:pStyle w:val="Paragrafoelenco"/>
        <w:numPr>
          <w:ilvl w:val="0"/>
          <w:numId w:val="10"/>
        </w:numPr>
        <w:tabs>
          <w:tab w:val="left" w:pos="3292"/>
          <w:tab w:val="left" w:pos="3293"/>
        </w:tabs>
        <w:spacing w:before="16" w:line="232" w:lineRule="auto"/>
        <w:ind w:right="892" w:hanging="519"/>
        <w:jc w:val="both"/>
        <w:rPr>
          <w:rFonts w:ascii="Times New Roman" w:hAnsi="Times New Roman"/>
          <w:sz w:val="24"/>
        </w:rPr>
      </w:pPr>
      <w:r>
        <w:tab/>
      </w:r>
      <w:r>
        <w:rPr>
          <w:rFonts w:ascii="Times New Roman" w:hAnsi="Times New Roman"/>
          <w:sz w:val="24"/>
        </w:rPr>
        <w:t>il "</w:t>
      </w:r>
      <w:r>
        <w:rPr>
          <w:rFonts w:ascii="Times New Roman" w:hAnsi="Times New Roman"/>
          <w:b/>
          <w:i/>
          <w:sz w:val="24"/>
        </w:rPr>
        <w:t>Titolo 2</w:t>
      </w:r>
      <w:r>
        <w:rPr>
          <w:rFonts w:ascii="Times New Roman" w:hAnsi="Times New Roman"/>
          <w:sz w:val="24"/>
        </w:rPr>
        <w:t>" vede iscritte le entrate provenienti da trasferimenti dello Stato e di altri enti del settore pubblico</w:t>
      </w:r>
      <w:r>
        <w:rPr>
          <w:rFonts w:ascii="Times New Roman" w:hAnsi="Times New Roman"/>
          <w:spacing w:val="1"/>
          <w:sz w:val="24"/>
        </w:rPr>
        <w:t xml:space="preserve"> </w:t>
      </w:r>
      <w:r>
        <w:rPr>
          <w:rFonts w:ascii="Times New Roman" w:hAnsi="Times New Roman"/>
          <w:sz w:val="24"/>
        </w:rPr>
        <w:t>allargato</w:t>
      </w:r>
      <w:r>
        <w:rPr>
          <w:rFonts w:ascii="Times New Roman" w:hAnsi="Times New Roman"/>
          <w:spacing w:val="1"/>
          <w:sz w:val="24"/>
        </w:rPr>
        <w:t xml:space="preserve"> </w:t>
      </w:r>
      <w:r>
        <w:rPr>
          <w:rFonts w:ascii="Times New Roman" w:hAnsi="Times New Roman"/>
          <w:sz w:val="24"/>
        </w:rPr>
        <w:t>oltre</w:t>
      </w:r>
      <w:r>
        <w:rPr>
          <w:rFonts w:ascii="Times New Roman" w:hAnsi="Times New Roman"/>
          <w:spacing w:val="1"/>
          <w:sz w:val="24"/>
        </w:rPr>
        <w:t xml:space="preserve"> </w:t>
      </w:r>
      <w:r>
        <w:rPr>
          <w:rFonts w:ascii="Times New Roman" w:hAnsi="Times New Roman"/>
          <w:sz w:val="24"/>
        </w:rPr>
        <w:t>che</w:t>
      </w:r>
      <w:r>
        <w:rPr>
          <w:rFonts w:ascii="Times New Roman" w:hAnsi="Times New Roman"/>
          <w:spacing w:val="1"/>
          <w:sz w:val="24"/>
        </w:rPr>
        <w:t xml:space="preserve"> </w:t>
      </w:r>
      <w:r>
        <w:rPr>
          <w:rFonts w:ascii="Times New Roman" w:hAnsi="Times New Roman"/>
          <w:sz w:val="24"/>
        </w:rPr>
        <w:t>da</w:t>
      </w:r>
      <w:r>
        <w:rPr>
          <w:rFonts w:ascii="Times New Roman" w:hAnsi="Times New Roman"/>
          <w:spacing w:val="1"/>
          <w:sz w:val="24"/>
        </w:rPr>
        <w:t xml:space="preserve"> </w:t>
      </w:r>
      <w:r>
        <w:rPr>
          <w:rFonts w:ascii="Times New Roman" w:hAnsi="Times New Roman"/>
          <w:sz w:val="24"/>
        </w:rPr>
        <w:t>terzi,</w:t>
      </w:r>
      <w:r>
        <w:rPr>
          <w:rFonts w:ascii="Times New Roman" w:hAnsi="Times New Roman"/>
          <w:spacing w:val="-1"/>
          <w:sz w:val="24"/>
        </w:rPr>
        <w:t xml:space="preserve"> </w:t>
      </w:r>
      <w:r>
        <w:rPr>
          <w:rFonts w:ascii="Times New Roman" w:hAnsi="Times New Roman"/>
          <w:sz w:val="24"/>
        </w:rPr>
        <w:t>finalizzate</w:t>
      </w:r>
      <w:r>
        <w:rPr>
          <w:rFonts w:ascii="Times New Roman" w:hAnsi="Times New Roman"/>
          <w:spacing w:val="-4"/>
          <w:sz w:val="24"/>
        </w:rPr>
        <w:t xml:space="preserve"> </w:t>
      </w:r>
      <w:r>
        <w:rPr>
          <w:rFonts w:ascii="Times New Roman" w:hAnsi="Times New Roman"/>
          <w:sz w:val="24"/>
        </w:rPr>
        <w:t>alla</w:t>
      </w:r>
      <w:r>
        <w:rPr>
          <w:rFonts w:ascii="Times New Roman" w:hAnsi="Times New Roman"/>
          <w:spacing w:val="-4"/>
          <w:sz w:val="24"/>
        </w:rPr>
        <w:t xml:space="preserve"> </w:t>
      </w:r>
      <w:r>
        <w:rPr>
          <w:rFonts w:ascii="Times New Roman" w:hAnsi="Times New Roman"/>
          <w:sz w:val="24"/>
        </w:rPr>
        <w:t>gestione</w:t>
      </w:r>
      <w:r>
        <w:rPr>
          <w:rFonts w:ascii="Times New Roman" w:hAnsi="Times New Roman"/>
          <w:spacing w:val="1"/>
          <w:sz w:val="24"/>
        </w:rPr>
        <w:t xml:space="preserve"> </w:t>
      </w:r>
      <w:r>
        <w:rPr>
          <w:rFonts w:ascii="Times New Roman" w:hAnsi="Times New Roman"/>
          <w:sz w:val="24"/>
        </w:rPr>
        <w:t>corrente,</w:t>
      </w:r>
      <w:r>
        <w:rPr>
          <w:rFonts w:ascii="Times New Roman" w:hAnsi="Times New Roman"/>
          <w:spacing w:val="-1"/>
          <w:sz w:val="24"/>
        </w:rPr>
        <w:t xml:space="preserve"> </w:t>
      </w:r>
      <w:r>
        <w:rPr>
          <w:rFonts w:ascii="Times New Roman" w:hAnsi="Times New Roman"/>
          <w:sz w:val="24"/>
        </w:rPr>
        <w:t>cioè</w:t>
      </w:r>
      <w:r>
        <w:rPr>
          <w:rFonts w:ascii="Times New Roman" w:hAnsi="Times New Roman"/>
          <w:spacing w:val="1"/>
          <w:sz w:val="24"/>
        </w:rPr>
        <w:t xml:space="preserve"> </w:t>
      </w:r>
      <w:r>
        <w:rPr>
          <w:rFonts w:ascii="Times New Roman" w:hAnsi="Times New Roman"/>
          <w:sz w:val="24"/>
        </w:rPr>
        <w:t>ad</w:t>
      </w:r>
      <w:r>
        <w:rPr>
          <w:rFonts w:ascii="Times New Roman" w:hAnsi="Times New Roman"/>
          <w:spacing w:val="2"/>
          <w:sz w:val="24"/>
        </w:rPr>
        <w:t xml:space="preserve"> </w:t>
      </w:r>
      <w:r>
        <w:rPr>
          <w:rFonts w:ascii="Times New Roman" w:hAnsi="Times New Roman"/>
          <w:sz w:val="24"/>
        </w:rPr>
        <w:t>assicurare l'ordinaria</w:t>
      </w:r>
      <w:r>
        <w:rPr>
          <w:rFonts w:ascii="Times New Roman" w:hAnsi="Times New Roman"/>
          <w:spacing w:val="1"/>
          <w:sz w:val="24"/>
        </w:rPr>
        <w:t xml:space="preserve"> </w:t>
      </w:r>
      <w:r>
        <w:rPr>
          <w:rFonts w:ascii="Times New Roman" w:hAnsi="Times New Roman"/>
          <w:sz w:val="24"/>
        </w:rPr>
        <w:t>attività</w:t>
      </w:r>
      <w:r>
        <w:rPr>
          <w:rFonts w:ascii="Times New Roman" w:hAnsi="Times New Roman"/>
          <w:spacing w:val="-3"/>
          <w:sz w:val="24"/>
        </w:rPr>
        <w:t xml:space="preserve"> </w:t>
      </w:r>
      <w:r>
        <w:rPr>
          <w:rFonts w:ascii="Times New Roman" w:hAnsi="Times New Roman"/>
          <w:sz w:val="24"/>
        </w:rPr>
        <w:t>dell'ente;</w:t>
      </w:r>
    </w:p>
    <w:p w:rsidR="00182459" w:rsidRDefault="00100CB1">
      <w:pPr>
        <w:pStyle w:val="Paragrafoelenco"/>
        <w:numPr>
          <w:ilvl w:val="0"/>
          <w:numId w:val="10"/>
        </w:numPr>
        <w:tabs>
          <w:tab w:val="left" w:pos="3263"/>
          <w:tab w:val="left" w:pos="3264"/>
        </w:tabs>
        <w:spacing w:before="16" w:line="232" w:lineRule="auto"/>
        <w:ind w:right="891" w:hanging="519"/>
        <w:jc w:val="both"/>
        <w:rPr>
          <w:rFonts w:ascii="Times New Roman"/>
          <w:sz w:val="24"/>
        </w:rPr>
      </w:pPr>
      <w:r>
        <w:tab/>
      </w:r>
      <w:r>
        <w:rPr>
          <w:rFonts w:ascii="Times New Roman"/>
          <w:sz w:val="24"/>
        </w:rPr>
        <w:t>il "</w:t>
      </w:r>
      <w:r>
        <w:rPr>
          <w:rFonts w:ascii="Times New Roman"/>
          <w:b/>
          <w:i/>
          <w:sz w:val="24"/>
        </w:rPr>
        <w:t>Titolo 3</w:t>
      </w:r>
      <w:r>
        <w:rPr>
          <w:rFonts w:ascii="Times New Roman"/>
          <w:sz w:val="24"/>
        </w:rPr>
        <w:t>" sintetizza tutte le entrate di natura extratributaria, costituite, per la maggior parte, da proventi di natura</w:t>
      </w:r>
      <w:r>
        <w:rPr>
          <w:rFonts w:ascii="Times New Roman"/>
          <w:spacing w:val="-57"/>
          <w:sz w:val="24"/>
        </w:rPr>
        <w:t xml:space="preserve"> </w:t>
      </w:r>
      <w:r>
        <w:rPr>
          <w:rFonts w:ascii="Times New Roman"/>
          <w:sz w:val="24"/>
        </w:rPr>
        <w:t>patrimoniale propria</w:t>
      </w:r>
      <w:r>
        <w:rPr>
          <w:rFonts w:ascii="Times New Roman"/>
          <w:spacing w:val="1"/>
          <w:sz w:val="24"/>
        </w:rPr>
        <w:t xml:space="preserve"> </w:t>
      </w:r>
      <w:r>
        <w:rPr>
          <w:rFonts w:ascii="Times New Roman"/>
          <w:sz w:val="24"/>
        </w:rPr>
        <w:t>o</w:t>
      </w:r>
      <w:r>
        <w:rPr>
          <w:rFonts w:ascii="Times New Roman"/>
          <w:spacing w:val="-3"/>
          <w:sz w:val="24"/>
        </w:rPr>
        <w:t xml:space="preserve"> </w:t>
      </w:r>
      <w:r>
        <w:rPr>
          <w:rFonts w:ascii="Times New Roman"/>
          <w:sz w:val="24"/>
        </w:rPr>
        <w:t>dai</w:t>
      </w:r>
      <w:r>
        <w:rPr>
          <w:rFonts w:ascii="Times New Roman"/>
          <w:spacing w:val="-3"/>
          <w:sz w:val="24"/>
        </w:rPr>
        <w:t xml:space="preserve"> </w:t>
      </w:r>
      <w:r>
        <w:rPr>
          <w:rFonts w:ascii="Times New Roman"/>
          <w:sz w:val="24"/>
        </w:rPr>
        <w:t>servizi</w:t>
      </w:r>
      <w:r>
        <w:rPr>
          <w:rFonts w:ascii="Times New Roman"/>
          <w:spacing w:val="-3"/>
          <w:sz w:val="24"/>
        </w:rPr>
        <w:t xml:space="preserve"> </w:t>
      </w:r>
      <w:r>
        <w:rPr>
          <w:rFonts w:ascii="Times New Roman"/>
          <w:sz w:val="24"/>
        </w:rPr>
        <w:t>pubblici</w:t>
      </w:r>
      <w:r>
        <w:rPr>
          <w:rFonts w:ascii="Times New Roman"/>
          <w:spacing w:val="2"/>
          <w:sz w:val="24"/>
        </w:rPr>
        <w:t xml:space="preserve"> </w:t>
      </w:r>
      <w:r>
        <w:rPr>
          <w:rFonts w:ascii="Times New Roman"/>
          <w:sz w:val="24"/>
        </w:rPr>
        <w:t>erogati;</w:t>
      </w:r>
    </w:p>
    <w:p w:rsidR="00182459" w:rsidRDefault="00100CB1">
      <w:pPr>
        <w:pStyle w:val="Paragrafoelenco"/>
        <w:numPr>
          <w:ilvl w:val="0"/>
          <w:numId w:val="10"/>
        </w:numPr>
        <w:tabs>
          <w:tab w:val="left" w:pos="3311"/>
          <w:tab w:val="left" w:pos="3312"/>
        </w:tabs>
        <w:spacing w:before="17" w:line="232" w:lineRule="auto"/>
        <w:ind w:right="892" w:hanging="519"/>
        <w:jc w:val="both"/>
        <w:rPr>
          <w:rFonts w:ascii="Times New Roman" w:hAnsi="Times New Roman"/>
          <w:sz w:val="24"/>
        </w:rPr>
      </w:pPr>
      <w:r>
        <w:tab/>
      </w:r>
      <w:r>
        <w:rPr>
          <w:rFonts w:ascii="Times New Roman" w:hAnsi="Times New Roman"/>
          <w:sz w:val="24"/>
        </w:rPr>
        <w:t>il "</w:t>
      </w:r>
      <w:r>
        <w:rPr>
          <w:rFonts w:ascii="Times New Roman" w:hAnsi="Times New Roman"/>
          <w:b/>
          <w:i/>
          <w:sz w:val="24"/>
        </w:rPr>
        <w:t>Titolo 4</w:t>
      </w:r>
      <w:r>
        <w:rPr>
          <w:rFonts w:ascii="Times New Roman" w:hAnsi="Times New Roman"/>
          <w:sz w:val="24"/>
        </w:rPr>
        <w:t>" è costituito da entrate derivanti da trasferimenti dello Stato o di altri enti del settore pubblico allargato</w:t>
      </w:r>
      <w:r>
        <w:rPr>
          <w:rFonts w:ascii="Times New Roman" w:hAnsi="Times New Roman"/>
          <w:spacing w:val="-57"/>
          <w:sz w:val="24"/>
        </w:rPr>
        <w:t xml:space="preserve"> </w:t>
      </w:r>
      <w:r>
        <w:rPr>
          <w:rFonts w:ascii="Times New Roman" w:hAnsi="Times New Roman"/>
          <w:sz w:val="24"/>
        </w:rPr>
        <w:t>e da</w:t>
      </w:r>
      <w:r>
        <w:rPr>
          <w:rFonts w:ascii="Times New Roman" w:hAnsi="Times New Roman"/>
          <w:spacing w:val="1"/>
          <w:sz w:val="24"/>
        </w:rPr>
        <w:t xml:space="preserve"> </w:t>
      </w:r>
      <w:r>
        <w:rPr>
          <w:rFonts w:ascii="Times New Roman" w:hAnsi="Times New Roman"/>
          <w:sz w:val="24"/>
        </w:rPr>
        <w:t>terzi</w:t>
      </w:r>
      <w:r>
        <w:rPr>
          <w:rFonts w:ascii="Times New Roman" w:hAnsi="Times New Roman"/>
          <w:spacing w:val="1"/>
          <w:sz w:val="24"/>
        </w:rPr>
        <w:t xml:space="preserve"> </w:t>
      </w:r>
      <w:r>
        <w:rPr>
          <w:rFonts w:ascii="Times New Roman" w:hAnsi="Times New Roman"/>
          <w:sz w:val="24"/>
        </w:rPr>
        <w:t>che,</w:t>
      </w:r>
      <w:r>
        <w:rPr>
          <w:rFonts w:ascii="Times New Roman" w:hAnsi="Times New Roman"/>
          <w:spacing w:val="-1"/>
          <w:sz w:val="24"/>
        </w:rPr>
        <w:t xml:space="preserve"> </w:t>
      </w:r>
      <w:r>
        <w:rPr>
          <w:rFonts w:ascii="Times New Roman" w:hAnsi="Times New Roman"/>
          <w:sz w:val="24"/>
        </w:rPr>
        <w:t>a differenza</w:t>
      </w:r>
      <w:r>
        <w:rPr>
          <w:rFonts w:ascii="Times New Roman" w:hAnsi="Times New Roman"/>
          <w:spacing w:val="1"/>
          <w:sz w:val="24"/>
        </w:rPr>
        <w:t xml:space="preserve"> </w:t>
      </w:r>
      <w:r>
        <w:rPr>
          <w:rFonts w:ascii="Times New Roman" w:hAnsi="Times New Roman"/>
          <w:sz w:val="24"/>
        </w:rPr>
        <w:t>di</w:t>
      </w:r>
      <w:r>
        <w:rPr>
          <w:rFonts w:ascii="Times New Roman" w:hAnsi="Times New Roman"/>
          <w:spacing w:val="-3"/>
          <w:sz w:val="24"/>
        </w:rPr>
        <w:t xml:space="preserve"> </w:t>
      </w:r>
      <w:r>
        <w:rPr>
          <w:rFonts w:ascii="Times New Roman" w:hAnsi="Times New Roman"/>
          <w:sz w:val="24"/>
        </w:rPr>
        <w:t>quelli</w:t>
      </w:r>
      <w:r>
        <w:rPr>
          <w:rFonts w:ascii="Times New Roman" w:hAnsi="Times New Roman"/>
          <w:spacing w:val="-4"/>
          <w:sz w:val="24"/>
        </w:rPr>
        <w:t xml:space="preserve"> </w:t>
      </w:r>
      <w:r>
        <w:rPr>
          <w:rFonts w:ascii="Times New Roman" w:hAnsi="Times New Roman"/>
          <w:sz w:val="24"/>
        </w:rPr>
        <w:t>riportati</w:t>
      </w:r>
      <w:r>
        <w:rPr>
          <w:rFonts w:ascii="Times New Roman" w:hAnsi="Times New Roman"/>
          <w:spacing w:val="-3"/>
          <w:sz w:val="24"/>
        </w:rPr>
        <w:t xml:space="preserve"> </w:t>
      </w:r>
      <w:r>
        <w:rPr>
          <w:rFonts w:ascii="Times New Roman" w:hAnsi="Times New Roman"/>
          <w:sz w:val="24"/>
        </w:rPr>
        <w:t>nel</w:t>
      </w:r>
      <w:r>
        <w:rPr>
          <w:rFonts w:ascii="Times New Roman" w:hAnsi="Times New Roman"/>
          <w:spacing w:val="-4"/>
          <w:sz w:val="24"/>
        </w:rPr>
        <w:t xml:space="preserve"> </w:t>
      </w:r>
      <w:r>
        <w:rPr>
          <w:rFonts w:ascii="Times New Roman" w:hAnsi="Times New Roman"/>
          <w:sz w:val="24"/>
        </w:rPr>
        <w:t>Titolo</w:t>
      </w:r>
      <w:r>
        <w:rPr>
          <w:rFonts w:ascii="Times New Roman" w:hAnsi="Times New Roman"/>
          <w:spacing w:val="-3"/>
          <w:sz w:val="24"/>
        </w:rPr>
        <w:t xml:space="preserve"> </w:t>
      </w:r>
      <w:r>
        <w:rPr>
          <w:rFonts w:ascii="Times New Roman" w:hAnsi="Times New Roman"/>
          <w:sz w:val="24"/>
        </w:rPr>
        <w:t>2,</w:t>
      </w:r>
      <w:r>
        <w:rPr>
          <w:rFonts w:ascii="Times New Roman" w:hAnsi="Times New Roman"/>
          <w:spacing w:val="-1"/>
          <w:sz w:val="24"/>
        </w:rPr>
        <w:t xml:space="preserve"> </w:t>
      </w:r>
      <w:r>
        <w:rPr>
          <w:rFonts w:ascii="Times New Roman" w:hAnsi="Times New Roman"/>
          <w:sz w:val="24"/>
        </w:rPr>
        <w:t>sono</w:t>
      </w:r>
      <w:r>
        <w:rPr>
          <w:rFonts w:ascii="Times New Roman" w:hAnsi="Times New Roman"/>
          <w:spacing w:val="-4"/>
          <w:sz w:val="24"/>
        </w:rPr>
        <w:t xml:space="preserve"> </w:t>
      </w:r>
      <w:r>
        <w:rPr>
          <w:rFonts w:ascii="Times New Roman" w:hAnsi="Times New Roman"/>
          <w:sz w:val="24"/>
        </w:rPr>
        <w:t>diretti</w:t>
      </w:r>
      <w:r>
        <w:rPr>
          <w:rFonts w:ascii="Times New Roman" w:hAnsi="Times New Roman"/>
          <w:spacing w:val="-3"/>
          <w:sz w:val="24"/>
        </w:rPr>
        <w:t xml:space="preserve"> </w:t>
      </w:r>
      <w:r>
        <w:rPr>
          <w:rFonts w:ascii="Times New Roman" w:hAnsi="Times New Roman"/>
          <w:sz w:val="24"/>
        </w:rPr>
        <w:t>a finanziare</w:t>
      </w:r>
      <w:r>
        <w:rPr>
          <w:rFonts w:ascii="Times New Roman" w:hAnsi="Times New Roman"/>
          <w:spacing w:val="1"/>
          <w:sz w:val="24"/>
        </w:rPr>
        <w:t xml:space="preserve"> </w:t>
      </w:r>
      <w:r>
        <w:rPr>
          <w:rFonts w:ascii="Times New Roman" w:hAnsi="Times New Roman"/>
          <w:sz w:val="24"/>
        </w:rPr>
        <w:t>le</w:t>
      </w:r>
      <w:r>
        <w:rPr>
          <w:rFonts w:ascii="Times New Roman" w:hAnsi="Times New Roman"/>
          <w:spacing w:val="1"/>
          <w:sz w:val="24"/>
        </w:rPr>
        <w:t xml:space="preserve"> </w:t>
      </w:r>
      <w:r>
        <w:rPr>
          <w:rFonts w:ascii="Times New Roman" w:hAnsi="Times New Roman"/>
          <w:sz w:val="24"/>
        </w:rPr>
        <w:t>spese</w:t>
      </w:r>
      <w:r>
        <w:rPr>
          <w:rFonts w:ascii="Times New Roman" w:hAnsi="Times New Roman"/>
          <w:spacing w:val="11"/>
          <w:sz w:val="24"/>
        </w:rPr>
        <w:t xml:space="preserve"> </w:t>
      </w:r>
      <w:r>
        <w:rPr>
          <w:rFonts w:ascii="Times New Roman" w:hAnsi="Times New Roman"/>
          <w:sz w:val="24"/>
        </w:rPr>
        <w:t>d'investimento;</w:t>
      </w:r>
    </w:p>
    <w:p w:rsidR="00182459" w:rsidRDefault="00100CB1">
      <w:pPr>
        <w:pStyle w:val="Paragrafoelenco"/>
        <w:numPr>
          <w:ilvl w:val="0"/>
          <w:numId w:val="10"/>
        </w:numPr>
        <w:tabs>
          <w:tab w:val="left" w:pos="3297"/>
          <w:tab w:val="left" w:pos="3298"/>
        </w:tabs>
        <w:spacing w:before="10"/>
        <w:ind w:left="3297" w:hanging="1825"/>
        <w:jc w:val="both"/>
        <w:rPr>
          <w:rFonts w:ascii="Times New Roman" w:hAnsi="Times New Roman"/>
          <w:sz w:val="24"/>
        </w:rPr>
      </w:pPr>
      <w:r>
        <w:rPr>
          <w:rFonts w:ascii="Times New Roman" w:hAnsi="Times New Roman"/>
          <w:sz w:val="24"/>
        </w:rPr>
        <w:t>il</w:t>
      </w:r>
      <w:r>
        <w:rPr>
          <w:rFonts w:ascii="Times New Roman" w:hAnsi="Times New Roman"/>
          <w:spacing w:val="54"/>
          <w:sz w:val="24"/>
        </w:rPr>
        <w:t xml:space="preserve"> </w:t>
      </w:r>
      <w:r>
        <w:rPr>
          <w:rFonts w:ascii="Times New Roman" w:hAnsi="Times New Roman"/>
          <w:sz w:val="24"/>
        </w:rPr>
        <w:t>"</w:t>
      </w:r>
      <w:r>
        <w:rPr>
          <w:rFonts w:ascii="Times New Roman" w:hAnsi="Times New Roman"/>
          <w:b/>
          <w:i/>
          <w:sz w:val="24"/>
        </w:rPr>
        <w:t>Titolo</w:t>
      </w:r>
      <w:r>
        <w:rPr>
          <w:rFonts w:ascii="Times New Roman" w:hAnsi="Times New Roman"/>
          <w:b/>
          <w:i/>
          <w:spacing w:val="54"/>
          <w:sz w:val="24"/>
        </w:rPr>
        <w:t xml:space="preserve"> </w:t>
      </w:r>
      <w:r>
        <w:rPr>
          <w:rFonts w:ascii="Times New Roman" w:hAnsi="Times New Roman"/>
          <w:b/>
          <w:i/>
          <w:sz w:val="24"/>
        </w:rPr>
        <w:t>5</w:t>
      </w:r>
      <w:r>
        <w:rPr>
          <w:rFonts w:ascii="Times New Roman" w:hAnsi="Times New Roman"/>
          <w:sz w:val="24"/>
        </w:rPr>
        <w:t>"</w:t>
      </w:r>
      <w:r>
        <w:rPr>
          <w:rFonts w:ascii="Times New Roman" w:hAnsi="Times New Roman"/>
          <w:spacing w:val="52"/>
          <w:sz w:val="24"/>
        </w:rPr>
        <w:t xml:space="preserve"> </w:t>
      </w:r>
      <w:r>
        <w:rPr>
          <w:rFonts w:ascii="Times New Roman" w:hAnsi="Times New Roman"/>
          <w:sz w:val="24"/>
        </w:rPr>
        <w:t>propone</w:t>
      </w:r>
      <w:r>
        <w:rPr>
          <w:rFonts w:ascii="Times New Roman" w:hAnsi="Times New Roman"/>
          <w:spacing w:val="53"/>
          <w:sz w:val="24"/>
        </w:rPr>
        <w:t xml:space="preserve"> </w:t>
      </w:r>
      <w:r>
        <w:rPr>
          <w:rFonts w:ascii="Times New Roman" w:hAnsi="Times New Roman"/>
          <w:sz w:val="24"/>
        </w:rPr>
        <w:t>le</w:t>
      </w:r>
      <w:r>
        <w:rPr>
          <w:rFonts w:ascii="Times New Roman" w:hAnsi="Times New Roman"/>
          <w:spacing w:val="48"/>
          <w:sz w:val="24"/>
        </w:rPr>
        <w:t xml:space="preserve"> </w:t>
      </w:r>
      <w:r>
        <w:rPr>
          <w:rFonts w:ascii="Times New Roman" w:hAnsi="Times New Roman"/>
          <w:sz w:val="24"/>
        </w:rPr>
        <w:t>entrate</w:t>
      </w:r>
      <w:r>
        <w:rPr>
          <w:rFonts w:ascii="Times New Roman" w:hAnsi="Times New Roman"/>
          <w:spacing w:val="49"/>
          <w:sz w:val="24"/>
        </w:rPr>
        <w:t xml:space="preserve"> </w:t>
      </w:r>
      <w:r>
        <w:rPr>
          <w:rFonts w:ascii="Times New Roman" w:hAnsi="Times New Roman"/>
          <w:sz w:val="24"/>
        </w:rPr>
        <w:t>ottenute</w:t>
      </w:r>
      <w:r>
        <w:rPr>
          <w:rFonts w:ascii="Times New Roman" w:hAnsi="Times New Roman"/>
          <w:spacing w:val="54"/>
          <w:sz w:val="24"/>
        </w:rPr>
        <w:t xml:space="preserve"> </w:t>
      </w:r>
      <w:r>
        <w:rPr>
          <w:rFonts w:ascii="Times New Roman" w:hAnsi="Times New Roman"/>
          <w:sz w:val="24"/>
        </w:rPr>
        <w:t>da</w:t>
      </w:r>
      <w:r>
        <w:rPr>
          <w:rFonts w:ascii="Times New Roman" w:hAnsi="Times New Roman"/>
          <w:spacing w:val="54"/>
          <w:sz w:val="24"/>
        </w:rPr>
        <w:t xml:space="preserve"> </w:t>
      </w:r>
      <w:r>
        <w:rPr>
          <w:rFonts w:ascii="Times New Roman" w:hAnsi="Times New Roman"/>
          <w:sz w:val="24"/>
        </w:rPr>
        <w:t>soggetti</w:t>
      </w:r>
      <w:r>
        <w:rPr>
          <w:rFonts w:ascii="Times New Roman" w:hAnsi="Times New Roman"/>
          <w:spacing w:val="55"/>
          <w:sz w:val="24"/>
        </w:rPr>
        <w:t xml:space="preserve"> </w:t>
      </w:r>
      <w:r>
        <w:rPr>
          <w:rFonts w:ascii="Times New Roman" w:hAnsi="Times New Roman"/>
          <w:sz w:val="24"/>
        </w:rPr>
        <w:t>terzi</w:t>
      </w:r>
      <w:r>
        <w:rPr>
          <w:rFonts w:ascii="Times New Roman" w:hAnsi="Times New Roman"/>
          <w:spacing w:val="50"/>
          <w:sz w:val="24"/>
        </w:rPr>
        <w:t xml:space="preserve"> </w:t>
      </w:r>
      <w:r>
        <w:rPr>
          <w:rFonts w:ascii="Times New Roman" w:hAnsi="Times New Roman"/>
          <w:sz w:val="24"/>
        </w:rPr>
        <w:t>a</w:t>
      </w:r>
      <w:r>
        <w:rPr>
          <w:rFonts w:ascii="Times New Roman" w:hAnsi="Times New Roman"/>
          <w:spacing w:val="53"/>
          <w:sz w:val="24"/>
        </w:rPr>
        <w:t xml:space="preserve"> </w:t>
      </w:r>
      <w:r>
        <w:rPr>
          <w:rFonts w:ascii="Times New Roman" w:hAnsi="Times New Roman"/>
          <w:sz w:val="24"/>
        </w:rPr>
        <w:t>seguito</w:t>
      </w:r>
      <w:r>
        <w:rPr>
          <w:rFonts w:ascii="Times New Roman" w:hAnsi="Times New Roman"/>
          <w:spacing w:val="54"/>
          <w:sz w:val="24"/>
        </w:rPr>
        <w:t xml:space="preserve"> </w:t>
      </w:r>
      <w:r>
        <w:rPr>
          <w:rFonts w:ascii="Times New Roman" w:hAnsi="Times New Roman"/>
          <w:sz w:val="24"/>
        </w:rPr>
        <w:t>di</w:t>
      </w:r>
      <w:r>
        <w:rPr>
          <w:rFonts w:ascii="Times New Roman" w:hAnsi="Times New Roman"/>
          <w:spacing w:val="49"/>
          <w:sz w:val="24"/>
        </w:rPr>
        <w:t xml:space="preserve"> </w:t>
      </w:r>
      <w:r>
        <w:rPr>
          <w:rFonts w:ascii="Times New Roman" w:hAnsi="Times New Roman"/>
          <w:sz w:val="24"/>
        </w:rPr>
        <w:t>alienazioni</w:t>
      </w:r>
      <w:r>
        <w:rPr>
          <w:rFonts w:ascii="Times New Roman" w:hAnsi="Times New Roman"/>
          <w:spacing w:val="50"/>
          <w:sz w:val="24"/>
        </w:rPr>
        <w:t xml:space="preserve"> </w:t>
      </w:r>
      <w:r>
        <w:rPr>
          <w:rFonts w:ascii="Times New Roman" w:hAnsi="Times New Roman"/>
          <w:sz w:val="24"/>
        </w:rPr>
        <w:t>di</w:t>
      </w:r>
      <w:r>
        <w:rPr>
          <w:rFonts w:ascii="Times New Roman" w:hAnsi="Times New Roman"/>
          <w:spacing w:val="49"/>
          <w:sz w:val="24"/>
        </w:rPr>
        <w:t xml:space="preserve"> </w:t>
      </w:r>
      <w:r>
        <w:rPr>
          <w:rFonts w:ascii="Times New Roman" w:hAnsi="Times New Roman"/>
          <w:sz w:val="24"/>
        </w:rPr>
        <w:t>attività</w:t>
      </w:r>
      <w:r>
        <w:rPr>
          <w:rFonts w:ascii="Times New Roman" w:hAnsi="Times New Roman"/>
          <w:spacing w:val="50"/>
          <w:sz w:val="24"/>
        </w:rPr>
        <w:t xml:space="preserve"> </w:t>
      </w:r>
      <w:r>
        <w:rPr>
          <w:rFonts w:ascii="Times New Roman" w:hAnsi="Times New Roman"/>
          <w:sz w:val="24"/>
        </w:rPr>
        <w:t>finanziarie</w:t>
      </w:r>
      <w:r>
        <w:rPr>
          <w:rFonts w:ascii="Times New Roman" w:hAnsi="Times New Roman"/>
          <w:spacing w:val="49"/>
          <w:sz w:val="24"/>
        </w:rPr>
        <w:t xml:space="preserve"> </w:t>
      </w:r>
      <w:r>
        <w:rPr>
          <w:rFonts w:ascii="Times New Roman" w:hAnsi="Times New Roman"/>
          <w:sz w:val="24"/>
        </w:rPr>
        <w:t>e</w:t>
      </w:r>
      <w:r>
        <w:rPr>
          <w:rFonts w:ascii="Times New Roman" w:hAnsi="Times New Roman"/>
          <w:spacing w:val="53"/>
          <w:sz w:val="24"/>
        </w:rPr>
        <w:t xml:space="preserve"> </w:t>
      </w:r>
      <w:r>
        <w:rPr>
          <w:rFonts w:ascii="Times New Roman" w:hAnsi="Times New Roman"/>
          <w:sz w:val="24"/>
        </w:rPr>
        <w:t>la</w:t>
      </w:r>
    </w:p>
    <w:p w:rsidR="00182459" w:rsidRDefault="00182459">
      <w:pPr>
        <w:jc w:val="both"/>
        <w:rPr>
          <w:rFonts w:ascii="Times New Roman" w:hAnsi="Times New Roman"/>
          <w:sz w:val="24"/>
        </w:rPr>
        <w:sectPr w:rsidR="00182459">
          <w:pgSz w:w="16840" w:h="11900" w:orient="landscape"/>
          <w:pgMar w:top="1060" w:right="620" w:bottom="1060" w:left="960" w:header="0" w:footer="793" w:gutter="0"/>
          <w:cols w:space="720"/>
        </w:sectPr>
      </w:pPr>
    </w:p>
    <w:p w:rsidR="00182459" w:rsidRDefault="00100CB1">
      <w:pPr>
        <w:spacing w:before="70"/>
        <w:ind w:left="1992"/>
        <w:rPr>
          <w:rFonts w:ascii="Times New Roman"/>
          <w:sz w:val="24"/>
        </w:rPr>
      </w:pPr>
      <w:r>
        <w:rPr>
          <w:rFonts w:ascii="Times New Roman"/>
          <w:sz w:val="24"/>
        </w:rPr>
        <w:lastRenderedPageBreak/>
        <w:t>riscossione</w:t>
      </w:r>
      <w:r>
        <w:rPr>
          <w:rFonts w:ascii="Times New Roman"/>
          <w:spacing w:val="-1"/>
          <w:sz w:val="24"/>
        </w:rPr>
        <w:t xml:space="preserve"> </w:t>
      </w:r>
      <w:r>
        <w:rPr>
          <w:rFonts w:ascii="Times New Roman"/>
          <w:sz w:val="24"/>
        </w:rPr>
        <w:t>crediti</w:t>
      </w:r>
      <w:r>
        <w:rPr>
          <w:rFonts w:ascii="Times New Roman"/>
          <w:spacing w:val="1"/>
          <w:sz w:val="24"/>
        </w:rPr>
        <w:t xml:space="preserve"> </w:t>
      </w:r>
      <w:r>
        <w:rPr>
          <w:rFonts w:ascii="Times New Roman"/>
          <w:sz w:val="24"/>
        </w:rPr>
        <w:t>a</w:t>
      </w:r>
      <w:r>
        <w:rPr>
          <w:rFonts w:ascii="Times New Roman"/>
          <w:spacing w:val="-1"/>
          <w:sz w:val="24"/>
        </w:rPr>
        <w:t xml:space="preserve"> </w:t>
      </w:r>
      <w:r>
        <w:rPr>
          <w:rFonts w:ascii="Times New Roman"/>
          <w:sz w:val="24"/>
        </w:rPr>
        <w:t>breve</w:t>
      </w:r>
      <w:r>
        <w:rPr>
          <w:rFonts w:ascii="Times New Roman"/>
          <w:spacing w:val="-5"/>
          <w:sz w:val="24"/>
        </w:rPr>
        <w:t xml:space="preserve"> </w:t>
      </w:r>
      <w:r>
        <w:rPr>
          <w:rFonts w:ascii="Times New Roman"/>
          <w:sz w:val="24"/>
        </w:rPr>
        <w:t>e a</w:t>
      </w:r>
      <w:r>
        <w:rPr>
          <w:rFonts w:ascii="Times New Roman"/>
          <w:spacing w:val="-1"/>
          <w:sz w:val="24"/>
        </w:rPr>
        <w:t xml:space="preserve"> </w:t>
      </w:r>
      <w:r>
        <w:rPr>
          <w:rFonts w:ascii="Times New Roman"/>
          <w:sz w:val="24"/>
        </w:rPr>
        <w:t>medio</w:t>
      </w:r>
      <w:r>
        <w:rPr>
          <w:rFonts w:ascii="Times New Roman"/>
          <w:spacing w:val="-4"/>
          <w:sz w:val="24"/>
        </w:rPr>
        <w:t xml:space="preserve"> </w:t>
      </w:r>
      <w:r>
        <w:rPr>
          <w:rFonts w:ascii="Times New Roman"/>
          <w:sz w:val="24"/>
        </w:rPr>
        <w:t>lungo termine;</w:t>
      </w:r>
    </w:p>
    <w:p w:rsidR="00182459" w:rsidRDefault="00100CB1">
      <w:pPr>
        <w:pStyle w:val="Paragrafoelenco"/>
        <w:numPr>
          <w:ilvl w:val="0"/>
          <w:numId w:val="10"/>
        </w:numPr>
        <w:tabs>
          <w:tab w:val="left" w:pos="3215"/>
          <w:tab w:val="left" w:pos="3216"/>
        </w:tabs>
        <w:spacing w:before="14" w:line="232" w:lineRule="auto"/>
        <w:ind w:right="892" w:hanging="519"/>
        <w:jc w:val="left"/>
        <w:rPr>
          <w:rFonts w:ascii="Times New Roman"/>
          <w:sz w:val="24"/>
        </w:rPr>
      </w:pPr>
      <w:r>
        <w:tab/>
      </w:r>
      <w:r>
        <w:rPr>
          <w:rFonts w:ascii="Times New Roman"/>
          <w:sz w:val="24"/>
        </w:rPr>
        <w:t>il</w:t>
      </w:r>
      <w:r>
        <w:rPr>
          <w:rFonts w:ascii="Times New Roman"/>
          <w:spacing w:val="30"/>
          <w:sz w:val="24"/>
        </w:rPr>
        <w:t xml:space="preserve"> </w:t>
      </w:r>
      <w:r>
        <w:rPr>
          <w:rFonts w:ascii="Times New Roman"/>
          <w:sz w:val="24"/>
        </w:rPr>
        <w:t>"</w:t>
      </w:r>
      <w:r>
        <w:rPr>
          <w:rFonts w:ascii="Times New Roman"/>
          <w:b/>
          <w:i/>
          <w:sz w:val="24"/>
        </w:rPr>
        <w:t>Titolo</w:t>
      </w:r>
      <w:r>
        <w:rPr>
          <w:rFonts w:ascii="Times New Roman"/>
          <w:b/>
          <w:i/>
          <w:spacing w:val="30"/>
          <w:sz w:val="24"/>
        </w:rPr>
        <w:t xml:space="preserve"> </w:t>
      </w:r>
      <w:r>
        <w:rPr>
          <w:rFonts w:ascii="Times New Roman"/>
          <w:b/>
          <w:i/>
          <w:sz w:val="24"/>
        </w:rPr>
        <w:t>6</w:t>
      </w:r>
      <w:r>
        <w:rPr>
          <w:rFonts w:ascii="Times New Roman"/>
          <w:sz w:val="24"/>
        </w:rPr>
        <w:t>"</w:t>
      </w:r>
      <w:r>
        <w:rPr>
          <w:rFonts w:ascii="Times New Roman"/>
          <w:spacing w:val="33"/>
          <w:sz w:val="24"/>
        </w:rPr>
        <w:t xml:space="preserve"> </w:t>
      </w:r>
      <w:r>
        <w:rPr>
          <w:rFonts w:ascii="Times New Roman"/>
          <w:sz w:val="24"/>
        </w:rPr>
        <w:t>propone</w:t>
      </w:r>
      <w:r>
        <w:rPr>
          <w:rFonts w:ascii="Times New Roman"/>
          <w:spacing w:val="29"/>
          <w:sz w:val="24"/>
        </w:rPr>
        <w:t xml:space="preserve"> </w:t>
      </w:r>
      <w:r>
        <w:rPr>
          <w:rFonts w:ascii="Times New Roman"/>
          <w:sz w:val="24"/>
        </w:rPr>
        <w:t>le</w:t>
      </w:r>
      <w:r>
        <w:rPr>
          <w:rFonts w:ascii="Times New Roman"/>
          <w:spacing w:val="33"/>
          <w:sz w:val="24"/>
        </w:rPr>
        <w:t xml:space="preserve"> </w:t>
      </w:r>
      <w:r>
        <w:rPr>
          <w:rFonts w:ascii="Times New Roman"/>
          <w:sz w:val="24"/>
        </w:rPr>
        <w:t>entrate</w:t>
      </w:r>
      <w:r>
        <w:rPr>
          <w:rFonts w:ascii="Times New Roman"/>
          <w:spacing w:val="31"/>
          <w:sz w:val="24"/>
        </w:rPr>
        <w:t xml:space="preserve"> </w:t>
      </w:r>
      <w:r>
        <w:rPr>
          <w:rFonts w:ascii="Times New Roman"/>
          <w:sz w:val="24"/>
        </w:rPr>
        <w:t>ottenute</w:t>
      </w:r>
      <w:r>
        <w:rPr>
          <w:rFonts w:ascii="Times New Roman"/>
          <w:spacing w:val="33"/>
          <w:sz w:val="24"/>
        </w:rPr>
        <w:t xml:space="preserve"> </w:t>
      </w:r>
      <w:r>
        <w:rPr>
          <w:rFonts w:ascii="Times New Roman"/>
          <w:sz w:val="24"/>
        </w:rPr>
        <w:t>da</w:t>
      </w:r>
      <w:r>
        <w:rPr>
          <w:rFonts w:ascii="Times New Roman"/>
          <w:spacing w:val="29"/>
          <w:sz w:val="24"/>
        </w:rPr>
        <w:t xml:space="preserve"> </w:t>
      </w:r>
      <w:r>
        <w:rPr>
          <w:rFonts w:ascii="Times New Roman"/>
          <w:sz w:val="24"/>
        </w:rPr>
        <w:t>soggetti</w:t>
      </w:r>
      <w:r>
        <w:rPr>
          <w:rFonts w:ascii="Times New Roman"/>
          <w:spacing w:val="31"/>
          <w:sz w:val="24"/>
        </w:rPr>
        <w:t xml:space="preserve"> </w:t>
      </w:r>
      <w:r>
        <w:rPr>
          <w:rFonts w:ascii="Times New Roman"/>
          <w:sz w:val="24"/>
        </w:rPr>
        <w:t>terzi</w:t>
      </w:r>
      <w:r>
        <w:rPr>
          <w:rFonts w:ascii="Times New Roman"/>
          <w:spacing w:val="31"/>
          <w:sz w:val="24"/>
        </w:rPr>
        <w:t xml:space="preserve"> </w:t>
      </w:r>
      <w:r>
        <w:rPr>
          <w:rFonts w:ascii="Times New Roman"/>
          <w:sz w:val="24"/>
        </w:rPr>
        <w:t>sotto</w:t>
      </w:r>
      <w:r>
        <w:rPr>
          <w:rFonts w:ascii="Times New Roman"/>
          <w:spacing w:val="31"/>
          <w:sz w:val="24"/>
        </w:rPr>
        <w:t xml:space="preserve"> </w:t>
      </w:r>
      <w:r>
        <w:rPr>
          <w:rFonts w:ascii="Times New Roman"/>
          <w:sz w:val="24"/>
        </w:rPr>
        <w:t>forme</w:t>
      </w:r>
      <w:r>
        <w:rPr>
          <w:rFonts w:ascii="Times New Roman"/>
          <w:spacing w:val="33"/>
          <w:sz w:val="24"/>
        </w:rPr>
        <w:t xml:space="preserve"> </w:t>
      </w:r>
      <w:r>
        <w:rPr>
          <w:rFonts w:ascii="Times New Roman"/>
          <w:sz w:val="24"/>
        </w:rPr>
        <w:t>diverse</w:t>
      </w:r>
      <w:r>
        <w:rPr>
          <w:rFonts w:ascii="Times New Roman"/>
          <w:spacing w:val="30"/>
          <w:sz w:val="24"/>
        </w:rPr>
        <w:t xml:space="preserve"> </w:t>
      </w:r>
      <w:r>
        <w:rPr>
          <w:rFonts w:ascii="Times New Roman"/>
          <w:sz w:val="24"/>
        </w:rPr>
        <w:t>di</w:t>
      </w:r>
      <w:r>
        <w:rPr>
          <w:rFonts w:ascii="Times New Roman"/>
          <w:spacing w:val="30"/>
          <w:sz w:val="24"/>
        </w:rPr>
        <w:t xml:space="preserve"> </w:t>
      </w:r>
      <w:r>
        <w:rPr>
          <w:rFonts w:ascii="Times New Roman"/>
          <w:sz w:val="24"/>
        </w:rPr>
        <w:t>indebitamento</w:t>
      </w:r>
      <w:r>
        <w:rPr>
          <w:rFonts w:ascii="Times New Roman"/>
          <w:spacing w:val="35"/>
          <w:sz w:val="24"/>
        </w:rPr>
        <w:t xml:space="preserve"> </w:t>
      </w:r>
      <w:r>
        <w:rPr>
          <w:rFonts w:ascii="Times New Roman"/>
          <w:sz w:val="24"/>
        </w:rPr>
        <w:t>a</w:t>
      </w:r>
      <w:r>
        <w:rPr>
          <w:rFonts w:ascii="Times New Roman"/>
          <w:spacing w:val="29"/>
          <w:sz w:val="24"/>
        </w:rPr>
        <w:t xml:space="preserve"> </w:t>
      </w:r>
      <w:r>
        <w:rPr>
          <w:rFonts w:ascii="Times New Roman"/>
          <w:sz w:val="24"/>
        </w:rPr>
        <w:t>medio</w:t>
      </w:r>
      <w:r>
        <w:rPr>
          <w:rFonts w:ascii="Times New Roman"/>
          <w:spacing w:val="30"/>
          <w:sz w:val="24"/>
        </w:rPr>
        <w:t xml:space="preserve"> </w:t>
      </w:r>
      <w:r>
        <w:rPr>
          <w:rFonts w:ascii="Times New Roman"/>
          <w:sz w:val="24"/>
        </w:rPr>
        <w:t>e</w:t>
      </w:r>
      <w:r>
        <w:rPr>
          <w:rFonts w:ascii="Times New Roman"/>
          <w:spacing w:val="30"/>
          <w:sz w:val="24"/>
        </w:rPr>
        <w:t xml:space="preserve"> </w:t>
      </w:r>
      <w:r>
        <w:rPr>
          <w:rFonts w:ascii="Times New Roman"/>
          <w:sz w:val="24"/>
        </w:rPr>
        <w:t>lungo</w:t>
      </w:r>
      <w:r>
        <w:rPr>
          <w:rFonts w:ascii="Times New Roman"/>
          <w:spacing w:val="-57"/>
          <w:sz w:val="24"/>
        </w:rPr>
        <w:t xml:space="preserve"> </w:t>
      </w:r>
      <w:r>
        <w:rPr>
          <w:rFonts w:ascii="Times New Roman"/>
          <w:sz w:val="24"/>
        </w:rPr>
        <w:t>termine;</w:t>
      </w:r>
    </w:p>
    <w:p w:rsidR="00182459" w:rsidRDefault="00100CB1">
      <w:pPr>
        <w:pStyle w:val="Paragrafoelenco"/>
        <w:numPr>
          <w:ilvl w:val="0"/>
          <w:numId w:val="10"/>
        </w:numPr>
        <w:tabs>
          <w:tab w:val="left" w:pos="3297"/>
          <w:tab w:val="left" w:pos="3298"/>
        </w:tabs>
        <w:spacing w:before="12" w:line="237" w:lineRule="auto"/>
        <w:ind w:right="893" w:hanging="519"/>
        <w:jc w:val="left"/>
        <w:rPr>
          <w:rFonts w:ascii="Times New Roman"/>
          <w:sz w:val="24"/>
        </w:rPr>
      </w:pPr>
      <w:r>
        <w:tab/>
      </w:r>
      <w:r>
        <w:rPr>
          <w:rFonts w:ascii="Times New Roman"/>
          <w:sz w:val="24"/>
        </w:rPr>
        <w:t>il</w:t>
      </w:r>
      <w:r>
        <w:rPr>
          <w:rFonts w:ascii="Times New Roman"/>
          <w:spacing w:val="29"/>
          <w:sz w:val="24"/>
        </w:rPr>
        <w:t xml:space="preserve"> </w:t>
      </w:r>
      <w:r>
        <w:rPr>
          <w:rFonts w:ascii="Times New Roman"/>
          <w:sz w:val="24"/>
        </w:rPr>
        <w:t>"</w:t>
      </w:r>
      <w:r>
        <w:rPr>
          <w:rFonts w:ascii="Times New Roman"/>
          <w:b/>
          <w:i/>
          <w:sz w:val="24"/>
        </w:rPr>
        <w:t>Titolo</w:t>
      </w:r>
      <w:r>
        <w:rPr>
          <w:rFonts w:ascii="Times New Roman"/>
          <w:b/>
          <w:i/>
          <w:spacing w:val="29"/>
          <w:sz w:val="24"/>
        </w:rPr>
        <w:t xml:space="preserve"> </w:t>
      </w:r>
      <w:r>
        <w:rPr>
          <w:rFonts w:ascii="Times New Roman"/>
          <w:b/>
          <w:i/>
          <w:sz w:val="24"/>
        </w:rPr>
        <w:t>7</w:t>
      </w:r>
      <w:r>
        <w:rPr>
          <w:rFonts w:ascii="Times New Roman"/>
          <w:sz w:val="24"/>
        </w:rPr>
        <w:t>"</w:t>
      </w:r>
      <w:r>
        <w:rPr>
          <w:rFonts w:ascii="Times New Roman"/>
          <w:spacing w:val="28"/>
          <w:sz w:val="24"/>
        </w:rPr>
        <w:t xml:space="preserve"> </w:t>
      </w:r>
      <w:r>
        <w:rPr>
          <w:rFonts w:ascii="Times New Roman"/>
          <w:sz w:val="24"/>
        </w:rPr>
        <w:t>propone</w:t>
      </w:r>
      <w:r>
        <w:rPr>
          <w:rFonts w:ascii="Times New Roman"/>
          <w:spacing w:val="28"/>
          <w:sz w:val="24"/>
        </w:rPr>
        <w:t xml:space="preserve"> </w:t>
      </w:r>
      <w:r>
        <w:rPr>
          <w:rFonts w:ascii="Times New Roman"/>
          <w:sz w:val="24"/>
        </w:rPr>
        <w:t>le</w:t>
      </w:r>
      <w:r>
        <w:rPr>
          <w:rFonts w:ascii="Times New Roman"/>
          <w:spacing w:val="28"/>
          <w:sz w:val="24"/>
        </w:rPr>
        <w:t xml:space="preserve"> </w:t>
      </w:r>
      <w:r>
        <w:rPr>
          <w:rFonts w:ascii="Times New Roman"/>
          <w:sz w:val="24"/>
        </w:rPr>
        <w:t>entrate</w:t>
      </w:r>
      <w:r>
        <w:rPr>
          <w:rFonts w:ascii="Times New Roman"/>
          <w:spacing w:val="34"/>
          <w:sz w:val="24"/>
        </w:rPr>
        <w:t xml:space="preserve"> </w:t>
      </w:r>
      <w:r>
        <w:rPr>
          <w:rFonts w:ascii="Times New Roman"/>
          <w:sz w:val="24"/>
        </w:rPr>
        <w:t>ottenute</w:t>
      </w:r>
      <w:r>
        <w:rPr>
          <w:rFonts w:ascii="Times New Roman"/>
          <w:spacing w:val="29"/>
          <w:sz w:val="24"/>
        </w:rPr>
        <w:t xml:space="preserve"> </w:t>
      </w:r>
      <w:r>
        <w:rPr>
          <w:rFonts w:ascii="Times New Roman"/>
          <w:sz w:val="24"/>
        </w:rPr>
        <w:t>dal</w:t>
      </w:r>
      <w:r>
        <w:rPr>
          <w:rFonts w:ascii="Times New Roman"/>
          <w:spacing w:val="29"/>
          <w:sz w:val="24"/>
        </w:rPr>
        <w:t xml:space="preserve"> </w:t>
      </w:r>
      <w:r>
        <w:rPr>
          <w:rFonts w:ascii="Times New Roman"/>
          <w:sz w:val="24"/>
        </w:rPr>
        <w:t>tesoriere</w:t>
      </w:r>
      <w:r>
        <w:rPr>
          <w:rFonts w:ascii="Times New Roman"/>
          <w:spacing w:val="35"/>
          <w:sz w:val="24"/>
        </w:rPr>
        <w:t xml:space="preserve"> </w:t>
      </w:r>
      <w:r>
        <w:rPr>
          <w:rFonts w:ascii="Times New Roman"/>
          <w:sz w:val="24"/>
        </w:rPr>
        <w:t>sotto</w:t>
      </w:r>
      <w:r>
        <w:rPr>
          <w:rFonts w:ascii="Times New Roman"/>
          <w:spacing w:val="29"/>
          <w:sz w:val="24"/>
        </w:rPr>
        <w:t xml:space="preserve"> </w:t>
      </w:r>
      <w:r>
        <w:rPr>
          <w:rFonts w:ascii="Times New Roman"/>
          <w:sz w:val="24"/>
        </w:rPr>
        <w:t>forme</w:t>
      </w:r>
      <w:r>
        <w:rPr>
          <w:rFonts w:ascii="Times New Roman"/>
          <w:spacing w:val="29"/>
          <w:sz w:val="24"/>
        </w:rPr>
        <w:t xml:space="preserve"> </w:t>
      </w:r>
      <w:r>
        <w:rPr>
          <w:rFonts w:ascii="Times New Roman"/>
          <w:sz w:val="24"/>
        </w:rPr>
        <w:t>diverse</w:t>
      </w:r>
      <w:r>
        <w:rPr>
          <w:rFonts w:ascii="Times New Roman"/>
          <w:spacing w:val="28"/>
          <w:sz w:val="24"/>
        </w:rPr>
        <w:t xml:space="preserve"> </w:t>
      </w:r>
      <w:r>
        <w:rPr>
          <w:rFonts w:ascii="Times New Roman"/>
          <w:sz w:val="24"/>
        </w:rPr>
        <w:t>di</w:t>
      </w:r>
      <w:r>
        <w:rPr>
          <w:rFonts w:ascii="Times New Roman"/>
          <w:spacing w:val="29"/>
          <w:sz w:val="24"/>
        </w:rPr>
        <w:t xml:space="preserve"> </w:t>
      </w:r>
      <w:r>
        <w:rPr>
          <w:rFonts w:ascii="Times New Roman"/>
          <w:sz w:val="24"/>
        </w:rPr>
        <w:t>indebitamento</w:t>
      </w:r>
      <w:r>
        <w:rPr>
          <w:rFonts w:ascii="Times New Roman"/>
          <w:spacing w:val="31"/>
          <w:sz w:val="24"/>
        </w:rPr>
        <w:t xml:space="preserve"> </w:t>
      </w:r>
      <w:r>
        <w:rPr>
          <w:rFonts w:ascii="Times New Roman"/>
          <w:sz w:val="24"/>
        </w:rPr>
        <w:t>a</w:t>
      </w:r>
      <w:r>
        <w:rPr>
          <w:rFonts w:ascii="Times New Roman"/>
          <w:spacing w:val="33"/>
          <w:sz w:val="24"/>
        </w:rPr>
        <w:t xml:space="preserve"> </w:t>
      </w:r>
      <w:r>
        <w:rPr>
          <w:rFonts w:ascii="Times New Roman"/>
          <w:sz w:val="24"/>
        </w:rPr>
        <w:t>breve</w:t>
      </w:r>
      <w:r>
        <w:rPr>
          <w:rFonts w:ascii="Times New Roman"/>
          <w:spacing w:val="28"/>
          <w:sz w:val="24"/>
        </w:rPr>
        <w:t xml:space="preserve"> </w:t>
      </w:r>
      <w:r>
        <w:rPr>
          <w:rFonts w:ascii="Times New Roman"/>
          <w:sz w:val="24"/>
        </w:rPr>
        <w:t>termine</w:t>
      </w:r>
      <w:r>
        <w:rPr>
          <w:rFonts w:ascii="Times New Roman"/>
          <w:spacing w:val="30"/>
          <w:sz w:val="24"/>
        </w:rPr>
        <w:t xml:space="preserve"> </w:t>
      </w:r>
      <w:r>
        <w:rPr>
          <w:rFonts w:ascii="Times New Roman"/>
          <w:sz w:val="24"/>
        </w:rPr>
        <w:t>per</w:t>
      </w:r>
      <w:r>
        <w:rPr>
          <w:rFonts w:ascii="Times New Roman"/>
          <w:spacing w:val="-57"/>
          <w:sz w:val="24"/>
        </w:rPr>
        <w:t xml:space="preserve"> </w:t>
      </w:r>
      <w:r>
        <w:rPr>
          <w:rFonts w:ascii="Times New Roman"/>
          <w:sz w:val="24"/>
        </w:rPr>
        <w:t>anticipazioni</w:t>
      </w:r>
      <w:r>
        <w:rPr>
          <w:rFonts w:ascii="Times New Roman"/>
          <w:spacing w:val="2"/>
          <w:sz w:val="24"/>
        </w:rPr>
        <w:t xml:space="preserve"> </w:t>
      </w:r>
      <w:r>
        <w:rPr>
          <w:rFonts w:ascii="Times New Roman"/>
          <w:sz w:val="24"/>
        </w:rPr>
        <w:t>di</w:t>
      </w:r>
      <w:r>
        <w:rPr>
          <w:rFonts w:ascii="Times New Roman"/>
          <w:spacing w:val="-2"/>
          <w:sz w:val="24"/>
        </w:rPr>
        <w:t xml:space="preserve"> </w:t>
      </w:r>
      <w:r>
        <w:rPr>
          <w:rFonts w:ascii="Times New Roman"/>
          <w:sz w:val="24"/>
        </w:rPr>
        <w:t>cassa;</w:t>
      </w:r>
    </w:p>
    <w:p w:rsidR="00182459" w:rsidRDefault="00100CB1">
      <w:pPr>
        <w:pStyle w:val="Paragrafoelenco"/>
        <w:numPr>
          <w:ilvl w:val="0"/>
          <w:numId w:val="10"/>
        </w:numPr>
        <w:tabs>
          <w:tab w:val="left" w:pos="3307"/>
          <w:tab w:val="left" w:pos="3308"/>
        </w:tabs>
        <w:spacing w:before="3"/>
        <w:ind w:left="3307" w:hanging="1835"/>
        <w:jc w:val="left"/>
        <w:rPr>
          <w:rFonts w:ascii="Times New Roman"/>
          <w:sz w:val="24"/>
        </w:rPr>
      </w:pPr>
      <w:r>
        <w:rPr>
          <w:rFonts w:ascii="Times New Roman"/>
          <w:sz w:val="24"/>
        </w:rPr>
        <w:t>il</w:t>
      </w:r>
      <w:r>
        <w:rPr>
          <w:rFonts w:ascii="Times New Roman"/>
          <w:spacing w:val="1"/>
          <w:sz w:val="24"/>
        </w:rPr>
        <w:t xml:space="preserve"> </w:t>
      </w:r>
      <w:r>
        <w:rPr>
          <w:rFonts w:ascii="Times New Roman"/>
          <w:sz w:val="24"/>
        </w:rPr>
        <w:t>"</w:t>
      </w:r>
      <w:r>
        <w:rPr>
          <w:rFonts w:ascii="Times New Roman"/>
          <w:b/>
          <w:i/>
          <w:sz w:val="24"/>
        </w:rPr>
        <w:t>Titolo</w:t>
      </w:r>
      <w:r>
        <w:rPr>
          <w:rFonts w:ascii="Times New Roman"/>
          <w:b/>
          <w:i/>
          <w:spacing w:val="-3"/>
          <w:sz w:val="24"/>
        </w:rPr>
        <w:t xml:space="preserve"> </w:t>
      </w:r>
      <w:r>
        <w:rPr>
          <w:rFonts w:ascii="Times New Roman"/>
          <w:b/>
          <w:i/>
          <w:sz w:val="24"/>
        </w:rPr>
        <w:t>9</w:t>
      </w:r>
      <w:r>
        <w:rPr>
          <w:rFonts w:ascii="Times New Roman"/>
          <w:sz w:val="24"/>
        </w:rPr>
        <w:t>" comprende le</w:t>
      </w:r>
      <w:r>
        <w:rPr>
          <w:rFonts w:ascii="Times New Roman"/>
          <w:spacing w:val="1"/>
          <w:sz w:val="24"/>
        </w:rPr>
        <w:t xml:space="preserve"> </w:t>
      </w:r>
      <w:r>
        <w:rPr>
          <w:rFonts w:ascii="Times New Roman"/>
          <w:sz w:val="24"/>
        </w:rPr>
        <w:t>entrate</w:t>
      </w:r>
      <w:r>
        <w:rPr>
          <w:rFonts w:ascii="Times New Roman"/>
          <w:spacing w:val="1"/>
          <w:sz w:val="24"/>
        </w:rPr>
        <w:t xml:space="preserve"> </w:t>
      </w:r>
      <w:r>
        <w:rPr>
          <w:rFonts w:ascii="Times New Roman"/>
          <w:sz w:val="24"/>
        </w:rPr>
        <w:t>derivanti</w:t>
      </w:r>
      <w:r>
        <w:rPr>
          <w:rFonts w:ascii="Times New Roman"/>
          <w:spacing w:val="1"/>
          <w:sz w:val="24"/>
        </w:rPr>
        <w:t xml:space="preserve"> </w:t>
      </w:r>
      <w:r>
        <w:rPr>
          <w:rFonts w:ascii="Times New Roman"/>
          <w:sz w:val="24"/>
        </w:rPr>
        <w:t>da</w:t>
      </w:r>
      <w:r>
        <w:rPr>
          <w:rFonts w:ascii="Times New Roman"/>
          <w:spacing w:val="1"/>
          <w:sz w:val="24"/>
        </w:rPr>
        <w:t xml:space="preserve"> </w:t>
      </w:r>
      <w:r>
        <w:rPr>
          <w:rFonts w:ascii="Times New Roman"/>
          <w:sz w:val="24"/>
        </w:rPr>
        <w:t>operazioni</w:t>
      </w:r>
      <w:r>
        <w:rPr>
          <w:rFonts w:ascii="Times New Roman"/>
          <w:spacing w:val="2"/>
          <w:sz w:val="24"/>
        </w:rPr>
        <w:t xml:space="preserve"> </w:t>
      </w:r>
      <w:r>
        <w:rPr>
          <w:rFonts w:ascii="Times New Roman"/>
          <w:sz w:val="24"/>
        </w:rPr>
        <w:t>e/o</w:t>
      </w:r>
      <w:r>
        <w:rPr>
          <w:rFonts w:ascii="Times New Roman"/>
          <w:spacing w:val="-4"/>
          <w:sz w:val="24"/>
        </w:rPr>
        <w:t xml:space="preserve"> </w:t>
      </w:r>
      <w:r>
        <w:rPr>
          <w:rFonts w:ascii="Times New Roman"/>
          <w:sz w:val="24"/>
        </w:rPr>
        <w:t>servizi</w:t>
      </w:r>
      <w:r>
        <w:rPr>
          <w:rFonts w:ascii="Times New Roman"/>
          <w:spacing w:val="-3"/>
          <w:sz w:val="24"/>
        </w:rPr>
        <w:t xml:space="preserve"> </w:t>
      </w:r>
      <w:r>
        <w:rPr>
          <w:rFonts w:ascii="Times New Roman"/>
          <w:sz w:val="24"/>
        </w:rPr>
        <w:t>erogati</w:t>
      </w:r>
      <w:r>
        <w:rPr>
          <w:rFonts w:ascii="Times New Roman"/>
          <w:spacing w:val="-3"/>
          <w:sz w:val="24"/>
        </w:rPr>
        <w:t xml:space="preserve"> </w:t>
      </w:r>
      <w:r>
        <w:rPr>
          <w:rFonts w:ascii="Times New Roman"/>
          <w:sz w:val="24"/>
        </w:rPr>
        <w:t>per</w:t>
      </w:r>
      <w:r>
        <w:rPr>
          <w:rFonts w:ascii="Times New Roman"/>
          <w:spacing w:val="2"/>
          <w:sz w:val="24"/>
        </w:rPr>
        <w:t xml:space="preserve"> </w:t>
      </w:r>
      <w:r>
        <w:rPr>
          <w:rFonts w:ascii="Times New Roman"/>
          <w:sz w:val="24"/>
        </w:rPr>
        <w:t>conto</w:t>
      </w:r>
      <w:r>
        <w:rPr>
          <w:rFonts w:ascii="Times New Roman"/>
          <w:spacing w:val="-3"/>
          <w:sz w:val="24"/>
        </w:rPr>
        <w:t xml:space="preserve"> </w:t>
      </w:r>
      <w:r>
        <w:rPr>
          <w:rFonts w:ascii="Times New Roman"/>
          <w:sz w:val="24"/>
        </w:rPr>
        <w:t>di</w:t>
      </w:r>
      <w:r>
        <w:rPr>
          <w:rFonts w:ascii="Times New Roman"/>
          <w:spacing w:val="2"/>
          <w:sz w:val="24"/>
        </w:rPr>
        <w:t xml:space="preserve"> </w:t>
      </w:r>
      <w:r>
        <w:rPr>
          <w:rFonts w:ascii="Times New Roman"/>
          <w:sz w:val="24"/>
        </w:rPr>
        <w:t>terzi.</w:t>
      </w:r>
    </w:p>
    <w:p w:rsidR="00182459" w:rsidRDefault="00182459">
      <w:pPr>
        <w:pStyle w:val="Corpotesto"/>
        <w:rPr>
          <w:rFonts w:ascii="Times New Roman"/>
        </w:rPr>
      </w:pPr>
    </w:p>
    <w:p w:rsidR="00182459" w:rsidRDefault="00182459">
      <w:pPr>
        <w:pStyle w:val="Corpotesto"/>
        <w:rPr>
          <w:rFonts w:ascii="Times New Roman"/>
        </w:rPr>
      </w:pPr>
    </w:p>
    <w:p w:rsidR="00182459" w:rsidRDefault="00182459">
      <w:pPr>
        <w:pStyle w:val="Corpotesto"/>
        <w:spacing w:before="9"/>
        <w:rPr>
          <w:rFonts w:ascii="Times New Roman"/>
          <w:sz w:val="15"/>
        </w:rPr>
      </w:pPr>
    </w:p>
    <w:p w:rsidR="00182459" w:rsidRDefault="00100CB1">
      <w:pPr>
        <w:pStyle w:val="Corpotesto"/>
        <w:spacing w:before="94"/>
        <w:ind w:left="172" w:right="516"/>
      </w:pPr>
      <w:r>
        <w:t>Di</w:t>
      </w:r>
      <w:r>
        <w:rPr>
          <w:spacing w:val="26"/>
        </w:rPr>
        <w:t xml:space="preserve"> </w:t>
      </w:r>
      <w:r>
        <w:t>seguito</w:t>
      </w:r>
      <w:r>
        <w:rPr>
          <w:spacing w:val="27"/>
        </w:rPr>
        <w:t xml:space="preserve"> </w:t>
      </w:r>
      <w:r>
        <w:t>sono</w:t>
      </w:r>
      <w:r>
        <w:rPr>
          <w:spacing w:val="27"/>
        </w:rPr>
        <w:t xml:space="preserve"> </w:t>
      </w:r>
      <w:r>
        <w:t>analizzate</w:t>
      </w:r>
      <w:r>
        <w:rPr>
          <w:spacing w:val="28"/>
        </w:rPr>
        <w:t xml:space="preserve"> </w:t>
      </w:r>
      <w:r>
        <w:t>le</w:t>
      </w:r>
      <w:r>
        <w:rPr>
          <w:spacing w:val="28"/>
        </w:rPr>
        <w:t xml:space="preserve"> </w:t>
      </w:r>
      <w:r>
        <w:t>principali</w:t>
      </w:r>
      <w:r>
        <w:rPr>
          <w:spacing w:val="27"/>
        </w:rPr>
        <w:t xml:space="preserve"> </w:t>
      </w:r>
      <w:r>
        <w:t>voci</w:t>
      </w:r>
      <w:r>
        <w:rPr>
          <w:spacing w:val="32"/>
        </w:rPr>
        <w:t xml:space="preserve"> </w:t>
      </w:r>
      <w:r>
        <w:t>d'entrata,</w:t>
      </w:r>
      <w:r>
        <w:rPr>
          <w:spacing w:val="30"/>
        </w:rPr>
        <w:t xml:space="preserve"> </w:t>
      </w:r>
      <w:r>
        <w:t>al</w:t>
      </w:r>
      <w:r>
        <w:rPr>
          <w:spacing w:val="27"/>
        </w:rPr>
        <w:t xml:space="preserve"> </w:t>
      </w:r>
      <w:r>
        <w:t>fine</w:t>
      </w:r>
      <w:r>
        <w:rPr>
          <w:spacing w:val="27"/>
        </w:rPr>
        <w:t xml:space="preserve"> </w:t>
      </w:r>
      <w:r>
        <w:t>di</w:t>
      </w:r>
      <w:r>
        <w:rPr>
          <w:spacing w:val="28"/>
        </w:rPr>
        <w:t xml:space="preserve"> </w:t>
      </w:r>
      <w:r>
        <w:t>illustrare</w:t>
      </w:r>
      <w:r>
        <w:rPr>
          <w:spacing w:val="28"/>
        </w:rPr>
        <w:t xml:space="preserve"> </w:t>
      </w:r>
      <w:r>
        <w:t>i</w:t>
      </w:r>
      <w:r>
        <w:rPr>
          <w:spacing w:val="27"/>
        </w:rPr>
        <w:t xml:space="preserve"> </w:t>
      </w:r>
      <w:r>
        <w:t>dati</w:t>
      </w:r>
      <w:r>
        <w:rPr>
          <w:spacing w:val="27"/>
        </w:rPr>
        <w:t xml:space="preserve"> </w:t>
      </w:r>
      <w:r>
        <w:t>di</w:t>
      </w:r>
      <w:r>
        <w:rPr>
          <w:spacing w:val="27"/>
        </w:rPr>
        <w:t xml:space="preserve"> </w:t>
      </w:r>
      <w:r>
        <w:t>bilancio,</w:t>
      </w:r>
      <w:r>
        <w:rPr>
          <w:spacing w:val="26"/>
        </w:rPr>
        <w:t xml:space="preserve"> </w:t>
      </w:r>
      <w:r>
        <w:t>riportare</w:t>
      </w:r>
      <w:r>
        <w:rPr>
          <w:spacing w:val="28"/>
        </w:rPr>
        <w:t xml:space="preserve"> </w:t>
      </w:r>
      <w:r>
        <w:t>ulteriori</w:t>
      </w:r>
      <w:r>
        <w:rPr>
          <w:spacing w:val="27"/>
        </w:rPr>
        <w:t xml:space="preserve"> </w:t>
      </w:r>
      <w:r>
        <w:t>dati</w:t>
      </w:r>
      <w:r>
        <w:rPr>
          <w:spacing w:val="27"/>
        </w:rPr>
        <w:t xml:space="preserve"> </w:t>
      </w:r>
      <w:r>
        <w:t>che</w:t>
      </w:r>
      <w:r>
        <w:rPr>
          <w:spacing w:val="23"/>
        </w:rPr>
        <w:t xml:space="preserve"> </w:t>
      </w:r>
      <w:r>
        <w:t>non</w:t>
      </w:r>
      <w:r>
        <w:rPr>
          <w:spacing w:val="23"/>
        </w:rPr>
        <w:t xml:space="preserve"> </w:t>
      </w:r>
      <w:r>
        <w:t>possono</w:t>
      </w:r>
      <w:r>
        <w:rPr>
          <w:spacing w:val="23"/>
        </w:rPr>
        <w:t xml:space="preserve"> </w:t>
      </w:r>
      <w:r>
        <w:t>essere</w:t>
      </w:r>
      <w:r>
        <w:rPr>
          <w:spacing w:val="28"/>
        </w:rPr>
        <w:t xml:space="preserve"> </w:t>
      </w:r>
      <w:r>
        <w:t>inseriti</w:t>
      </w:r>
      <w:r>
        <w:rPr>
          <w:spacing w:val="27"/>
        </w:rPr>
        <w:t xml:space="preserve"> </w:t>
      </w:r>
      <w:r>
        <w:t>nei</w:t>
      </w:r>
      <w:r>
        <w:rPr>
          <w:spacing w:val="27"/>
        </w:rPr>
        <w:t xml:space="preserve"> </w:t>
      </w:r>
      <w:r>
        <w:t>documenti</w:t>
      </w:r>
      <w:r>
        <w:rPr>
          <w:spacing w:val="1"/>
        </w:rPr>
        <w:t xml:space="preserve"> </w:t>
      </w:r>
      <w:r>
        <w:t>quantitativo-contabili</w:t>
      </w:r>
      <w:r>
        <w:rPr>
          <w:spacing w:val="-1"/>
        </w:rPr>
        <w:t xml:space="preserve"> </w:t>
      </w:r>
      <w:r>
        <w:t>ed</w:t>
      </w:r>
      <w:r>
        <w:rPr>
          <w:spacing w:val="1"/>
        </w:rPr>
        <w:t xml:space="preserve"> </w:t>
      </w:r>
      <w:r>
        <w:t>evidenziare</w:t>
      </w:r>
      <w:r>
        <w:rPr>
          <w:spacing w:val="-5"/>
        </w:rPr>
        <w:t xml:space="preserve"> </w:t>
      </w:r>
      <w:r>
        <w:t>le</w:t>
      </w:r>
      <w:r>
        <w:rPr>
          <w:spacing w:val="-4"/>
        </w:rPr>
        <w:t xml:space="preserve"> </w:t>
      </w:r>
      <w:r>
        <w:t>motivazioni assunte ed</w:t>
      </w:r>
      <w:r>
        <w:rPr>
          <w:spacing w:val="1"/>
        </w:rPr>
        <w:t xml:space="preserve"> </w:t>
      </w:r>
      <w:r>
        <w:t>i</w:t>
      </w:r>
      <w:r>
        <w:rPr>
          <w:spacing w:val="-4"/>
        </w:rPr>
        <w:t xml:space="preserve"> </w:t>
      </w:r>
      <w:r>
        <w:t>criteri</w:t>
      </w:r>
      <w:r>
        <w:rPr>
          <w:spacing w:val="-1"/>
        </w:rPr>
        <w:t xml:space="preserve"> </w:t>
      </w:r>
      <w:r>
        <w:t>di valutazione</w:t>
      </w:r>
      <w:r>
        <w:rPr>
          <w:spacing w:val="1"/>
        </w:rPr>
        <w:t xml:space="preserve"> </w:t>
      </w:r>
      <w:r>
        <w:t>adottati</w:t>
      </w:r>
      <w:r>
        <w:rPr>
          <w:spacing w:val="-5"/>
        </w:rPr>
        <w:t xml:space="preserve"> </w:t>
      </w:r>
      <w:r>
        <w:t>dei</w:t>
      </w:r>
      <w:r>
        <w:rPr>
          <w:spacing w:val="-4"/>
        </w:rPr>
        <w:t xml:space="preserve"> </w:t>
      </w:r>
      <w:r>
        <w:t>singoli cespiti.</w:t>
      </w:r>
    </w:p>
    <w:p w:rsidR="00182459" w:rsidRDefault="00182459">
      <w:pPr>
        <w:pStyle w:val="Corpotesto"/>
        <w:rPr>
          <w:sz w:val="22"/>
        </w:rPr>
      </w:pPr>
    </w:p>
    <w:p w:rsidR="00182459" w:rsidRDefault="00182459">
      <w:pPr>
        <w:pStyle w:val="Corpotesto"/>
        <w:spacing w:before="3"/>
        <w:rPr>
          <w:sz w:val="22"/>
        </w:rPr>
      </w:pPr>
    </w:p>
    <w:p w:rsidR="00182459" w:rsidRDefault="00100CB1">
      <w:pPr>
        <w:spacing w:before="1"/>
        <w:ind w:left="172"/>
        <w:rPr>
          <w:b/>
          <w:sz w:val="20"/>
        </w:rPr>
      </w:pPr>
      <w:r>
        <w:rPr>
          <w:b/>
          <w:sz w:val="20"/>
          <w:u w:val="single"/>
        </w:rPr>
        <w:t>Trend</w:t>
      </w:r>
      <w:r>
        <w:rPr>
          <w:b/>
          <w:spacing w:val="-3"/>
          <w:sz w:val="20"/>
          <w:u w:val="single"/>
        </w:rPr>
        <w:t xml:space="preserve"> </w:t>
      </w:r>
      <w:r>
        <w:rPr>
          <w:b/>
          <w:sz w:val="20"/>
          <w:u w:val="single"/>
        </w:rPr>
        <w:t>storico</w:t>
      </w:r>
      <w:r>
        <w:rPr>
          <w:b/>
          <w:spacing w:val="-3"/>
          <w:sz w:val="20"/>
          <w:u w:val="single"/>
        </w:rPr>
        <w:t xml:space="preserve"> </w:t>
      </w:r>
      <w:r>
        <w:rPr>
          <w:b/>
          <w:sz w:val="20"/>
          <w:u w:val="single"/>
        </w:rPr>
        <w:t>delle</w:t>
      </w:r>
      <w:r>
        <w:rPr>
          <w:b/>
          <w:spacing w:val="-1"/>
          <w:sz w:val="20"/>
          <w:u w:val="single"/>
        </w:rPr>
        <w:t xml:space="preserve"> </w:t>
      </w:r>
      <w:r>
        <w:rPr>
          <w:b/>
          <w:sz w:val="20"/>
          <w:u w:val="single"/>
        </w:rPr>
        <w:t>entrate</w:t>
      </w:r>
    </w:p>
    <w:p w:rsidR="00182459" w:rsidRDefault="00182459">
      <w:pPr>
        <w:pStyle w:val="Corpotesto"/>
        <w:spacing w:before="3"/>
        <w:rPr>
          <w:b/>
          <w:sz w:val="11"/>
        </w:rPr>
      </w:pPr>
    </w:p>
    <w:tbl>
      <w:tblPr>
        <w:tblStyle w:val="TableNormal"/>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24"/>
        <w:gridCol w:w="1308"/>
        <w:gridCol w:w="1301"/>
        <w:gridCol w:w="1306"/>
        <w:gridCol w:w="1301"/>
        <w:gridCol w:w="1306"/>
        <w:gridCol w:w="1301"/>
        <w:gridCol w:w="1296"/>
      </w:tblGrid>
      <w:tr w:rsidR="00182459">
        <w:trPr>
          <w:trHeight w:val="152"/>
        </w:trPr>
        <w:tc>
          <w:tcPr>
            <w:tcW w:w="4524" w:type="dxa"/>
            <w:vMerge w:val="restart"/>
            <w:tcBorders>
              <w:right w:val="single" w:sz="8" w:space="0" w:color="000000"/>
            </w:tcBorders>
            <w:shd w:val="clear" w:color="auto" w:fill="CECECE"/>
          </w:tcPr>
          <w:p w:rsidR="00182459" w:rsidRDefault="00182459">
            <w:pPr>
              <w:pStyle w:val="TableParagraph"/>
              <w:spacing w:before="0"/>
              <w:jc w:val="left"/>
              <w:rPr>
                <w:b/>
                <w:sz w:val="12"/>
              </w:rPr>
            </w:pPr>
          </w:p>
          <w:p w:rsidR="00182459" w:rsidRDefault="00182459">
            <w:pPr>
              <w:pStyle w:val="TableParagraph"/>
              <w:spacing w:before="9"/>
              <w:jc w:val="left"/>
              <w:rPr>
                <w:b/>
                <w:sz w:val="12"/>
              </w:rPr>
            </w:pPr>
          </w:p>
          <w:p w:rsidR="00182459" w:rsidRDefault="00100CB1">
            <w:pPr>
              <w:pStyle w:val="TableParagraph"/>
              <w:spacing w:before="0"/>
              <w:ind w:left="1955" w:right="1943"/>
              <w:jc w:val="center"/>
              <w:rPr>
                <w:b/>
                <w:sz w:val="12"/>
              </w:rPr>
            </w:pPr>
            <w:r>
              <w:rPr>
                <w:b/>
                <w:color w:val="2F2F2F"/>
                <w:sz w:val="12"/>
              </w:rPr>
              <w:t>ENTRATE</w:t>
            </w:r>
          </w:p>
        </w:tc>
        <w:tc>
          <w:tcPr>
            <w:tcW w:w="3915" w:type="dxa"/>
            <w:gridSpan w:val="3"/>
            <w:tcBorders>
              <w:left w:val="single" w:sz="8" w:space="0" w:color="000000"/>
              <w:bottom w:val="single" w:sz="8" w:space="0" w:color="000000"/>
            </w:tcBorders>
            <w:shd w:val="clear" w:color="auto" w:fill="CECECE"/>
          </w:tcPr>
          <w:p w:rsidR="00182459" w:rsidRDefault="00100CB1">
            <w:pPr>
              <w:pStyle w:val="TableParagraph"/>
              <w:spacing w:before="7" w:line="126" w:lineRule="exact"/>
              <w:ind w:left="1442" w:right="1427"/>
              <w:jc w:val="center"/>
              <w:rPr>
                <w:b/>
                <w:sz w:val="12"/>
              </w:rPr>
            </w:pPr>
            <w:r>
              <w:rPr>
                <w:b/>
                <w:color w:val="2F2F2F"/>
                <w:sz w:val="12"/>
              </w:rPr>
              <w:t>TREND</w:t>
            </w:r>
            <w:r>
              <w:rPr>
                <w:b/>
                <w:color w:val="2F2F2F"/>
                <w:spacing w:val="-5"/>
                <w:sz w:val="12"/>
              </w:rPr>
              <w:t xml:space="preserve"> </w:t>
            </w:r>
            <w:r>
              <w:rPr>
                <w:b/>
                <w:color w:val="2F2F2F"/>
                <w:sz w:val="12"/>
              </w:rPr>
              <w:t>STORICO</w:t>
            </w:r>
          </w:p>
        </w:tc>
        <w:tc>
          <w:tcPr>
            <w:tcW w:w="3908" w:type="dxa"/>
            <w:gridSpan w:val="3"/>
            <w:tcBorders>
              <w:bottom w:val="single" w:sz="8" w:space="0" w:color="000000"/>
            </w:tcBorders>
            <w:shd w:val="clear" w:color="auto" w:fill="CECECE"/>
          </w:tcPr>
          <w:p w:rsidR="00182459" w:rsidRDefault="00100CB1">
            <w:pPr>
              <w:pStyle w:val="TableParagraph"/>
              <w:spacing w:before="7" w:line="126" w:lineRule="exact"/>
              <w:ind w:left="927"/>
              <w:jc w:val="left"/>
              <w:rPr>
                <w:b/>
                <w:sz w:val="12"/>
              </w:rPr>
            </w:pPr>
            <w:r>
              <w:rPr>
                <w:b/>
                <w:color w:val="2F2F2F"/>
                <w:spacing w:val="-1"/>
                <w:sz w:val="12"/>
              </w:rPr>
              <w:t>PROGRAMMAZIONE</w:t>
            </w:r>
            <w:r>
              <w:rPr>
                <w:b/>
                <w:color w:val="2F2F2F"/>
                <w:spacing w:val="-7"/>
                <w:sz w:val="12"/>
              </w:rPr>
              <w:t xml:space="preserve"> </w:t>
            </w:r>
            <w:r>
              <w:rPr>
                <w:b/>
                <w:color w:val="2F2F2F"/>
                <w:spacing w:val="-1"/>
                <w:sz w:val="12"/>
              </w:rPr>
              <w:t>PLURIENNALE</w:t>
            </w:r>
          </w:p>
        </w:tc>
        <w:tc>
          <w:tcPr>
            <w:tcW w:w="1296" w:type="dxa"/>
            <w:vMerge w:val="restart"/>
            <w:shd w:val="clear" w:color="auto" w:fill="CECECE"/>
          </w:tcPr>
          <w:p w:rsidR="00182459" w:rsidRDefault="00100CB1">
            <w:pPr>
              <w:pStyle w:val="TableParagraph"/>
              <w:spacing w:before="7"/>
              <w:ind w:left="283" w:right="182" w:hanging="72"/>
              <w:jc w:val="left"/>
              <w:rPr>
                <w:b/>
                <w:sz w:val="12"/>
              </w:rPr>
            </w:pPr>
            <w:r>
              <w:rPr>
                <w:b/>
                <w:color w:val="2F2F2F"/>
                <w:spacing w:val="-1"/>
                <w:sz w:val="12"/>
              </w:rPr>
              <w:t>% scostamento</w:t>
            </w:r>
            <w:r>
              <w:rPr>
                <w:b/>
                <w:color w:val="2F2F2F"/>
                <w:spacing w:val="-31"/>
                <w:sz w:val="12"/>
              </w:rPr>
              <w:t xml:space="preserve"> </w:t>
            </w:r>
            <w:r>
              <w:rPr>
                <w:b/>
                <w:color w:val="2F2F2F"/>
                <w:sz w:val="12"/>
              </w:rPr>
              <w:t>colonna</w:t>
            </w:r>
            <w:r>
              <w:rPr>
                <w:b/>
                <w:color w:val="2F2F2F"/>
                <w:spacing w:val="-5"/>
                <w:sz w:val="12"/>
              </w:rPr>
              <w:t xml:space="preserve"> </w:t>
            </w:r>
            <w:r>
              <w:rPr>
                <w:b/>
                <w:color w:val="2F2F2F"/>
                <w:sz w:val="12"/>
              </w:rPr>
              <w:t>4 da</w:t>
            </w:r>
          </w:p>
          <w:p w:rsidR="00182459" w:rsidRDefault="00100CB1">
            <w:pPr>
              <w:pStyle w:val="TableParagraph"/>
              <w:ind w:left="370"/>
              <w:jc w:val="left"/>
              <w:rPr>
                <w:b/>
                <w:sz w:val="12"/>
              </w:rPr>
            </w:pPr>
            <w:r>
              <w:rPr>
                <w:b/>
                <w:color w:val="2F2F2F"/>
                <w:sz w:val="12"/>
              </w:rPr>
              <w:t>colonna</w:t>
            </w:r>
            <w:r>
              <w:rPr>
                <w:b/>
                <w:color w:val="2F2F2F"/>
                <w:spacing w:val="-2"/>
                <w:sz w:val="12"/>
              </w:rPr>
              <w:t xml:space="preserve"> </w:t>
            </w:r>
            <w:r>
              <w:rPr>
                <w:b/>
                <w:color w:val="2F2F2F"/>
                <w:sz w:val="12"/>
              </w:rPr>
              <w:t>3</w:t>
            </w:r>
          </w:p>
        </w:tc>
      </w:tr>
      <w:tr w:rsidR="00182459">
        <w:trPr>
          <w:trHeight w:val="277"/>
        </w:trPr>
        <w:tc>
          <w:tcPr>
            <w:tcW w:w="4524" w:type="dxa"/>
            <w:vMerge/>
            <w:tcBorders>
              <w:top w:val="nil"/>
              <w:right w:val="single" w:sz="8" w:space="0" w:color="000000"/>
            </w:tcBorders>
            <w:shd w:val="clear" w:color="auto" w:fill="CECECE"/>
          </w:tcPr>
          <w:p w:rsidR="00182459" w:rsidRDefault="00182459">
            <w:pPr>
              <w:rPr>
                <w:sz w:val="2"/>
                <w:szCs w:val="2"/>
              </w:rPr>
            </w:pPr>
          </w:p>
        </w:tc>
        <w:tc>
          <w:tcPr>
            <w:tcW w:w="1308" w:type="dxa"/>
            <w:tcBorders>
              <w:top w:val="single" w:sz="8" w:space="0" w:color="000000"/>
              <w:left w:val="single" w:sz="8" w:space="0" w:color="000000"/>
            </w:tcBorders>
            <w:shd w:val="clear" w:color="auto" w:fill="CECECE"/>
          </w:tcPr>
          <w:p w:rsidR="00182459" w:rsidRDefault="00100CB1">
            <w:pPr>
              <w:pStyle w:val="TableParagraph"/>
              <w:spacing w:before="7"/>
              <w:ind w:left="300" w:right="287"/>
              <w:jc w:val="center"/>
              <w:rPr>
                <w:b/>
                <w:sz w:val="12"/>
              </w:rPr>
            </w:pPr>
            <w:r>
              <w:rPr>
                <w:b/>
                <w:color w:val="2F2F2F"/>
                <w:sz w:val="12"/>
              </w:rPr>
              <w:t>2018</w:t>
            </w:r>
          </w:p>
          <w:p w:rsidR="00182459" w:rsidRDefault="00100CB1">
            <w:pPr>
              <w:pStyle w:val="TableParagraph"/>
              <w:spacing w:before="1" w:line="111" w:lineRule="exact"/>
              <w:ind w:left="302" w:right="287"/>
              <w:jc w:val="center"/>
              <w:rPr>
                <w:b/>
                <w:sz w:val="12"/>
              </w:rPr>
            </w:pPr>
            <w:r>
              <w:rPr>
                <w:b/>
                <w:color w:val="2F2F2F"/>
                <w:sz w:val="12"/>
              </w:rPr>
              <w:t>Rendiconto</w:t>
            </w:r>
          </w:p>
        </w:tc>
        <w:tc>
          <w:tcPr>
            <w:tcW w:w="1301" w:type="dxa"/>
            <w:tcBorders>
              <w:top w:val="single" w:sz="8" w:space="0" w:color="000000"/>
            </w:tcBorders>
            <w:shd w:val="clear" w:color="auto" w:fill="CECECE"/>
          </w:tcPr>
          <w:p w:rsidR="00182459" w:rsidRDefault="00100CB1">
            <w:pPr>
              <w:pStyle w:val="TableParagraph"/>
              <w:spacing w:before="7"/>
              <w:ind w:left="298" w:right="285"/>
              <w:jc w:val="center"/>
              <w:rPr>
                <w:b/>
                <w:sz w:val="12"/>
              </w:rPr>
            </w:pPr>
            <w:r>
              <w:rPr>
                <w:b/>
                <w:color w:val="2F2F2F"/>
                <w:sz w:val="12"/>
              </w:rPr>
              <w:t>2019</w:t>
            </w:r>
          </w:p>
          <w:p w:rsidR="00182459" w:rsidRDefault="00100CB1">
            <w:pPr>
              <w:pStyle w:val="TableParagraph"/>
              <w:spacing w:before="1" w:line="111" w:lineRule="exact"/>
              <w:ind w:left="298" w:right="288"/>
              <w:jc w:val="center"/>
              <w:rPr>
                <w:b/>
                <w:sz w:val="12"/>
              </w:rPr>
            </w:pPr>
            <w:r>
              <w:rPr>
                <w:b/>
                <w:color w:val="2F2F2F"/>
                <w:sz w:val="12"/>
              </w:rPr>
              <w:t>Rendiconto</w:t>
            </w:r>
          </w:p>
        </w:tc>
        <w:tc>
          <w:tcPr>
            <w:tcW w:w="1306" w:type="dxa"/>
            <w:tcBorders>
              <w:top w:val="single" w:sz="8" w:space="0" w:color="000000"/>
            </w:tcBorders>
            <w:shd w:val="clear" w:color="auto" w:fill="CECECE"/>
          </w:tcPr>
          <w:p w:rsidR="00182459" w:rsidRDefault="00100CB1">
            <w:pPr>
              <w:pStyle w:val="TableParagraph"/>
              <w:spacing w:before="7"/>
              <w:ind w:left="237" w:right="230"/>
              <w:jc w:val="center"/>
              <w:rPr>
                <w:b/>
                <w:sz w:val="12"/>
              </w:rPr>
            </w:pPr>
            <w:r>
              <w:rPr>
                <w:b/>
                <w:color w:val="2F2F2F"/>
                <w:sz w:val="12"/>
              </w:rPr>
              <w:t>2020</w:t>
            </w:r>
          </w:p>
          <w:p w:rsidR="00182459" w:rsidRDefault="00100CB1">
            <w:pPr>
              <w:pStyle w:val="TableParagraph"/>
              <w:spacing w:before="1" w:line="111" w:lineRule="exact"/>
              <w:ind w:left="239" w:right="230"/>
              <w:jc w:val="center"/>
              <w:rPr>
                <w:b/>
                <w:sz w:val="12"/>
              </w:rPr>
            </w:pPr>
            <w:r>
              <w:rPr>
                <w:b/>
                <w:color w:val="2F2F2F"/>
                <w:sz w:val="12"/>
              </w:rPr>
              <w:t>Stanziamento</w:t>
            </w:r>
          </w:p>
        </w:tc>
        <w:tc>
          <w:tcPr>
            <w:tcW w:w="1301" w:type="dxa"/>
            <w:tcBorders>
              <w:top w:val="single" w:sz="8" w:space="0" w:color="000000"/>
            </w:tcBorders>
            <w:shd w:val="clear" w:color="auto" w:fill="CECECE"/>
          </w:tcPr>
          <w:p w:rsidR="00182459" w:rsidRDefault="00100CB1">
            <w:pPr>
              <w:pStyle w:val="TableParagraph"/>
              <w:spacing w:before="7"/>
              <w:ind w:left="298" w:right="286"/>
              <w:jc w:val="center"/>
              <w:rPr>
                <w:b/>
                <w:sz w:val="12"/>
              </w:rPr>
            </w:pPr>
            <w:r>
              <w:rPr>
                <w:b/>
                <w:color w:val="2F2F2F"/>
                <w:sz w:val="12"/>
              </w:rPr>
              <w:t>2021</w:t>
            </w:r>
          </w:p>
          <w:p w:rsidR="00182459" w:rsidRDefault="00100CB1">
            <w:pPr>
              <w:pStyle w:val="TableParagraph"/>
              <w:spacing w:before="1" w:line="111" w:lineRule="exact"/>
              <w:ind w:left="295" w:right="288"/>
              <w:jc w:val="center"/>
              <w:rPr>
                <w:b/>
                <w:sz w:val="12"/>
              </w:rPr>
            </w:pPr>
            <w:r>
              <w:rPr>
                <w:b/>
                <w:color w:val="2F2F2F"/>
                <w:sz w:val="12"/>
              </w:rPr>
              <w:t>Previsioni</w:t>
            </w:r>
          </w:p>
        </w:tc>
        <w:tc>
          <w:tcPr>
            <w:tcW w:w="1306" w:type="dxa"/>
            <w:tcBorders>
              <w:top w:val="single" w:sz="8" w:space="0" w:color="000000"/>
            </w:tcBorders>
            <w:shd w:val="clear" w:color="auto" w:fill="CECECE"/>
          </w:tcPr>
          <w:p w:rsidR="00182459" w:rsidRDefault="00100CB1">
            <w:pPr>
              <w:pStyle w:val="TableParagraph"/>
              <w:spacing w:before="7"/>
              <w:ind w:left="236" w:right="230"/>
              <w:jc w:val="center"/>
              <w:rPr>
                <w:b/>
                <w:sz w:val="12"/>
              </w:rPr>
            </w:pPr>
            <w:r>
              <w:rPr>
                <w:b/>
                <w:color w:val="2F2F2F"/>
                <w:sz w:val="12"/>
              </w:rPr>
              <w:t>2022</w:t>
            </w:r>
          </w:p>
          <w:p w:rsidR="00182459" w:rsidRDefault="00100CB1">
            <w:pPr>
              <w:pStyle w:val="TableParagraph"/>
              <w:spacing w:before="1" w:line="111" w:lineRule="exact"/>
              <w:ind w:left="239" w:right="228"/>
              <w:jc w:val="center"/>
              <w:rPr>
                <w:b/>
                <w:sz w:val="12"/>
              </w:rPr>
            </w:pPr>
            <w:r>
              <w:rPr>
                <w:b/>
                <w:color w:val="2F2F2F"/>
                <w:sz w:val="12"/>
              </w:rPr>
              <w:t>Previsioni</w:t>
            </w:r>
          </w:p>
        </w:tc>
        <w:tc>
          <w:tcPr>
            <w:tcW w:w="1301" w:type="dxa"/>
            <w:tcBorders>
              <w:top w:val="single" w:sz="8" w:space="0" w:color="000000"/>
            </w:tcBorders>
            <w:shd w:val="clear" w:color="auto" w:fill="CECECE"/>
          </w:tcPr>
          <w:p w:rsidR="00182459" w:rsidRDefault="00100CB1">
            <w:pPr>
              <w:pStyle w:val="TableParagraph"/>
              <w:spacing w:before="7"/>
              <w:ind w:left="298" w:right="288"/>
              <w:jc w:val="center"/>
              <w:rPr>
                <w:b/>
                <w:sz w:val="12"/>
              </w:rPr>
            </w:pPr>
            <w:r>
              <w:rPr>
                <w:b/>
                <w:color w:val="2F2F2F"/>
                <w:sz w:val="12"/>
              </w:rPr>
              <w:t>2023</w:t>
            </w:r>
          </w:p>
          <w:p w:rsidR="00182459" w:rsidRDefault="00100CB1">
            <w:pPr>
              <w:pStyle w:val="TableParagraph"/>
              <w:spacing w:before="1" w:line="111" w:lineRule="exact"/>
              <w:ind w:left="294" w:right="288"/>
              <w:jc w:val="center"/>
              <w:rPr>
                <w:b/>
                <w:sz w:val="12"/>
              </w:rPr>
            </w:pPr>
            <w:r>
              <w:rPr>
                <w:b/>
                <w:color w:val="2F2F2F"/>
                <w:sz w:val="12"/>
              </w:rPr>
              <w:t>Previsioni</w:t>
            </w:r>
          </w:p>
        </w:tc>
        <w:tc>
          <w:tcPr>
            <w:tcW w:w="1296" w:type="dxa"/>
            <w:vMerge/>
            <w:tcBorders>
              <w:top w:val="nil"/>
            </w:tcBorders>
            <w:shd w:val="clear" w:color="auto" w:fill="CECECE"/>
          </w:tcPr>
          <w:p w:rsidR="00182459" w:rsidRDefault="00182459">
            <w:pPr>
              <w:rPr>
                <w:sz w:val="2"/>
                <w:szCs w:val="2"/>
              </w:rPr>
            </w:pPr>
          </w:p>
        </w:tc>
      </w:tr>
      <w:tr w:rsidR="00182459">
        <w:trPr>
          <w:trHeight w:val="138"/>
        </w:trPr>
        <w:tc>
          <w:tcPr>
            <w:tcW w:w="4524" w:type="dxa"/>
            <w:vMerge/>
            <w:tcBorders>
              <w:top w:val="nil"/>
              <w:right w:val="single" w:sz="8" w:space="0" w:color="000000"/>
            </w:tcBorders>
            <w:shd w:val="clear" w:color="auto" w:fill="CECECE"/>
          </w:tcPr>
          <w:p w:rsidR="00182459" w:rsidRDefault="00182459">
            <w:pPr>
              <w:rPr>
                <w:sz w:val="2"/>
                <w:szCs w:val="2"/>
              </w:rPr>
            </w:pPr>
          </w:p>
        </w:tc>
        <w:tc>
          <w:tcPr>
            <w:tcW w:w="1308" w:type="dxa"/>
            <w:tcBorders>
              <w:left w:val="single" w:sz="8" w:space="0" w:color="000000"/>
            </w:tcBorders>
            <w:shd w:val="clear" w:color="auto" w:fill="CECECE"/>
          </w:tcPr>
          <w:p w:rsidR="00182459" w:rsidRDefault="00100CB1">
            <w:pPr>
              <w:pStyle w:val="TableParagraph"/>
              <w:spacing w:before="7" w:line="111" w:lineRule="exact"/>
              <w:ind w:left="18"/>
              <w:jc w:val="center"/>
              <w:rPr>
                <w:b/>
                <w:sz w:val="12"/>
              </w:rPr>
            </w:pPr>
            <w:r>
              <w:rPr>
                <w:b/>
                <w:color w:val="2F2F2F"/>
                <w:w w:val="99"/>
                <w:sz w:val="12"/>
              </w:rPr>
              <w:t>1</w:t>
            </w:r>
          </w:p>
        </w:tc>
        <w:tc>
          <w:tcPr>
            <w:tcW w:w="1301" w:type="dxa"/>
            <w:shd w:val="clear" w:color="auto" w:fill="CECECE"/>
          </w:tcPr>
          <w:p w:rsidR="00182459" w:rsidRDefault="00100CB1">
            <w:pPr>
              <w:pStyle w:val="TableParagraph"/>
              <w:spacing w:before="7" w:line="111" w:lineRule="exact"/>
              <w:ind w:left="13"/>
              <w:jc w:val="center"/>
              <w:rPr>
                <w:b/>
                <w:sz w:val="12"/>
              </w:rPr>
            </w:pPr>
            <w:r>
              <w:rPr>
                <w:b/>
                <w:color w:val="2F2F2F"/>
                <w:w w:val="99"/>
                <w:sz w:val="12"/>
              </w:rPr>
              <w:t>2</w:t>
            </w:r>
          </w:p>
        </w:tc>
        <w:tc>
          <w:tcPr>
            <w:tcW w:w="1306" w:type="dxa"/>
            <w:shd w:val="clear" w:color="auto" w:fill="CECECE"/>
          </w:tcPr>
          <w:p w:rsidR="00182459" w:rsidRDefault="00100CB1">
            <w:pPr>
              <w:pStyle w:val="TableParagraph"/>
              <w:spacing w:before="7" w:line="111" w:lineRule="exact"/>
              <w:ind w:left="17"/>
              <w:jc w:val="center"/>
              <w:rPr>
                <w:b/>
                <w:sz w:val="12"/>
              </w:rPr>
            </w:pPr>
            <w:r>
              <w:rPr>
                <w:b/>
                <w:color w:val="2F2F2F"/>
                <w:w w:val="99"/>
                <w:sz w:val="12"/>
              </w:rPr>
              <w:t>3</w:t>
            </w:r>
          </w:p>
        </w:tc>
        <w:tc>
          <w:tcPr>
            <w:tcW w:w="1301" w:type="dxa"/>
            <w:shd w:val="clear" w:color="auto" w:fill="CECECE"/>
          </w:tcPr>
          <w:p w:rsidR="00182459" w:rsidRDefault="00100CB1">
            <w:pPr>
              <w:pStyle w:val="TableParagraph"/>
              <w:spacing w:before="7" w:line="111" w:lineRule="exact"/>
              <w:ind w:left="12"/>
              <w:jc w:val="center"/>
              <w:rPr>
                <w:b/>
                <w:sz w:val="12"/>
              </w:rPr>
            </w:pPr>
            <w:r>
              <w:rPr>
                <w:b/>
                <w:color w:val="2F2F2F"/>
                <w:w w:val="99"/>
                <w:sz w:val="12"/>
              </w:rPr>
              <w:t>4</w:t>
            </w:r>
          </w:p>
        </w:tc>
        <w:tc>
          <w:tcPr>
            <w:tcW w:w="1306" w:type="dxa"/>
            <w:shd w:val="clear" w:color="auto" w:fill="CECECE"/>
          </w:tcPr>
          <w:p w:rsidR="00182459" w:rsidRDefault="00100CB1">
            <w:pPr>
              <w:pStyle w:val="TableParagraph"/>
              <w:spacing w:before="7" w:line="111" w:lineRule="exact"/>
              <w:ind w:left="7"/>
              <w:jc w:val="center"/>
              <w:rPr>
                <w:b/>
                <w:sz w:val="12"/>
              </w:rPr>
            </w:pPr>
            <w:r>
              <w:rPr>
                <w:b/>
                <w:color w:val="2F2F2F"/>
                <w:w w:val="99"/>
                <w:sz w:val="12"/>
              </w:rPr>
              <w:t>5</w:t>
            </w:r>
          </w:p>
        </w:tc>
        <w:tc>
          <w:tcPr>
            <w:tcW w:w="1301" w:type="dxa"/>
            <w:shd w:val="clear" w:color="auto" w:fill="CECECE"/>
          </w:tcPr>
          <w:p w:rsidR="00182459" w:rsidRDefault="00100CB1">
            <w:pPr>
              <w:pStyle w:val="TableParagraph"/>
              <w:spacing w:before="7" w:line="111" w:lineRule="exact"/>
              <w:ind w:left="11"/>
              <w:jc w:val="center"/>
              <w:rPr>
                <w:b/>
                <w:sz w:val="12"/>
              </w:rPr>
            </w:pPr>
            <w:r>
              <w:rPr>
                <w:b/>
                <w:color w:val="2F2F2F"/>
                <w:w w:val="99"/>
                <w:sz w:val="12"/>
              </w:rPr>
              <w:t>6</w:t>
            </w:r>
          </w:p>
        </w:tc>
        <w:tc>
          <w:tcPr>
            <w:tcW w:w="1296" w:type="dxa"/>
            <w:shd w:val="clear" w:color="auto" w:fill="CECECE"/>
          </w:tcPr>
          <w:p w:rsidR="00182459" w:rsidRDefault="00100CB1">
            <w:pPr>
              <w:pStyle w:val="TableParagraph"/>
              <w:spacing w:before="7" w:line="111" w:lineRule="exact"/>
              <w:ind w:left="15"/>
              <w:jc w:val="center"/>
              <w:rPr>
                <w:b/>
                <w:sz w:val="12"/>
              </w:rPr>
            </w:pPr>
            <w:r>
              <w:rPr>
                <w:b/>
                <w:color w:val="2F2F2F"/>
                <w:w w:val="99"/>
                <w:sz w:val="12"/>
              </w:rPr>
              <w:t>7</w:t>
            </w:r>
          </w:p>
        </w:tc>
      </w:tr>
      <w:tr w:rsidR="00182459">
        <w:trPr>
          <w:trHeight w:val="148"/>
        </w:trPr>
        <w:tc>
          <w:tcPr>
            <w:tcW w:w="4524" w:type="dxa"/>
            <w:tcBorders>
              <w:right w:val="single" w:sz="8" w:space="0" w:color="000000"/>
            </w:tcBorders>
          </w:tcPr>
          <w:p w:rsidR="00182459" w:rsidRDefault="00100CB1">
            <w:pPr>
              <w:pStyle w:val="TableParagraph"/>
              <w:spacing w:line="126" w:lineRule="exact"/>
              <w:ind w:left="54"/>
              <w:jc w:val="left"/>
              <w:rPr>
                <w:sz w:val="12"/>
              </w:rPr>
            </w:pPr>
            <w:r>
              <w:rPr>
                <w:sz w:val="12"/>
              </w:rPr>
              <w:t>Utilizzo</w:t>
            </w:r>
            <w:r>
              <w:rPr>
                <w:spacing w:val="-3"/>
                <w:sz w:val="12"/>
              </w:rPr>
              <w:t xml:space="preserve"> </w:t>
            </w:r>
            <w:r>
              <w:rPr>
                <w:sz w:val="12"/>
              </w:rPr>
              <w:t>avanzo</w:t>
            </w:r>
            <w:r>
              <w:rPr>
                <w:spacing w:val="-2"/>
                <w:sz w:val="12"/>
              </w:rPr>
              <w:t xml:space="preserve"> </w:t>
            </w:r>
            <w:r>
              <w:rPr>
                <w:sz w:val="12"/>
              </w:rPr>
              <w:t>di</w:t>
            </w:r>
            <w:r>
              <w:rPr>
                <w:spacing w:val="-5"/>
                <w:sz w:val="12"/>
              </w:rPr>
              <w:t xml:space="preserve"> </w:t>
            </w:r>
            <w:r>
              <w:rPr>
                <w:sz w:val="12"/>
              </w:rPr>
              <w:t>amministrazione</w:t>
            </w:r>
          </w:p>
        </w:tc>
        <w:tc>
          <w:tcPr>
            <w:tcW w:w="1308" w:type="dxa"/>
            <w:tcBorders>
              <w:left w:val="single" w:sz="8" w:space="0" w:color="000000"/>
            </w:tcBorders>
          </w:tcPr>
          <w:p w:rsidR="00182459" w:rsidRDefault="00100CB1">
            <w:pPr>
              <w:pStyle w:val="TableParagraph"/>
              <w:spacing w:line="126" w:lineRule="exact"/>
              <w:ind w:right="44"/>
              <w:rPr>
                <w:sz w:val="12"/>
              </w:rPr>
            </w:pPr>
            <w:r>
              <w:rPr>
                <w:sz w:val="12"/>
              </w:rPr>
              <w:t>929.252,32</w:t>
            </w:r>
          </w:p>
        </w:tc>
        <w:tc>
          <w:tcPr>
            <w:tcW w:w="1301" w:type="dxa"/>
          </w:tcPr>
          <w:p w:rsidR="00182459" w:rsidRDefault="00100CB1">
            <w:pPr>
              <w:pStyle w:val="TableParagraph"/>
              <w:spacing w:line="126" w:lineRule="exact"/>
              <w:ind w:right="45"/>
              <w:rPr>
                <w:sz w:val="12"/>
              </w:rPr>
            </w:pPr>
            <w:r>
              <w:rPr>
                <w:sz w:val="12"/>
              </w:rPr>
              <w:t>1.110.727,77</w:t>
            </w:r>
          </w:p>
        </w:tc>
        <w:tc>
          <w:tcPr>
            <w:tcW w:w="1306" w:type="dxa"/>
          </w:tcPr>
          <w:p w:rsidR="00182459" w:rsidRDefault="00100CB1">
            <w:pPr>
              <w:pStyle w:val="TableParagraph"/>
              <w:spacing w:line="126" w:lineRule="exact"/>
              <w:ind w:right="45"/>
              <w:rPr>
                <w:sz w:val="12"/>
              </w:rPr>
            </w:pPr>
            <w:r>
              <w:rPr>
                <w:sz w:val="12"/>
              </w:rPr>
              <w:t>181.706,78</w:t>
            </w:r>
          </w:p>
        </w:tc>
        <w:tc>
          <w:tcPr>
            <w:tcW w:w="1301" w:type="dxa"/>
          </w:tcPr>
          <w:p w:rsidR="00182459" w:rsidRDefault="00100CB1">
            <w:pPr>
              <w:pStyle w:val="TableParagraph"/>
              <w:spacing w:line="126" w:lineRule="exact"/>
              <w:ind w:right="44"/>
              <w:rPr>
                <w:sz w:val="12"/>
              </w:rPr>
            </w:pPr>
            <w:r>
              <w:rPr>
                <w:sz w:val="12"/>
              </w:rPr>
              <w:t>0,00</w:t>
            </w:r>
          </w:p>
        </w:tc>
        <w:tc>
          <w:tcPr>
            <w:tcW w:w="1306" w:type="dxa"/>
          </w:tcPr>
          <w:p w:rsidR="00182459" w:rsidRDefault="00182459">
            <w:pPr>
              <w:pStyle w:val="TableParagraph"/>
              <w:spacing w:before="0"/>
              <w:jc w:val="left"/>
              <w:rPr>
                <w:rFonts w:ascii="Times New Roman"/>
                <w:sz w:val="8"/>
              </w:rPr>
            </w:pPr>
          </w:p>
        </w:tc>
        <w:tc>
          <w:tcPr>
            <w:tcW w:w="1301" w:type="dxa"/>
          </w:tcPr>
          <w:p w:rsidR="00182459" w:rsidRDefault="00182459">
            <w:pPr>
              <w:pStyle w:val="TableParagraph"/>
              <w:spacing w:before="0"/>
              <w:jc w:val="left"/>
              <w:rPr>
                <w:rFonts w:ascii="Times New Roman"/>
                <w:sz w:val="8"/>
              </w:rPr>
            </w:pPr>
          </w:p>
        </w:tc>
        <w:tc>
          <w:tcPr>
            <w:tcW w:w="1296" w:type="dxa"/>
          </w:tcPr>
          <w:p w:rsidR="00182459" w:rsidRDefault="00100CB1">
            <w:pPr>
              <w:pStyle w:val="TableParagraph"/>
              <w:spacing w:line="126" w:lineRule="exact"/>
              <w:ind w:right="39"/>
              <w:rPr>
                <w:sz w:val="12"/>
              </w:rPr>
            </w:pPr>
            <w:r>
              <w:rPr>
                <w:sz w:val="12"/>
              </w:rPr>
              <w:t>-100,000</w:t>
            </w:r>
            <w:r>
              <w:rPr>
                <w:spacing w:val="-1"/>
                <w:sz w:val="12"/>
              </w:rPr>
              <w:t xml:space="preserve"> </w:t>
            </w:r>
            <w:r>
              <w:rPr>
                <w:sz w:val="12"/>
              </w:rPr>
              <w:t>%</w:t>
            </w:r>
          </w:p>
        </w:tc>
      </w:tr>
      <w:tr w:rsidR="00182459">
        <w:trPr>
          <w:trHeight w:val="138"/>
        </w:trPr>
        <w:tc>
          <w:tcPr>
            <w:tcW w:w="4524" w:type="dxa"/>
            <w:tcBorders>
              <w:right w:val="single" w:sz="8" w:space="0" w:color="000000"/>
            </w:tcBorders>
          </w:tcPr>
          <w:p w:rsidR="00182459" w:rsidRDefault="00100CB1">
            <w:pPr>
              <w:pStyle w:val="TableParagraph"/>
              <w:spacing w:line="116" w:lineRule="exact"/>
              <w:ind w:left="54"/>
              <w:jc w:val="left"/>
              <w:rPr>
                <w:sz w:val="12"/>
              </w:rPr>
            </w:pPr>
            <w:r>
              <w:rPr>
                <w:sz w:val="12"/>
              </w:rPr>
              <w:t>Fondo</w:t>
            </w:r>
            <w:r>
              <w:rPr>
                <w:spacing w:val="-3"/>
                <w:sz w:val="12"/>
              </w:rPr>
              <w:t xml:space="preserve"> </w:t>
            </w:r>
            <w:r>
              <w:rPr>
                <w:sz w:val="12"/>
              </w:rPr>
              <w:t>pluriennale</w:t>
            </w:r>
            <w:r>
              <w:rPr>
                <w:spacing w:val="-2"/>
                <w:sz w:val="12"/>
              </w:rPr>
              <w:t xml:space="preserve"> </w:t>
            </w:r>
            <w:r>
              <w:rPr>
                <w:sz w:val="12"/>
              </w:rPr>
              <w:t>vincolato</w:t>
            </w:r>
            <w:r>
              <w:rPr>
                <w:spacing w:val="-2"/>
                <w:sz w:val="12"/>
              </w:rPr>
              <w:t xml:space="preserve"> </w:t>
            </w:r>
            <w:r>
              <w:rPr>
                <w:sz w:val="12"/>
              </w:rPr>
              <w:t>per</w:t>
            </w:r>
            <w:r>
              <w:rPr>
                <w:spacing w:val="-4"/>
                <w:sz w:val="12"/>
              </w:rPr>
              <w:t xml:space="preserve"> </w:t>
            </w:r>
            <w:r>
              <w:rPr>
                <w:sz w:val="12"/>
              </w:rPr>
              <w:t>spese</w:t>
            </w:r>
            <w:r>
              <w:rPr>
                <w:spacing w:val="-2"/>
                <w:sz w:val="12"/>
              </w:rPr>
              <w:t xml:space="preserve"> </w:t>
            </w:r>
            <w:r>
              <w:rPr>
                <w:sz w:val="12"/>
              </w:rPr>
              <w:t>correnti</w:t>
            </w:r>
          </w:p>
        </w:tc>
        <w:tc>
          <w:tcPr>
            <w:tcW w:w="1308" w:type="dxa"/>
            <w:tcBorders>
              <w:left w:val="single" w:sz="8" w:space="0" w:color="000000"/>
            </w:tcBorders>
          </w:tcPr>
          <w:p w:rsidR="00182459" w:rsidRDefault="00100CB1">
            <w:pPr>
              <w:pStyle w:val="TableParagraph"/>
              <w:spacing w:line="116" w:lineRule="exact"/>
              <w:ind w:right="44"/>
              <w:rPr>
                <w:sz w:val="12"/>
              </w:rPr>
            </w:pPr>
            <w:r>
              <w:rPr>
                <w:sz w:val="12"/>
              </w:rPr>
              <w:t>0,00</w:t>
            </w:r>
          </w:p>
        </w:tc>
        <w:tc>
          <w:tcPr>
            <w:tcW w:w="1301" w:type="dxa"/>
          </w:tcPr>
          <w:p w:rsidR="00182459" w:rsidRDefault="00100CB1">
            <w:pPr>
              <w:pStyle w:val="TableParagraph"/>
              <w:spacing w:line="116" w:lineRule="exact"/>
              <w:ind w:right="44"/>
              <w:rPr>
                <w:sz w:val="12"/>
              </w:rPr>
            </w:pPr>
            <w:r>
              <w:rPr>
                <w:sz w:val="12"/>
              </w:rPr>
              <w:t>0,00</w:t>
            </w:r>
          </w:p>
        </w:tc>
        <w:tc>
          <w:tcPr>
            <w:tcW w:w="1306" w:type="dxa"/>
          </w:tcPr>
          <w:p w:rsidR="00182459" w:rsidRDefault="00100CB1">
            <w:pPr>
              <w:pStyle w:val="TableParagraph"/>
              <w:spacing w:line="116" w:lineRule="exact"/>
              <w:ind w:right="44"/>
              <w:rPr>
                <w:sz w:val="12"/>
              </w:rPr>
            </w:pPr>
            <w:r>
              <w:rPr>
                <w:sz w:val="12"/>
              </w:rPr>
              <w:t>0,00</w:t>
            </w:r>
          </w:p>
        </w:tc>
        <w:tc>
          <w:tcPr>
            <w:tcW w:w="1301" w:type="dxa"/>
          </w:tcPr>
          <w:p w:rsidR="00182459" w:rsidRDefault="00100CB1">
            <w:pPr>
              <w:pStyle w:val="TableParagraph"/>
              <w:spacing w:line="116" w:lineRule="exact"/>
              <w:ind w:right="44"/>
              <w:rPr>
                <w:sz w:val="12"/>
              </w:rPr>
            </w:pPr>
            <w:r>
              <w:rPr>
                <w:sz w:val="12"/>
              </w:rPr>
              <w:t>0,00</w:t>
            </w:r>
          </w:p>
        </w:tc>
        <w:tc>
          <w:tcPr>
            <w:tcW w:w="1306" w:type="dxa"/>
          </w:tcPr>
          <w:p w:rsidR="00182459" w:rsidRDefault="00100CB1">
            <w:pPr>
              <w:pStyle w:val="TableParagraph"/>
              <w:spacing w:line="116" w:lineRule="exact"/>
              <w:ind w:right="45"/>
              <w:rPr>
                <w:sz w:val="12"/>
              </w:rPr>
            </w:pPr>
            <w:r>
              <w:rPr>
                <w:sz w:val="12"/>
              </w:rPr>
              <w:t>0,00</w:t>
            </w:r>
          </w:p>
        </w:tc>
        <w:tc>
          <w:tcPr>
            <w:tcW w:w="1301" w:type="dxa"/>
          </w:tcPr>
          <w:p w:rsidR="00182459" w:rsidRDefault="00100CB1">
            <w:pPr>
              <w:pStyle w:val="TableParagraph"/>
              <w:spacing w:line="116" w:lineRule="exact"/>
              <w:ind w:right="45"/>
              <w:rPr>
                <w:sz w:val="12"/>
              </w:rPr>
            </w:pPr>
            <w:r>
              <w:rPr>
                <w:sz w:val="12"/>
              </w:rPr>
              <w:t>0,00</w:t>
            </w:r>
          </w:p>
        </w:tc>
        <w:tc>
          <w:tcPr>
            <w:tcW w:w="1296" w:type="dxa"/>
          </w:tcPr>
          <w:p w:rsidR="00182459" w:rsidRDefault="00100CB1">
            <w:pPr>
              <w:pStyle w:val="TableParagraph"/>
              <w:spacing w:line="116" w:lineRule="exact"/>
              <w:ind w:right="39"/>
              <w:rPr>
                <w:sz w:val="12"/>
              </w:rPr>
            </w:pPr>
            <w:r>
              <w:rPr>
                <w:sz w:val="12"/>
              </w:rPr>
              <w:t>0,000</w:t>
            </w:r>
            <w:r>
              <w:rPr>
                <w:spacing w:val="-3"/>
                <w:sz w:val="12"/>
              </w:rPr>
              <w:t xml:space="preserve"> </w:t>
            </w:r>
            <w:r>
              <w:rPr>
                <w:sz w:val="12"/>
              </w:rPr>
              <w:t>%</w:t>
            </w:r>
          </w:p>
        </w:tc>
      </w:tr>
      <w:tr w:rsidR="00182459">
        <w:trPr>
          <w:trHeight w:val="138"/>
        </w:trPr>
        <w:tc>
          <w:tcPr>
            <w:tcW w:w="4524" w:type="dxa"/>
            <w:tcBorders>
              <w:right w:val="single" w:sz="8" w:space="0" w:color="000000"/>
            </w:tcBorders>
          </w:tcPr>
          <w:p w:rsidR="00182459" w:rsidRDefault="00100CB1">
            <w:pPr>
              <w:pStyle w:val="TableParagraph"/>
              <w:spacing w:line="116" w:lineRule="exact"/>
              <w:ind w:left="54"/>
              <w:jc w:val="left"/>
              <w:rPr>
                <w:sz w:val="12"/>
              </w:rPr>
            </w:pPr>
            <w:r>
              <w:rPr>
                <w:sz w:val="12"/>
              </w:rPr>
              <w:t>Fondo</w:t>
            </w:r>
            <w:r>
              <w:rPr>
                <w:spacing w:val="-3"/>
                <w:sz w:val="12"/>
              </w:rPr>
              <w:t xml:space="preserve"> </w:t>
            </w:r>
            <w:r>
              <w:rPr>
                <w:sz w:val="12"/>
              </w:rPr>
              <w:t>pluriennale</w:t>
            </w:r>
            <w:r>
              <w:rPr>
                <w:spacing w:val="-3"/>
                <w:sz w:val="12"/>
              </w:rPr>
              <w:t xml:space="preserve"> </w:t>
            </w:r>
            <w:r>
              <w:rPr>
                <w:sz w:val="12"/>
              </w:rPr>
              <w:t>vincolato</w:t>
            </w:r>
            <w:r>
              <w:rPr>
                <w:spacing w:val="-2"/>
                <w:sz w:val="12"/>
              </w:rPr>
              <w:t xml:space="preserve"> </w:t>
            </w:r>
            <w:r>
              <w:rPr>
                <w:sz w:val="12"/>
              </w:rPr>
              <w:t>per</w:t>
            </w:r>
            <w:r>
              <w:rPr>
                <w:spacing w:val="-5"/>
                <w:sz w:val="12"/>
              </w:rPr>
              <w:t xml:space="preserve"> </w:t>
            </w:r>
            <w:r>
              <w:rPr>
                <w:sz w:val="12"/>
              </w:rPr>
              <w:t>spese</w:t>
            </w:r>
            <w:r>
              <w:rPr>
                <w:spacing w:val="-2"/>
                <w:sz w:val="12"/>
              </w:rPr>
              <w:t xml:space="preserve"> </w:t>
            </w:r>
            <w:r>
              <w:rPr>
                <w:sz w:val="12"/>
              </w:rPr>
              <w:t>conto</w:t>
            </w:r>
            <w:r>
              <w:rPr>
                <w:spacing w:val="-3"/>
                <w:sz w:val="12"/>
              </w:rPr>
              <w:t xml:space="preserve"> </w:t>
            </w:r>
            <w:r>
              <w:rPr>
                <w:sz w:val="12"/>
              </w:rPr>
              <w:t>capitale</w:t>
            </w:r>
          </w:p>
        </w:tc>
        <w:tc>
          <w:tcPr>
            <w:tcW w:w="1308" w:type="dxa"/>
            <w:tcBorders>
              <w:left w:val="single" w:sz="8" w:space="0" w:color="000000"/>
            </w:tcBorders>
          </w:tcPr>
          <w:p w:rsidR="00182459" w:rsidRDefault="00100CB1">
            <w:pPr>
              <w:pStyle w:val="TableParagraph"/>
              <w:spacing w:line="116" w:lineRule="exact"/>
              <w:ind w:right="44"/>
              <w:rPr>
                <w:sz w:val="12"/>
              </w:rPr>
            </w:pPr>
            <w:r>
              <w:rPr>
                <w:sz w:val="12"/>
              </w:rPr>
              <w:t>1.581.599,86</w:t>
            </w:r>
          </w:p>
        </w:tc>
        <w:tc>
          <w:tcPr>
            <w:tcW w:w="1301" w:type="dxa"/>
          </w:tcPr>
          <w:p w:rsidR="00182459" w:rsidRDefault="00100CB1">
            <w:pPr>
              <w:pStyle w:val="TableParagraph"/>
              <w:spacing w:line="116" w:lineRule="exact"/>
              <w:ind w:right="45"/>
              <w:rPr>
                <w:sz w:val="12"/>
              </w:rPr>
            </w:pPr>
            <w:r>
              <w:rPr>
                <w:sz w:val="12"/>
              </w:rPr>
              <w:t>1.203.871,82</w:t>
            </w:r>
          </w:p>
        </w:tc>
        <w:tc>
          <w:tcPr>
            <w:tcW w:w="1306" w:type="dxa"/>
          </w:tcPr>
          <w:p w:rsidR="00182459" w:rsidRDefault="00100CB1">
            <w:pPr>
              <w:pStyle w:val="TableParagraph"/>
              <w:spacing w:line="116" w:lineRule="exact"/>
              <w:ind w:right="45"/>
              <w:rPr>
                <w:sz w:val="12"/>
              </w:rPr>
            </w:pPr>
            <w:r>
              <w:rPr>
                <w:sz w:val="12"/>
              </w:rPr>
              <w:t>1.869.336,21</w:t>
            </w:r>
          </w:p>
        </w:tc>
        <w:tc>
          <w:tcPr>
            <w:tcW w:w="1301" w:type="dxa"/>
          </w:tcPr>
          <w:p w:rsidR="00182459" w:rsidRDefault="00100CB1">
            <w:pPr>
              <w:pStyle w:val="TableParagraph"/>
              <w:spacing w:line="116" w:lineRule="exact"/>
              <w:ind w:right="44"/>
              <w:rPr>
                <w:sz w:val="12"/>
              </w:rPr>
            </w:pPr>
            <w:r>
              <w:rPr>
                <w:sz w:val="12"/>
              </w:rPr>
              <w:t>0,00</w:t>
            </w:r>
          </w:p>
        </w:tc>
        <w:tc>
          <w:tcPr>
            <w:tcW w:w="1306" w:type="dxa"/>
          </w:tcPr>
          <w:p w:rsidR="00182459" w:rsidRDefault="00100CB1">
            <w:pPr>
              <w:pStyle w:val="TableParagraph"/>
              <w:spacing w:line="116" w:lineRule="exact"/>
              <w:ind w:right="45"/>
              <w:rPr>
                <w:sz w:val="12"/>
              </w:rPr>
            </w:pPr>
            <w:r>
              <w:rPr>
                <w:sz w:val="12"/>
              </w:rPr>
              <w:t>0,00</w:t>
            </w:r>
          </w:p>
        </w:tc>
        <w:tc>
          <w:tcPr>
            <w:tcW w:w="1301" w:type="dxa"/>
          </w:tcPr>
          <w:p w:rsidR="00182459" w:rsidRDefault="00100CB1">
            <w:pPr>
              <w:pStyle w:val="TableParagraph"/>
              <w:spacing w:line="116" w:lineRule="exact"/>
              <w:ind w:right="45"/>
              <w:rPr>
                <w:sz w:val="12"/>
              </w:rPr>
            </w:pPr>
            <w:r>
              <w:rPr>
                <w:sz w:val="12"/>
              </w:rPr>
              <w:t>0,00</w:t>
            </w:r>
          </w:p>
        </w:tc>
        <w:tc>
          <w:tcPr>
            <w:tcW w:w="1296" w:type="dxa"/>
          </w:tcPr>
          <w:p w:rsidR="00182459" w:rsidRDefault="00100CB1">
            <w:pPr>
              <w:pStyle w:val="TableParagraph"/>
              <w:spacing w:line="116" w:lineRule="exact"/>
              <w:ind w:right="39"/>
              <w:rPr>
                <w:sz w:val="12"/>
              </w:rPr>
            </w:pPr>
            <w:r>
              <w:rPr>
                <w:sz w:val="12"/>
              </w:rPr>
              <w:t>-100,000</w:t>
            </w:r>
            <w:r>
              <w:rPr>
                <w:spacing w:val="-1"/>
                <w:sz w:val="12"/>
              </w:rPr>
              <w:t xml:space="preserve"> </w:t>
            </w:r>
            <w:r>
              <w:rPr>
                <w:sz w:val="12"/>
              </w:rPr>
              <w:t>%</w:t>
            </w:r>
          </w:p>
        </w:tc>
      </w:tr>
      <w:tr w:rsidR="00182459">
        <w:trPr>
          <w:trHeight w:val="133"/>
        </w:trPr>
        <w:tc>
          <w:tcPr>
            <w:tcW w:w="4524" w:type="dxa"/>
            <w:tcBorders>
              <w:bottom w:val="single" w:sz="8" w:space="0" w:color="000000"/>
              <w:right w:val="single" w:sz="8" w:space="0" w:color="000000"/>
            </w:tcBorders>
          </w:tcPr>
          <w:p w:rsidR="00182459" w:rsidRDefault="00100CB1">
            <w:pPr>
              <w:pStyle w:val="TableParagraph"/>
              <w:spacing w:line="111" w:lineRule="exact"/>
              <w:ind w:left="54"/>
              <w:jc w:val="left"/>
              <w:rPr>
                <w:sz w:val="12"/>
              </w:rPr>
            </w:pPr>
            <w:r>
              <w:rPr>
                <w:sz w:val="12"/>
              </w:rPr>
              <w:t>Titolo</w:t>
            </w:r>
            <w:r>
              <w:rPr>
                <w:spacing w:val="-2"/>
                <w:sz w:val="12"/>
              </w:rPr>
              <w:t xml:space="preserve"> </w:t>
            </w:r>
            <w:r>
              <w:rPr>
                <w:sz w:val="12"/>
              </w:rPr>
              <w:t>1</w:t>
            </w:r>
            <w:r>
              <w:rPr>
                <w:spacing w:val="-2"/>
                <w:sz w:val="12"/>
              </w:rPr>
              <w:t xml:space="preserve"> </w:t>
            </w:r>
            <w:r>
              <w:rPr>
                <w:sz w:val="12"/>
              </w:rPr>
              <w:t>-</w:t>
            </w:r>
            <w:r>
              <w:rPr>
                <w:spacing w:val="-4"/>
                <w:sz w:val="12"/>
              </w:rPr>
              <w:t xml:space="preserve"> </w:t>
            </w:r>
            <w:r>
              <w:rPr>
                <w:sz w:val="12"/>
              </w:rPr>
              <w:t>Entrate</w:t>
            </w:r>
            <w:r>
              <w:rPr>
                <w:spacing w:val="-2"/>
                <w:sz w:val="12"/>
              </w:rPr>
              <w:t xml:space="preserve"> </w:t>
            </w:r>
            <w:r>
              <w:rPr>
                <w:sz w:val="12"/>
              </w:rPr>
              <w:t>correnti di</w:t>
            </w:r>
            <w:r>
              <w:rPr>
                <w:spacing w:val="-4"/>
                <w:sz w:val="12"/>
              </w:rPr>
              <w:t xml:space="preserve"> </w:t>
            </w:r>
            <w:r>
              <w:rPr>
                <w:sz w:val="12"/>
              </w:rPr>
              <w:t>natura</w:t>
            </w:r>
            <w:r>
              <w:rPr>
                <w:spacing w:val="-2"/>
                <w:sz w:val="12"/>
              </w:rPr>
              <w:t xml:space="preserve"> </w:t>
            </w:r>
            <w:r>
              <w:rPr>
                <w:sz w:val="12"/>
              </w:rPr>
              <w:t>tributaria,</w:t>
            </w:r>
            <w:r>
              <w:rPr>
                <w:spacing w:val="-7"/>
                <w:sz w:val="12"/>
              </w:rPr>
              <w:t xml:space="preserve"> </w:t>
            </w:r>
            <w:r>
              <w:rPr>
                <w:sz w:val="12"/>
              </w:rPr>
              <w:t>contributiva</w:t>
            </w:r>
            <w:r>
              <w:rPr>
                <w:spacing w:val="-2"/>
                <w:sz w:val="12"/>
              </w:rPr>
              <w:t xml:space="preserve"> </w:t>
            </w:r>
            <w:r>
              <w:rPr>
                <w:sz w:val="12"/>
              </w:rPr>
              <w:t>e</w:t>
            </w:r>
            <w:r>
              <w:rPr>
                <w:spacing w:val="-1"/>
                <w:sz w:val="12"/>
              </w:rPr>
              <w:t xml:space="preserve"> </w:t>
            </w:r>
            <w:r>
              <w:rPr>
                <w:sz w:val="12"/>
              </w:rPr>
              <w:t>perequativa</w:t>
            </w:r>
          </w:p>
        </w:tc>
        <w:tc>
          <w:tcPr>
            <w:tcW w:w="1308" w:type="dxa"/>
            <w:tcBorders>
              <w:left w:val="single" w:sz="8" w:space="0" w:color="000000"/>
              <w:bottom w:val="single" w:sz="8" w:space="0" w:color="000000"/>
            </w:tcBorders>
          </w:tcPr>
          <w:p w:rsidR="00182459" w:rsidRDefault="00100CB1">
            <w:pPr>
              <w:pStyle w:val="TableParagraph"/>
              <w:spacing w:line="111" w:lineRule="exact"/>
              <w:ind w:right="44"/>
              <w:rPr>
                <w:sz w:val="12"/>
              </w:rPr>
            </w:pPr>
            <w:r>
              <w:rPr>
                <w:sz w:val="12"/>
              </w:rPr>
              <w:t>3.210.264,64</w:t>
            </w:r>
          </w:p>
        </w:tc>
        <w:tc>
          <w:tcPr>
            <w:tcW w:w="1301" w:type="dxa"/>
            <w:tcBorders>
              <w:bottom w:val="single" w:sz="8" w:space="0" w:color="000000"/>
            </w:tcBorders>
          </w:tcPr>
          <w:p w:rsidR="00182459" w:rsidRDefault="00100CB1">
            <w:pPr>
              <w:pStyle w:val="TableParagraph"/>
              <w:spacing w:line="111" w:lineRule="exact"/>
              <w:ind w:right="45"/>
              <w:rPr>
                <w:sz w:val="12"/>
              </w:rPr>
            </w:pPr>
            <w:r>
              <w:rPr>
                <w:sz w:val="12"/>
              </w:rPr>
              <w:t>4.132.464,41</w:t>
            </w:r>
          </w:p>
        </w:tc>
        <w:tc>
          <w:tcPr>
            <w:tcW w:w="1306" w:type="dxa"/>
            <w:tcBorders>
              <w:bottom w:val="single" w:sz="8" w:space="0" w:color="000000"/>
            </w:tcBorders>
          </w:tcPr>
          <w:p w:rsidR="00182459" w:rsidRDefault="00100CB1">
            <w:pPr>
              <w:pStyle w:val="TableParagraph"/>
              <w:spacing w:line="111" w:lineRule="exact"/>
              <w:ind w:right="45"/>
              <w:rPr>
                <w:sz w:val="12"/>
              </w:rPr>
            </w:pPr>
            <w:r>
              <w:rPr>
                <w:sz w:val="12"/>
              </w:rPr>
              <w:t>4.916.063,37</w:t>
            </w:r>
          </w:p>
        </w:tc>
        <w:tc>
          <w:tcPr>
            <w:tcW w:w="1301" w:type="dxa"/>
            <w:tcBorders>
              <w:bottom w:val="single" w:sz="8" w:space="0" w:color="000000"/>
            </w:tcBorders>
          </w:tcPr>
          <w:p w:rsidR="00182459" w:rsidRDefault="00100CB1">
            <w:pPr>
              <w:pStyle w:val="TableParagraph"/>
              <w:spacing w:line="111" w:lineRule="exact"/>
              <w:ind w:right="45"/>
              <w:rPr>
                <w:sz w:val="12"/>
              </w:rPr>
            </w:pPr>
            <w:r>
              <w:rPr>
                <w:sz w:val="12"/>
              </w:rPr>
              <w:t>4.813.533,71</w:t>
            </w:r>
          </w:p>
        </w:tc>
        <w:tc>
          <w:tcPr>
            <w:tcW w:w="1306" w:type="dxa"/>
            <w:tcBorders>
              <w:bottom w:val="single" w:sz="8" w:space="0" w:color="000000"/>
            </w:tcBorders>
          </w:tcPr>
          <w:p w:rsidR="00182459" w:rsidRDefault="00100CB1">
            <w:pPr>
              <w:pStyle w:val="TableParagraph"/>
              <w:spacing w:line="111" w:lineRule="exact"/>
              <w:ind w:right="46"/>
              <w:rPr>
                <w:sz w:val="12"/>
              </w:rPr>
            </w:pPr>
            <w:r>
              <w:rPr>
                <w:sz w:val="12"/>
              </w:rPr>
              <w:t>4.991.291,17</w:t>
            </w:r>
          </w:p>
        </w:tc>
        <w:tc>
          <w:tcPr>
            <w:tcW w:w="1301" w:type="dxa"/>
            <w:tcBorders>
              <w:bottom w:val="single" w:sz="8" w:space="0" w:color="000000"/>
            </w:tcBorders>
          </w:tcPr>
          <w:p w:rsidR="00182459" w:rsidRDefault="00100CB1">
            <w:pPr>
              <w:pStyle w:val="TableParagraph"/>
              <w:spacing w:line="111" w:lineRule="exact"/>
              <w:ind w:right="46"/>
              <w:rPr>
                <w:sz w:val="12"/>
              </w:rPr>
            </w:pPr>
            <w:r>
              <w:rPr>
                <w:sz w:val="12"/>
              </w:rPr>
              <w:t>4.919.801,01</w:t>
            </w:r>
          </w:p>
        </w:tc>
        <w:tc>
          <w:tcPr>
            <w:tcW w:w="1296" w:type="dxa"/>
            <w:tcBorders>
              <w:bottom w:val="single" w:sz="8" w:space="0" w:color="000000"/>
            </w:tcBorders>
          </w:tcPr>
          <w:p w:rsidR="00182459" w:rsidRDefault="00100CB1">
            <w:pPr>
              <w:pStyle w:val="TableParagraph"/>
              <w:spacing w:line="111" w:lineRule="exact"/>
              <w:ind w:right="39"/>
              <w:rPr>
                <w:sz w:val="12"/>
              </w:rPr>
            </w:pPr>
            <w:r>
              <w:rPr>
                <w:sz w:val="12"/>
              </w:rPr>
              <w:t>-2,085</w:t>
            </w:r>
            <w:r>
              <w:rPr>
                <w:spacing w:val="-1"/>
                <w:sz w:val="12"/>
              </w:rPr>
              <w:t xml:space="preserve"> </w:t>
            </w:r>
            <w:r>
              <w:rPr>
                <w:sz w:val="12"/>
              </w:rPr>
              <w:t>%</w:t>
            </w:r>
          </w:p>
        </w:tc>
      </w:tr>
      <w:tr w:rsidR="00182459">
        <w:trPr>
          <w:trHeight w:val="133"/>
        </w:trPr>
        <w:tc>
          <w:tcPr>
            <w:tcW w:w="4524" w:type="dxa"/>
            <w:tcBorders>
              <w:top w:val="single" w:sz="8" w:space="0" w:color="000000"/>
              <w:right w:val="single" w:sz="8" w:space="0" w:color="000000"/>
            </w:tcBorders>
          </w:tcPr>
          <w:p w:rsidR="00182459" w:rsidRDefault="00100CB1">
            <w:pPr>
              <w:pStyle w:val="TableParagraph"/>
              <w:spacing w:before="0" w:line="114" w:lineRule="exact"/>
              <w:ind w:left="54"/>
              <w:jc w:val="left"/>
              <w:rPr>
                <w:sz w:val="12"/>
              </w:rPr>
            </w:pPr>
            <w:r>
              <w:rPr>
                <w:sz w:val="12"/>
              </w:rPr>
              <w:t>Titolo</w:t>
            </w:r>
            <w:r>
              <w:rPr>
                <w:spacing w:val="-3"/>
                <w:sz w:val="12"/>
              </w:rPr>
              <w:t xml:space="preserve"> </w:t>
            </w:r>
            <w:r>
              <w:rPr>
                <w:sz w:val="12"/>
              </w:rPr>
              <w:t>2</w:t>
            </w:r>
            <w:r>
              <w:rPr>
                <w:spacing w:val="-2"/>
                <w:sz w:val="12"/>
              </w:rPr>
              <w:t xml:space="preserve"> </w:t>
            </w:r>
            <w:r>
              <w:rPr>
                <w:sz w:val="12"/>
              </w:rPr>
              <w:t>-</w:t>
            </w:r>
            <w:r>
              <w:rPr>
                <w:spacing w:val="-4"/>
                <w:sz w:val="12"/>
              </w:rPr>
              <w:t xml:space="preserve"> </w:t>
            </w:r>
            <w:r>
              <w:rPr>
                <w:sz w:val="12"/>
              </w:rPr>
              <w:t>Trasferimenti correnti</w:t>
            </w:r>
          </w:p>
        </w:tc>
        <w:tc>
          <w:tcPr>
            <w:tcW w:w="1308" w:type="dxa"/>
            <w:tcBorders>
              <w:top w:val="single" w:sz="8" w:space="0" w:color="000000"/>
              <w:left w:val="single" w:sz="8" w:space="0" w:color="000000"/>
            </w:tcBorders>
          </w:tcPr>
          <w:p w:rsidR="00182459" w:rsidRDefault="00100CB1">
            <w:pPr>
              <w:pStyle w:val="TableParagraph"/>
              <w:spacing w:before="0" w:line="114" w:lineRule="exact"/>
              <w:ind w:right="44"/>
              <w:rPr>
                <w:sz w:val="12"/>
              </w:rPr>
            </w:pPr>
            <w:r>
              <w:rPr>
                <w:sz w:val="12"/>
              </w:rPr>
              <w:t>2.105.725,87</w:t>
            </w:r>
          </w:p>
        </w:tc>
        <w:tc>
          <w:tcPr>
            <w:tcW w:w="1301" w:type="dxa"/>
            <w:tcBorders>
              <w:top w:val="single" w:sz="8" w:space="0" w:color="000000"/>
            </w:tcBorders>
          </w:tcPr>
          <w:p w:rsidR="00182459" w:rsidRDefault="00100CB1">
            <w:pPr>
              <w:pStyle w:val="TableParagraph"/>
              <w:spacing w:before="0" w:line="114" w:lineRule="exact"/>
              <w:ind w:right="45"/>
              <w:rPr>
                <w:sz w:val="12"/>
              </w:rPr>
            </w:pPr>
            <w:r>
              <w:rPr>
                <w:sz w:val="12"/>
              </w:rPr>
              <w:t>11.287.058,32</w:t>
            </w:r>
          </w:p>
        </w:tc>
        <w:tc>
          <w:tcPr>
            <w:tcW w:w="1306" w:type="dxa"/>
            <w:tcBorders>
              <w:top w:val="single" w:sz="8" w:space="0" w:color="000000"/>
            </w:tcBorders>
          </w:tcPr>
          <w:p w:rsidR="00182459" w:rsidRDefault="00100CB1">
            <w:pPr>
              <w:pStyle w:val="TableParagraph"/>
              <w:spacing w:before="0" w:line="114" w:lineRule="exact"/>
              <w:ind w:right="45"/>
              <w:rPr>
                <w:sz w:val="12"/>
              </w:rPr>
            </w:pPr>
            <w:r>
              <w:rPr>
                <w:sz w:val="12"/>
              </w:rPr>
              <w:t>18.020.528,41</w:t>
            </w:r>
          </w:p>
        </w:tc>
        <w:tc>
          <w:tcPr>
            <w:tcW w:w="1301" w:type="dxa"/>
            <w:tcBorders>
              <w:top w:val="single" w:sz="8" w:space="0" w:color="000000"/>
            </w:tcBorders>
          </w:tcPr>
          <w:p w:rsidR="00182459" w:rsidRDefault="00100CB1">
            <w:pPr>
              <w:pStyle w:val="TableParagraph"/>
              <w:spacing w:before="0" w:line="114" w:lineRule="exact"/>
              <w:ind w:right="45"/>
              <w:rPr>
                <w:sz w:val="12"/>
              </w:rPr>
            </w:pPr>
            <w:r>
              <w:rPr>
                <w:sz w:val="12"/>
              </w:rPr>
              <w:t>12.631.107,38</w:t>
            </w:r>
          </w:p>
        </w:tc>
        <w:tc>
          <w:tcPr>
            <w:tcW w:w="1306" w:type="dxa"/>
            <w:tcBorders>
              <w:top w:val="single" w:sz="8" w:space="0" w:color="000000"/>
            </w:tcBorders>
          </w:tcPr>
          <w:p w:rsidR="00182459" w:rsidRDefault="00100CB1">
            <w:pPr>
              <w:pStyle w:val="TableParagraph"/>
              <w:spacing w:before="0" w:line="114" w:lineRule="exact"/>
              <w:ind w:right="46"/>
              <w:rPr>
                <w:sz w:val="12"/>
              </w:rPr>
            </w:pPr>
            <w:r>
              <w:rPr>
                <w:sz w:val="12"/>
              </w:rPr>
              <w:t>9.937.138,57</w:t>
            </w:r>
          </w:p>
        </w:tc>
        <w:tc>
          <w:tcPr>
            <w:tcW w:w="1301" w:type="dxa"/>
            <w:tcBorders>
              <w:top w:val="single" w:sz="8" w:space="0" w:color="000000"/>
            </w:tcBorders>
          </w:tcPr>
          <w:p w:rsidR="00182459" w:rsidRDefault="00100CB1">
            <w:pPr>
              <w:pStyle w:val="TableParagraph"/>
              <w:spacing w:before="0" w:line="114" w:lineRule="exact"/>
              <w:ind w:right="46"/>
              <w:rPr>
                <w:sz w:val="12"/>
              </w:rPr>
            </w:pPr>
            <w:r>
              <w:rPr>
                <w:sz w:val="12"/>
              </w:rPr>
              <w:t>8.788.505,57</w:t>
            </w:r>
          </w:p>
        </w:tc>
        <w:tc>
          <w:tcPr>
            <w:tcW w:w="1296" w:type="dxa"/>
            <w:tcBorders>
              <w:top w:val="single" w:sz="8" w:space="0" w:color="000000"/>
            </w:tcBorders>
          </w:tcPr>
          <w:p w:rsidR="00182459" w:rsidRDefault="00100CB1">
            <w:pPr>
              <w:pStyle w:val="TableParagraph"/>
              <w:spacing w:before="0" w:line="114" w:lineRule="exact"/>
              <w:ind w:right="39"/>
              <w:rPr>
                <w:sz w:val="12"/>
              </w:rPr>
            </w:pPr>
            <w:r>
              <w:rPr>
                <w:sz w:val="12"/>
              </w:rPr>
              <w:t>-29,907</w:t>
            </w:r>
            <w:r>
              <w:rPr>
                <w:spacing w:val="-1"/>
                <w:sz w:val="12"/>
              </w:rPr>
              <w:t xml:space="preserve"> </w:t>
            </w:r>
            <w:r>
              <w:rPr>
                <w:sz w:val="12"/>
              </w:rPr>
              <w:t>%</w:t>
            </w:r>
          </w:p>
        </w:tc>
      </w:tr>
      <w:tr w:rsidR="00182459">
        <w:trPr>
          <w:trHeight w:val="138"/>
        </w:trPr>
        <w:tc>
          <w:tcPr>
            <w:tcW w:w="4524" w:type="dxa"/>
            <w:tcBorders>
              <w:right w:val="single" w:sz="8" w:space="0" w:color="000000"/>
            </w:tcBorders>
          </w:tcPr>
          <w:p w:rsidR="00182459" w:rsidRDefault="00100CB1">
            <w:pPr>
              <w:pStyle w:val="TableParagraph"/>
              <w:spacing w:line="116" w:lineRule="exact"/>
              <w:ind w:left="54"/>
              <w:jc w:val="left"/>
              <w:rPr>
                <w:sz w:val="12"/>
              </w:rPr>
            </w:pPr>
            <w:r>
              <w:rPr>
                <w:sz w:val="12"/>
              </w:rPr>
              <w:t>Titolo</w:t>
            </w:r>
            <w:r>
              <w:rPr>
                <w:spacing w:val="-3"/>
                <w:sz w:val="12"/>
              </w:rPr>
              <w:t xml:space="preserve"> </w:t>
            </w:r>
            <w:r>
              <w:rPr>
                <w:sz w:val="12"/>
              </w:rPr>
              <w:t>3</w:t>
            </w:r>
            <w:r>
              <w:rPr>
                <w:spacing w:val="-3"/>
                <w:sz w:val="12"/>
              </w:rPr>
              <w:t xml:space="preserve"> </w:t>
            </w:r>
            <w:r>
              <w:rPr>
                <w:sz w:val="12"/>
              </w:rPr>
              <w:t>-</w:t>
            </w:r>
            <w:r>
              <w:rPr>
                <w:spacing w:val="-5"/>
                <w:sz w:val="12"/>
              </w:rPr>
              <w:t xml:space="preserve"> </w:t>
            </w:r>
            <w:r>
              <w:rPr>
                <w:sz w:val="12"/>
              </w:rPr>
              <w:t>Entrate</w:t>
            </w:r>
            <w:r>
              <w:rPr>
                <w:spacing w:val="-2"/>
                <w:sz w:val="12"/>
              </w:rPr>
              <w:t xml:space="preserve"> </w:t>
            </w:r>
            <w:r>
              <w:rPr>
                <w:sz w:val="12"/>
              </w:rPr>
              <w:t>extratributarie</w:t>
            </w:r>
          </w:p>
        </w:tc>
        <w:tc>
          <w:tcPr>
            <w:tcW w:w="1308" w:type="dxa"/>
            <w:tcBorders>
              <w:left w:val="single" w:sz="8" w:space="0" w:color="000000"/>
            </w:tcBorders>
          </w:tcPr>
          <w:p w:rsidR="00182459" w:rsidRDefault="00100CB1">
            <w:pPr>
              <w:pStyle w:val="TableParagraph"/>
              <w:spacing w:line="116" w:lineRule="exact"/>
              <w:ind w:right="44"/>
              <w:rPr>
                <w:sz w:val="12"/>
              </w:rPr>
            </w:pPr>
            <w:r>
              <w:rPr>
                <w:sz w:val="12"/>
              </w:rPr>
              <w:t>1.865.035,24</w:t>
            </w:r>
          </w:p>
        </w:tc>
        <w:tc>
          <w:tcPr>
            <w:tcW w:w="1301" w:type="dxa"/>
          </w:tcPr>
          <w:p w:rsidR="00182459" w:rsidRDefault="00100CB1">
            <w:pPr>
              <w:pStyle w:val="TableParagraph"/>
              <w:spacing w:line="116" w:lineRule="exact"/>
              <w:ind w:right="44"/>
              <w:rPr>
                <w:sz w:val="12"/>
              </w:rPr>
            </w:pPr>
            <w:r>
              <w:rPr>
                <w:sz w:val="12"/>
              </w:rPr>
              <w:t>626.703,41</w:t>
            </w:r>
          </w:p>
        </w:tc>
        <w:tc>
          <w:tcPr>
            <w:tcW w:w="1306" w:type="dxa"/>
          </w:tcPr>
          <w:p w:rsidR="00182459" w:rsidRDefault="00100CB1">
            <w:pPr>
              <w:pStyle w:val="TableParagraph"/>
              <w:spacing w:line="116" w:lineRule="exact"/>
              <w:ind w:right="45"/>
              <w:rPr>
                <w:sz w:val="12"/>
              </w:rPr>
            </w:pPr>
            <w:r>
              <w:rPr>
                <w:sz w:val="12"/>
              </w:rPr>
              <w:t>949.577,68</w:t>
            </w:r>
          </w:p>
        </w:tc>
        <w:tc>
          <w:tcPr>
            <w:tcW w:w="1301" w:type="dxa"/>
          </w:tcPr>
          <w:p w:rsidR="00182459" w:rsidRDefault="00100CB1">
            <w:pPr>
              <w:pStyle w:val="TableParagraph"/>
              <w:spacing w:line="116" w:lineRule="exact"/>
              <w:ind w:right="45"/>
              <w:rPr>
                <w:sz w:val="12"/>
              </w:rPr>
            </w:pPr>
            <w:r>
              <w:rPr>
                <w:sz w:val="12"/>
              </w:rPr>
              <w:t>1.224.126,53</w:t>
            </w:r>
          </w:p>
        </w:tc>
        <w:tc>
          <w:tcPr>
            <w:tcW w:w="1306" w:type="dxa"/>
          </w:tcPr>
          <w:p w:rsidR="00182459" w:rsidRDefault="00100CB1">
            <w:pPr>
              <w:pStyle w:val="TableParagraph"/>
              <w:spacing w:line="116" w:lineRule="exact"/>
              <w:ind w:right="46"/>
              <w:rPr>
                <w:sz w:val="12"/>
              </w:rPr>
            </w:pPr>
            <w:r>
              <w:rPr>
                <w:sz w:val="12"/>
              </w:rPr>
              <w:t>1.106.373,02</w:t>
            </w:r>
          </w:p>
        </w:tc>
        <w:tc>
          <w:tcPr>
            <w:tcW w:w="1301" w:type="dxa"/>
          </w:tcPr>
          <w:p w:rsidR="00182459" w:rsidRDefault="00100CB1">
            <w:pPr>
              <w:pStyle w:val="TableParagraph"/>
              <w:spacing w:line="116" w:lineRule="exact"/>
              <w:ind w:right="46"/>
              <w:rPr>
                <w:sz w:val="12"/>
              </w:rPr>
            </w:pPr>
            <w:r>
              <w:rPr>
                <w:sz w:val="12"/>
              </w:rPr>
              <w:t>1.014.911,92</w:t>
            </w:r>
          </w:p>
        </w:tc>
        <w:tc>
          <w:tcPr>
            <w:tcW w:w="1296" w:type="dxa"/>
          </w:tcPr>
          <w:p w:rsidR="00182459" w:rsidRDefault="00100CB1">
            <w:pPr>
              <w:pStyle w:val="TableParagraph"/>
              <w:spacing w:line="116" w:lineRule="exact"/>
              <w:ind w:right="39"/>
              <w:rPr>
                <w:sz w:val="12"/>
              </w:rPr>
            </w:pPr>
            <w:r>
              <w:rPr>
                <w:sz w:val="12"/>
              </w:rPr>
              <w:t>28,912</w:t>
            </w:r>
            <w:r>
              <w:rPr>
                <w:spacing w:val="-3"/>
                <w:sz w:val="12"/>
              </w:rPr>
              <w:t xml:space="preserve"> </w:t>
            </w:r>
            <w:r>
              <w:rPr>
                <w:sz w:val="12"/>
              </w:rPr>
              <w:t>%</w:t>
            </w:r>
          </w:p>
        </w:tc>
      </w:tr>
      <w:tr w:rsidR="00182459">
        <w:trPr>
          <w:trHeight w:val="138"/>
        </w:trPr>
        <w:tc>
          <w:tcPr>
            <w:tcW w:w="4524" w:type="dxa"/>
            <w:tcBorders>
              <w:right w:val="single" w:sz="8" w:space="0" w:color="000000"/>
            </w:tcBorders>
          </w:tcPr>
          <w:p w:rsidR="00182459" w:rsidRDefault="00100CB1">
            <w:pPr>
              <w:pStyle w:val="TableParagraph"/>
              <w:spacing w:line="116" w:lineRule="exact"/>
              <w:ind w:left="54"/>
              <w:jc w:val="left"/>
              <w:rPr>
                <w:sz w:val="12"/>
              </w:rPr>
            </w:pPr>
            <w:r>
              <w:rPr>
                <w:sz w:val="12"/>
              </w:rPr>
              <w:t>Titolo</w:t>
            </w:r>
            <w:r>
              <w:rPr>
                <w:spacing w:val="-2"/>
                <w:sz w:val="12"/>
              </w:rPr>
              <w:t xml:space="preserve"> </w:t>
            </w:r>
            <w:r>
              <w:rPr>
                <w:sz w:val="12"/>
              </w:rPr>
              <w:t>4</w:t>
            </w:r>
            <w:r>
              <w:rPr>
                <w:spacing w:val="-2"/>
                <w:sz w:val="12"/>
              </w:rPr>
              <w:t xml:space="preserve"> </w:t>
            </w:r>
            <w:r>
              <w:rPr>
                <w:sz w:val="12"/>
              </w:rPr>
              <w:t>-</w:t>
            </w:r>
            <w:r>
              <w:rPr>
                <w:spacing w:val="-4"/>
                <w:sz w:val="12"/>
              </w:rPr>
              <w:t xml:space="preserve"> </w:t>
            </w:r>
            <w:r>
              <w:rPr>
                <w:sz w:val="12"/>
              </w:rPr>
              <w:t>Entrate</w:t>
            </w:r>
            <w:r>
              <w:rPr>
                <w:spacing w:val="-2"/>
                <w:sz w:val="12"/>
              </w:rPr>
              <w:t xml:space="preserve"> </w:t>
            </w:r>
            <w:r>
              <w:rPr>
                <w:sz w:val="12"/>
              </w:rPr>
              <w:t>in</w:t>
            </w:r>
            <w:r>
              <w:rPr>
                <w:spacing w:val="-2"/>
                <w:sz w:val="12"/>
              </w:rPr>
              <w:t xml:space="preserve"> </w:t>
            </w:r>
            <w:r>
              <w:rPr>
                <w:sz w:val="12"/>
              </w:rPr>
              <w:t>conto</w:t>
            </w:r>
            <w:r>
              <w:rPr>
                <w:spacing w:val="-2"/>
                <w:sz w:val="12"/>
              </w:rPr>
              <w:t xml:space="preserve"> </w:t>
            </w:r>
            <w:r>
              <w:rPr>
                <w:sz w:val="12"/>
              </w:rPr>
              <w:t>capitale</w:t>
            </w:r>
          </w:p>
        </w:tc>
        <w:tc>
          <w:tcPr>
            <w:tcW w:w="1308" w:type="dxa"/>
            <w:tcBorders>
              <w:left w:val="single" w:sz="8" w:space="0" w:color="000000"/>
            </w:tcBorders>
          </w:tcPr>
          <w:p w:rsidR="00182459" w:rsidRDefault="00100CB1">
            <w:pPr>
              <w:pStyle w:val="TableParagraph"/>
              <w:spacing w:line="116" w:lineRule="exact"/>
              <w:ind w:right="44"/>
              <w:rPr>
                <w:sz w:val="12"/>
              </w:rPr>
            </w:pPr>
            <w:r>
              <w:rPr>
                <w:sz w:val="12"/>
              </w:rPr>
              <w:t>2.754.046,66</w:t>
            </w:r>
          </w:p>
        </w:tc>
        <w:tc>
          <w:tcPr>
            <w:tcW w:w="1301" w:type="dxa"/>
          </w:tcPr>
          <w:p w:rsidR="00182459" w:rsidRDefault="00100CB1">
            <w:pPr>
              <w:pStyle w:val="TableParagraph"/>
              <w:spacing w:line="116" w:lineRule="exact"/>
              <w:ind w:right="45"/>
              <w:rPr>
                <w:sz w:val="12"/>
              </w:rPr>
            </w:pPr>
            <w:r>
              <w:rPr>
                <w:sz w:val="12"/>
              </w:rPr>
              <w:t>4.597.083,72</w:t>
            </w:r>
          </w:p>
        </w:tc>
        <w:tc>
          <w:tcPr>
            <w:tcW w:w="1306" w:type="dxa"/>
          </w:tcPr>
          <w:p w:rsidR="00182459" w:rsidRDefault="00100CB1">
            <w:pPr>
              <w:pStyle w:val="TableParagraph"/>
              <w:spacing w:line="116" w:lineRule="exact"/>
              <w:ind w:right="45"/>
              <w:rPr>
                <w:sz w:val="12"/>
              </w:rPr>
            </w:pPr>
            <w:r>
              <w:rPr>
                <w:sz w:val="12"/>
              </w:rPr>
              <w:t>23.735.744,55</w:t>
            </w:r>
          </w:p>
        </w:tc>
        <w:tc>
          <w:tcPr>
            <w:tcW w:w="1301" w:type="dxa"/>
          </w:tcPr>
          <w:p w:rsidR="00182459" w:rsidRDefault="00100CB1">
            <w:pPr>
              <w:pStyle w:val="TableParagraph"/>
              <w:spacing w:line="116" w:lineRule="exact"/>
              <w:ind w:right="45"/>
              <w:rPr>
                <w:sz w:val="12"/>
              </w:rPr>
            </w:pPr>
            <w:r>
              <w:rPr>
                <w:sz w:val="12"/>
              </w:rPr>
              <w:t>37.330.695,85</w:t>
            </w:r>
          </w:p>
        </w:tc>
        <w:tc>
          <w:tcPr>
            <w:tcW w:w="1306" w:type="dxa"/>
          </w:tcPr>
          <w:p w:rsidR="00182459" w:rsidRDefault="00100CB1">
            <w:pPr>
              <w:pStyle w:val="TableParagraph"/>
              <w:spacing w:line="116" w:lineRule="exact"/>
              <w:ind w:right="46"/>
              <w:rPr>
                <w:sz w:val="12"/>
              </w:rPr>
            </w:pPr>
            <w:r>
              <w:rPr>
                <w:sz w:val="12"/>
              </w:rPr>
              <w:t>9.771.416,79</w:t>
            </w:r>
          </w:p>
        </w:tc>
        <w:tc>
          <w:tcPr>
            <w:tcW w:w="1301" w:type="dxa"/>
          </w:tcPr>
          <w:p w:rsidR="00182459" w:rsidRDefault="00100CB1">
            <w:pPr>
              <w:pStyle w:val="TableParagraph"/>
              <w:spacing w:line="116" w:lineRule="exact"/>
              <w:ind w:right="46"/>
              <w:rPr>
                <w:sz w:val="12"/>
              </w:rPr>
            </w:pPr>
            <w:r>
              <w:rPr>
                <w:sz w:val="12"/>
              </w:rPr>
              <w:t>5.262.321,16</w:t>
            </w:r>
          </w:p>
        </w:tc>
        <w:tc>
          <w:tcPr>
            <w:tcW w:w="1296" w:type="dxa"/>
          </w:tcPr>
          <w:p w:rsidR="00182459" w:rsidRDefault="00100CB1">
            <w:pPr>
              <w:pStyle w:val="TableParagraph"/>
              <w:spacing w:line="116" w:lineRule="exact"/>
              <w:ind w:right="39"/>
              <w:rPr>
                <w:sz w:val="12"/>
              </w:rPr>
            </w:pPr>
            <w:r>
              <w:rPr>
                <w:sz w:val="12"/>
              </w:rPr>
              <w:t>57,276</w:t>
            </w:r>
            <w:r>
              <w:rPr>
                <w:spacing w:val="-3"/>
                <w:sz w:val="12"/>
              </w:rPr>
              <w:t xml:space="preserve"> </w:t>
            </w:r>
            <w:r>
              <w:rPr>
                <w:sz w:val="12"/>
              </w:rPr>
              <w:t>%</w:t>
            </w:r>
          </w:p>
        </w:tc>
      </w:tr>
      <w:tr w:rsidR="00182459">
        <w:trPr>
          <w:trHeight w:val="138"/>
        </w:trPr>
        <w:tc>
          <w:tcPr>
            <w:tcW w:w="4524" w:type="dxa"/>
            <w:tcBorders>
              <w:right w:val="single" w:sz="8" w:space="0" w:color="000000"/>
            </w:tcBorders>
          </w:tcPr>
          <w:p w:rsidR="00182459" w:rsidRDefault="00100CB1">
            <w:pPr>
              <w:pStyle w:val="TableParagraph"/>
              <w:spacing w:line="116" w:lineRule="exact"/>
              <w:ind w:left="54"/>
              <w:jc w:val="left"/>
              <w:rPr>
                <w:sz w:val="12"/>
              </w:rPr>
            </w:pPr>
            <w:r>
              <w:rPr>
                <w:sz w:val="12"/>
              </w:rPr>
              <w:t>Titolo</w:t>
            </w:r>
            <w:r>
              <w:rPr>
                <w:spacing w:val="-1"/>
                <w:sz w:val="12"/>
              </w:rPr>
              <w:t xml:space="preserve"> </w:t>
            </w:r>
            <w:r>
              <w:rPr>
                <w:sz w:val="12"/>
              </w:rPr>
              <w:t>5</w:t>
            </w:r>
            <w:r>
              <w:rPr>
                <w:spacing w:val="-1"/>
                <w:sz w:val="12"/>
              </w:rPr>
              <w:t xml:space="preserve"> </w:t>
            </w:r>
            <w:r>
              <w:rPr>
                <w:sz w:val="12"/>
              </w:rPr>
              <w:t>-</w:t>
            </w:r>
            <w:r>
              <w:rPr>
                <w:spacing w:val="-3"/>
                <w:sz w:val="12"/>
              </w:rPr>
              <w:t xml:space="preserve"> </w:t>
            </w:r>
            <w:r>
              <w:rPr>
                <w:sz w:val="12"/>
              </w:rPr>
              <w:t>Entrate</w:t>
            </w:r>
            <w:r>
              <w:rPr>
                <w:spacing w:val="-6"/>
                <w:sz w:val="12"/>
              </w:rPr>
              <w:t xml:space="preserve"> </w:t>
            </w:r>
            <w:r>
              <w:rPr>
                <w:sz w:val="12"/>
              </w:rPr>
              <w:t>da</w:t>
            </w:r>
            <w:r>
              <w:rPr>
                <w:spacing w:val="-1"/>
                <w:sz w:val="12"/>
              </w:rPr>
              <w:t xml:space="preserve"> </w:t>
            </w:r>
            <w:r>
              <w:rPr>
                <w:sz w:val="12"/>
              </w:rPr>
              <w:t>riduzione</w:t>
            </w:r>
            <w:r>
              <w:rPr>
                <w:spacing w:val="-1"/>
                <w:sz w:val="12"/>
              </w:rPr>
              <w:t xml:space="preserve"> </w:t>
            </w:r>
            <w:r>
              <w:rPr>
                <w:sz w:val="12"/>
              </w:rPr>
              <w:t>di</w:t>
            </w:r>
            <w:r>
              <w:rPr>
                <w:spacing w:val="-4"/>
                <w:sz w:val="12"/>
              </w:rPr>
              <w:t xml:space="preserve"> </w:t>
            </w:r>
            <w:r>
              <w:rPr>
                <w:sz w:val="12"/>
              </w:rPr>
              <w:t>attività</w:t>
            </w:r>
            <w:r>
              <w:rPr>
                <w:spacing w:val="-6"/>
                <w:sz w:val="12"/>
              </w:rPr>
              <w:t xml:space="preserve"> </w:t>
            </w:r>
            <w:r>
              <w:rPr>
                <w:sz w:val="12"/>
              </w:rPr>
              <w:t>finanziarie</w:t>
            </w:r>
          </w:p>
        </w:tc>
        <w:tc>
          <w:tcPr>
            <w:tcW w:w="1308" w:type="dxa"/>
            <w:tcBorders>
              <w:left w:val="single" w:sz="8" w:space="0" w:color="000000"/>
            </w:tcBorders>
          </w:tcPr>
          <w:p w:rsidR="00182459" w:rsidRDefault="00100CB1">
            <w:pPr>
              <w:pStyle w:val="TableParagraph"/>
              <w:spacing w:line="116" w:lineRule="exact"/>
              <w:ind w:right="44"/>
              <w:rPr>
                <w:sz w:val="12"/>
              </w:rPr>
            </w:pPr>
            <w:r>
              <w:rPr>
                <w:sz w:val="12"/>
              </w:rPr>
              <w:t>0,00</w:t>
            </w:r>
          </w:p>
        </w:tc>
        <w:tc>
          <w:tcPr>
            <w:tcW w:w="1301" w:type="dxa"/>
          </w:tcPr>
          <w:p w:rsidR="00182459" w:rsidRDefault="00100CB1">
            <w:pPr>
              <w:pStyle w:val="TableParagraph"/>
              <w:spacing w:line="116" w:lineRule="exact"/>
              <w:ind w:right="44"/>
              <w:rPr>
                <w:sz w:val="12"/>
              </w:rPr>
            </w:pPr>
            <w:r>
              <w:rPr>
                <w:sz w:val="12"/>
              </w:rPr>
              <w:t>0,00</w:t>
            </w:r>
          </w:p>
        </w:tc>
        <w:tc>
          <w:tcPr>
            <w:tcW w:w="1306" w:type="dxa"/>
          </w:tcPr>
          <w:p w:rsidR="00182459" w:rsidRDefault="00100CB1">
            <w:pPr>
              <w:pStyle w:val="TableParagraph"/>
              <w:spacing w:line="116" w:lineRule="exact"/>
              <w:ind w:right="44"/>
              <w:rPr>
                <w:sz w:val="12"/>
              </w:rPr>
            </w:pPr>
            <w:r>
              <w:rPr>
                <w:sz w:val="12"/>
              </w:rPr>
              <w:t>0,00</w:t>
            </w:r>
          </w:p>
        </w:tc>
        <w:tc>
          <w:tcPr>
            <w:tcW w:w="1301" w:type="dxa"/>
          </w:tcPr>
          <w:p w:rsidR="00182459" w:rsidRDefault="00100CB1">
            <w:pPr>
              <w:pStyle w:val="TableParagraph"/>
              <w:spacing w:line="116" w:lineRule="exact"/>
              <w:ind w:right="44"/>
              <w:rPr>
                <w:sz w:val="12"/>
              </w:rPr>
            </w:pPr>
            <w:r>
              <w:rPr>
                <w:sz w:val="12"/>
              </w:rPr>
              <w:t>0,00</w:t>
            </w:r>
          </w:p>
        </w:tc>
        <w:tc>
          <w:tcPr>
            <w:tcW w:w="1306" w:type="dxa"/>
          </w:tcPr>
          <w:p w:rsidR="00182459" w:rsidRDefault="00100CB1">
            <w:pPr>
              <w:pStyle w:val="TableParagraph"/>
              <w:spacing w:line="116" w:lineRule="exact"/>
              <w:ind w:right="45"/>
              <w:rPr>
                <w:sz w:val="12"/>
              </w:rPr>
            </w:pPr>
            <w:r>
              <w:rPr>
                <w:sz w:val="12"/>
              </w:rPr>
              <w:t>0,00</w:t>
            </w:r>
          </w:p>
        </w:tc>
        <w:tc>
          <w:tcPr>
            <w:tcW w:w="1301" w:type="dxa"/>
          </w:tcPr>
          <w:p w:rsidR="00182459" w:rsidRDefault="00100CB1">
            <w:pPr>
              <w:pStyle w:val="TableParagraph"/>
              <w:spacing w:line="116" w:lineRule="exact"/>
              <w:ind w:right="45"/>
              <w:rPr>
                <w:sz w:val="12"/>
              </w:rPr>
            </w:pPr>
            <w:r>
              <w:rPr>
                <w:sz w:val="12"/>
              </w:rPr>
              <w:t>0,00</w:t>
            </w:r>
          </w:p>
        </w:tc>
        <w:tc>
          <w:tcPr>
            <w:tcW w:w="1296" w:type="dxa"/>
          </w:tcPr>
          <w:p w:rsidR="00182459" w:rsidRDefault="00100CB1">
            <w:pPr>
              <w:pStyle w:val="TableParagraph"/>
              <w:spacing w:line="116" w:lineRule="exact"/>
              <w:ind w:right="39"/>
              <w:rPr>
                <w:sz w:val="12"/>
              </w:rPr>
            </w:pPr>
            <w:r>
              <w:rPr>
                <w:sz w:val="12"/>
              </w:rPr>
              <w:t>0,000</w:t>
            </w:r>
            <w:r>
              <w:rPr>
                <w:spacing w:val="-3"/>
                <w:sz w:val="12"/>
              </w:rPr>
              <w:t xml:space="preserve"> </w:t>
            </w:r>
            <w:r>
              <w:rPr>
                <w:sz w:val="12"/>
              </w:rPr>
              <w:t>%</w:t>
            </w:r>
          </w:p>
        </w:tc>
      </w:tr>
      <w:tr w:rsidR="00182459">
        <w:trPr>
          <w:trHeight w:val="138"/>
        </w:trPr>
        <w:tc>
          <w:tcPr>
            <w:tcW w:w="4524" w:type="dxa"/>
            <w:tcBorders>
              <w:right w:val="single" w:sz="8" w:space="0" w:color="000000"/>
            </w:tcBorders>
          </w:tcPr>
          <w:p w:rsidR="00182459" w:rsidRDefault="00100CB1">
            <w:pPr>
              <w:pStyle w:val="TableParagraph"/>
              <w:spacing w:line="116" w:lineRule="exact"/>
              <w:ind w:left="54"/>
              <w:jc w:val="left"/>
              <w:rPr>
                <w:sz w:val="12"/>
              </w:rPr>
            </w:pPr>
            <w:r>
              <w:rPr>
                <w:sz w:val="12"/>
              </w:rPr>
              <w:t>Titolo</w:t>
            </w:r>
            <w:r>
              <w:rPr>
                <w:spacing w:val="-2"/>
                <w:sz w:val="12"/>
              </w:rPr>
              <w:t xml:space="preserve"> </w:t>
            </w:r>
            <w:r>
              <w:rPr>
                <w:sz w:val="12"/>
              </w:rPr>
              <w:t>6</w:t>
            </w:r>
            <w:r>
              <w:rPr>
                <w:spacing w:val="-2"/>
                <w:sz w:val="12"/>
              </w:rPr>
              <w:t xml:space="preserve"> </w:t>
            </w:r>
            <w:r>
              <w:rPr>
                <w:sz w:val="12"/>
              </w:rPr>
              <w:t>-</w:t>
            </w:r>
            <w:r>
              <w:rPr>
                <w:spacing w:val="-4"/>
                <w:sz w:val="12"/>
              </w:rPr>
              <w:t xml:space="preserve"> </w:t>
            </w:r>
            <w:r>
              <w:rPr>
                <w:sz w:val="12"/>
              </w:rPr>
              <w:t>Accensione</w:t>
            </w:r>
            <w:r>
              <w:rPr>
                <w:spacing w:val="-2"/>
                <w:sz w:val="12"/>
              </w:rPr>
              <w:t xml:space="preserve"> </w:t>
            </w:r>
            <w:r>
              <w:rPr>
                <w:sz w:val="12"/>
              </w:rPr>
              <w:t>di prestiti</w:t>
            </w:r>
          </w:p>
        </w:tc>
        <w:tc>
          <w:tcPr>
            <w:tcW w:w="1308" w:type="dxa"/>
            <w:tcBorders>
              <w:left w:val="single" w:sz="8" w:space="0" w:color="000000"/>
            </w:tcBorders>
          </w:tcPr>
          <w:p w:rsidR="00182459" w:rsidRDefault="00100CB1">
            <w:pPr>
              <w:pStyle w:val="TableParagraph"/>
              <w:spacing w:line="116" w:lineRule="exact"/>
              <w:ind w:right="44"/>
              <w:rPr>
                <w:sz w:val="12"/>
              </w:rPr>
            </w:pPr>
            <w:r>
              <w:rPr>
                <w:sz w:val="12"/>
              </w:rPr>
              <w:t>129.909,87</w:t>
            </w:r>
          </w:p>
        </w:tc>
        <w:tc>
          <w:tcPr>
            <w:tcW w:w="1301" w:type="dxa"/>
          </w:tcPr>
          <w:p w:rsidR="00182459" w:rsidRDefault="00100CB1">
            <w:pPr>
              <w:pStyle w:val="TableParagraph"/>
              <w:spacing w:line="116" w:lineRule="exact"/>
              <w:ind w:right="44"/>
              <w:rPr>
                <w:sz w:val="12"/>
              </w:rPr>
            </w:pPr>
            <w:r>
              <w:rPr>
                <w:sz w:val="12"/>
              </w:rPr>
              <w:t>198.993,18</w:t>
            </w:r>
          </w:p>
        </w:tc>
        <w:tc>
          <w:tcPr>
            <w:tcW w:w="1306" w:type="dxa"/>
          </w:tcPr>
          <w:p w:rsidR="00182459" w:rsidRDefault="00100CB1">
            <w:pPr>
              <w:pStyle w:val="TableParagraph"/>
              <w:spacing w:line="116" w:lineRule="exact"/>
              <w:ind w:right="45"/>
              <w:rPr>
                <w:sz w:val="12"/>
              </w:rPr>
            </w:pPr>
            <w:r>
              <w:rPr>
                <w:sz w:val="12"/>
              </w:rPr>
              <w:t>849.511,80</w:t>
            </w:r>
          </w:p>
        </w:tc>
        <w:tc>
          <w:tcPr>
            <w:tcW w:w="1301" w:type="dxa"/>
          </w:tcPr>
          <w:p w:rsidR="00182459" w:rsidRDefault="00100CB1">
            <w:pPr>
              <w:pStyle w:val="TableParagraph"/>
              <w:spacing w:line="116" w:lineRule="exact"/>
              <w:ind w:right="44"/>
              <w:rPr>
                <w:sz w:val="12"/>
              </w:rPr>
            </w:pPr>
            <w:r>
              <w:rPr>
                <w:sz w:val="12"/>
              </w:rPr>
              <w:t>0,00</w:t>
            </w:r>
          </w:p>
        </w:tc>
        <w:tc>
          <w:tcPr>
            <w:tcW w:w="1306" w:type="dxa"/>
          </w:tcPr>
          <w:p w:rsidR="00182459" w:rsidRDefault="00100CB1">
            <w:pPr>
              <w:pStyle w:val="TableParagraph"/>
              <w:spacing w:line="116" w:lineRule="exact"/>
              <w:ind w:right="45"/>
              <w:rPr>
                <w:sz w:val="12"/>
              </w:rPr>
            </w:pPr>
            <w:r>
              <w:rPr>
                <w:sz w:val="12"/>
              </w:rPr>
              <w:t>0,00</w:t>
            </w:r>
          </w:p>
        </w:tc>
        <w:tc>
          <w:tcPr>
            <w:tcW w:w="1301" w:type="dxa"/>
          </w:tcPr>
          <w:p w:rsidR="00182459" w:rsidRDefault="00100CB1">
            <w:pPr>
              <w:pStyle w:val="TableParagraph"/>
              <w:spacing w:line="116" w:lineRule="exact"/>
              <w:ind w:right="45"/>
              <w:rPr>
                <w:sz w:val="12"/>
              </w:rPr>
            </w:pPr>
            <w:r>
              <w:rPr>
                <w:sz w:val="12"/>
              </w:rPr>
              <w:t>0,00</w:t>
            </w:r>
          </w:p>
        </w:tc>
        <w:tc>
          <w:tcPr>
            <w:tcW w:w="1296" w:type="dxa"/>
          </w:tcPr>
          <w:p w:rsidR="00182459" w:rsidRDefault="00100CB1">
            <w:pPr>
              <w:pStyle w:val="TableParagraph"/>
              <w:spacing w:line="116" w:lineRule="exact"/>
              <w:ind w:right="39"/>
              <w:rPr>
                <w:sz w:val="12"/>
              </w:rPr>
            </w:pPr>
            <w:r>
              <w:rPr>
                <w:sz w:val="12"/>
              </w:rPr>
              <w:t>-100,000</w:t>
            </w:r>
            <w:r>
              <w:rPr>
                <w:spacing w:val="-1"/>
                <w:sz w:val="12"/>
              </w:rPr>
              <w:t xml:space="preserve"> </w:t>
            </w:r>
            <w:r>
              <w:rPr>
                <w:sz w:val="12"/>
              </w:rPr>
              <w:t>%</w:t>
            </w:r>
          </w:p>
        </w:tc>
      </w:tr>
      <w:tr w:rsidR="00182459">
        <w:trPr>
          <w:trHeight w:val="138"/>
        </w:trPr>
        <w:tc>
          <w:tcPr>
            <w:tcW w:w="4524" w:type="dxa"/>
            <w:tcBorders>
              <w:right w:val="single" w:sz="8" w:space="0" w:color="000000"/>
            </w:tcBorders>
          </w:tcPr>
          <w:p w:rsidR="00182459" w:rsidRDefault="00100CB1">
            <w:pPr>
              <w:pStyle w:val="TableParagraph"/>
              <w:spacing w:line="116" w:lineRule="exact"/>
              <w:ind w:left="54"/>
              <w:jc w:val="left"/>
              <w:rPr>
                <w:sz w:val="12"/>
              </w:rPr>
            </w:pPr>
            <w:r>
              <w:rPr>
                <w:sz w:val="12"/>
              </w:rPr>
              <w:t>Titolo</w:t>
            </w:r>
            <w:r>
              <w:rPr>
                <w:spacing w:val="-2"/>
                <w:sz w:val="12"/>
              </w:rPr>
              <w:t xml:space="preserve"> </w:t>
            </w:r>
            <w:r>
              <w:rPr>
                <w:sz w:val="12"/>
              </w:rPr>
              <w:t>7</w:t>
            </w:r>
            <w:r>
              <w:rPr>
                <w:spacing w:val="-1"/>
                <w:sz w:val="12"/>
              </w:rPr>
              <w:t xml:space="preserve"> </w:t>
            </w:r>
            <w:r>
              <w:rPr>
                <w:sz w:val="12"/>
              </w:rPr>
              <w:t>-</w:t>
            </w:r>
            <w:r>
              <w:rPr>
                <w:spacing w:val="-4"/>
                <w:sz w:val="12"/>
              </w:rPr>
              <w:t xml:space="preserve"> </w:t>
            </w:r>
            <w:r>
              <w:rPr>
                <w:sz w:val="12"/>
              </w:rPr>
              <w:t>Anticipazioni</w:t>
            </w:r>
            <w:r>
              <w:rPr>
                <w:spacing w:val="-4"/>
                <w:sz w:val="12"/>
              </w:rPr>
              <w:t xml:space="preserve"> </w:t>
            </w:r>
            <w:r>
              <w:rPr>
                <w:sz w:val="12"/>
              </w:rPr>
              <w:t>da</w:t>
            </w:r>
            <w:r>
              <w:rPr>
                <w:spacing w:val="-2"/>
                <w:sz w:val="12"/>
              </w:rPr>
              <w:t xml:space="preserve"> </w:t>
            </w:r>
            <w:r>
              <w:rPr>
                <w:sz w:val="12"/>
              </w:rPr>
              <w:t>istituto</w:t>
            </w:r>
            <w:r>
              <w:rPr>
                <w:spacing w:val="-6"/>
                <w:sz w:val="12"/>
              </w:rPr>
              <w:t xml:space="preserve"> </w:t>
            </w:r>
            <w:r>
              <w:rPr>
                <w:sz w:val="12"/>
              </w:rPr>
              <w:t>tesoriere/cassiere</w:t>
            </w:r>
          </w:p>
        </w:tc>
        <w:tc>
          <w:tcPr>
            <w:tcW w:w="1308" w:type="dxa"/>
            <w:tcBorders>
              <w:left w:val="single" w:sz="8" w:space="0" w:color="000000"/>
            </w:tcBorders>
          </w:tcPr>
          <w:p w:rsidR="00182459" w:rsidRDefault="00100CB1">
            <w:pPr>
              <w:pStyle w:val="TableParagraph"/>
              <w:spacing w:line="116" w:lineRule="exact"/>
              <w:ind w:right="44"/>
              <w:rPr>
                <w:sz w:val="12"/>
              </w:rPr>
            </w:pPr>
            <w:r>
              <w:rPr>
                <w:sz w:val="12"/>
              </w:rPr>
              <w:t>6.748.597,31</w:t>
            </w:r>
          </w:p>
        </w:tc>
        <w:tc>
          <w:tcPr>
            <w:tcW w:w="1301" w:type="dxa"/>
          </w:tcPr>
          <w:p w:rsidR="00182459" w:rsidRDefault="00100CB1">
            <w:pPr>
              <w:pStyle w:val="TableParagraph"/>
              <w:spacing w:line="116" w:lineRule="exact"/>
              <w:ind w:right="44"/>
              <w:rPr>
                <w:sz w:val="12"/>
              </w:rPr>
            </w:pPr>
            <w:r>
              <w:rPr>
                <w:sz w:val="12"/>
              </w:rPr>
              <w:t>0,00</w:t>
            </w:r>
          </w:p>
        </w:tc>
        <w:tc>
          <w:tcPr>
            <w:tcW w:w="1306" w:type="dxa"/>
          </w:tcPr>
          <w:p w:rsidR="00182459" w:rsidRDefault="00100CB1">
            <w:pPr>
              <w:pStyle w:val="TableParagraph"/>
              <w:spacing w:line="116" w:lineRule="exact"/>
              <w:ind w:right="45"/>
              <w:rPr>
                <w:sz w:val="12"/>
              </w:rPr>
            </w:pPr>
            <w:r>
              <w:rPr>
                <w:sz w:val="12"/>
              </w:rPr>
              <w:t>9.000.000,00</w:t>
            </w:r>
          </w:p>
        </w:tc>
        <w:tc>
          <w:tcPr>
            <w:tcW w:w="1301" w:type="dxa"/>
          </w:tcPr>
          <w:p w:rsidR="00182459" w:rsidRDefault="00100CB1">
            <w:pPr>
              <w:pStyle w:val="TableParagraph"/>
              <w:spacing w:line="116" w:lineRule="exact"/>
              <w:ind w:right="45"/>
              <w:rPr>
                <w:sz w:val="12"/>
              </w:rPr>
            </w:pPr>
            <w:r>
              <w:rPr>
                <w:sz w:val="12"/>
              </w:rPr>
              <w:t>9.000.000,00</w:t>
            </w:r>
          </w:p>
        </w:tc>
        <w:tc>
          <w:tcPr>
            <w:tcW w:w="1306" w:type="dxa"/>
          </w:tcPr>
          <w:p w:rsidR="00182459" w:rsidRDefault="00100CB1">
            <w:pPr>
              <w:pStyle w:val="TableParagraph"/>
              <w:spacing w:line="116" w:lineRule="exact"/>
              <w:ind w:right="46"/>
              <w:rPr>
                <w:sz w:val="12"/>
              </w:rPr>
            </w:pPr>
            <w:r>
              <w:rPr>
                <w:sz w:val="12"/>
              </w:rPr>
              <w:t>9.000.000,00</w:t>
            </w:r>
          </w:p>
        </w:tc>
        <w:tc>
          <w:tcPr>
            <w:tcW w:w="1301" w:type="dxa"/>
          </w:tcPr>
          <w:p w:rsidR="00182459" w:rsidRDefault="00100CB1">
            <w:pPr>
              <w:pStyle w:val="TableParagraph"/>
              <w:spacing w:line="116" w:lineRule="exact"/>
              <w:ind w:right="46"/>
              <w:rPr>
                <w:sz w:val="12"/>
              </w:rPr>
            </w:pPr>
            <w:r>
              <w:rPr>
                <w:sz w:val="12"/>
              </w:rPr>
              <w:t>9.000.000,00</w:t>
            </w:r>
          </w:p>
        </w:tc>
        <w:tc>
          <w:tcPr>
            <w:tcW w:w="1296" w:type="dxa"/>
          </w:tcPr>
          <w:p w:rsidR="00182459" w:rsidRDefault="00100CB1">
            <w:pPr>
              <w:pStyle w:val="TableParagraph"/>
              <w:spacing w:line="116" w:lineRule="exact"/>
              <w:ind w:right="39"/>
              <w:rPr>
                <w:sz w:val="12"/>
              </w:rPr>
            </w:pPr>
            <w:r>
              <w:rPr>
                <w:sz w:val="12"/>
              </w:rPr>
              <w:t>0,000</w:t>
            </w:r>
            <w:r>
              <w:rPr>
                <w:spacing w:val="-3"/>
                <w:sz w:val="12"/>
              </w:rPr>
              <w:t xml:space="preserve"> </w:t>
            </w:r>
            <w:r>
              <w:rPr>
                <w:sz w:val="12"/>
              </w:rPr>
              <w:t>%</w:t>
            </w:r>
          </w:p>
        </w:tc>
      </w:tr>
      <w:tr w:rsidR="00182459">
        <w:trPr>
          <w:trHeight w:val="138"/>
        </w:trPr>
        <w:tc>
          <w:tcPr>
            <w:tcW w:w="4524" w:type="dxa"/>
            <w:tcBorders>
              <w:right w:val="single" w:sz="8" w:space="0" w:color="000000"/>
            </w:tcBorders>
          </w:tcPr>
          <w:p w:rsidR="00182459" w:rsidRDefault="00100CB1">
            <w:pPr>
              <w:pStyle w:val="TableParagraph"/>
              <w:spacing w:line="116" w:lineRule="exact"/>
              <w:ind w:left="54"/>
              <w:jc w:val="left"/>
              <w:rPr>
                <w:sz w:val="12"/>
              </w:rPr>
            </w:pPr>
            <w:r>
              <w:rPr>
                <w:sz w:val="12"/>
              </w:rPr>
              <w:t>Titolo</w:t>
            </w:r>
            <w:r>
              <w:rPr>
                <w:spacing w:val="-2"/>
                <w:sz w:val="12"/>
              </w:rPr>
              <w:t xml:space="preserve"> </w:t>
            </w:r>
            <w:r>
              <w:rPr>
                <w:sz w:val="12"/>
              </w:rPr>
              <w:t>9</w:t>
            </w:r>
            <w:r>
              <w:rPr>
                <w:spacing w:val="-1"/>
                <w:sz w:val="12"/>
              </w:rPr>
              <w:t xml:space="preserve"> </w:t>
            </w:r>
            <w:r>
              <w:rPr>
                <w:sz w:val="12"/>
              </w:rPr>
              <w:t>-</w:t>
            </w:r>
            <w:r>
              <w:rPr>
                <w:spacing w:val="-2"/>
                <w:sz w:val="12"/>
              </w:rPr>
              <w:t xml:space="preserve"> </w:t>
            </w:r>
            <w:r>
              <w:rPr>
                <w:sz w:val="12"/>
              </w:rPr>
              <w:t>Entrate</w:t>
            </w:r>
            <w:r>
              <w:rPr>
                <w:spacing w:val="-1"/>
                <w:sz w:val="12"/>
              </w:rPr>
              <w:t xml:space="preserve"> </w:t>
            </w:r>
            <w:r>
              <w:rPr>
                <w:sz w:val="12"/>
              </w:rPr>
              <w:t>per</w:t>
            </w:r>
            <w:r>
              <w:rPr>
                <w:spacing w:val="-3"/>
                <w:sz w:val="12"/>
              </w:rPr>
              <w:t xml:space="preserve"> </w:t>
            </w:r>
            <w:r>
              <w:rPr>
                <w:sz w:val="12"/>
              </w:rPr>
              <w:t>conto</w:t>
            </w:r>
            <w:r>
              <w:rPr>
                <w:spacing w:val="-1"/>
                <w:sz w:val="12"/>
              </w:rPr>
              <w:t xml:space="preserve"> </w:t>
            </w:r>
            <w:r>
              <w:rPr>
                <w:sz w:val="12"/>
              </w:rPr>
              <w:t>di terzi</w:t>
            </w:r>
            <w:r>
              <w:rPr>
                <w:spacing w:val="-3"/>
                <w:sz w:val="12"/>
              </w:rPr>
              <w:t xml:space="preserve"> </w:t>
            </w:r>
            <w:r>
              <w:rPr>
                <w:sz w:val="12"/>
              </w:rPr>
              <w:t>e</w:t>
            </w:r>
            <w:r>
              <w:rPr>
                <w:spacing w:val="-1"/>
                <w:sz w:val="12"/>
              </w:rPr>
              <w:t xml:space="preserve"> </w:t>
            </w:r>
            <w:r>
              <w:rPr>
                <w:sz w:val="12"/>
              </w:rPr>
              <w:t>partite</w:t>
            </w:r>
            <w:r>
              <w:rPr>
                <w:spacing w:val="-6"/>
                <w:sz w:val="12"/>
              </w:rPr>
              <w:t xml:space="preserve"> </w:t>
            </w:r>
            <w:r>
              <w:rPr>
                <w:sz w:val="12"/>
              </w:rPr>
              <w:t>di</w:t>
            </w:r>
            <w:r>
              <w:rPr>
                <w:spacing w:val="1"/>
                <w:sz w:val="12"/>
              </w:rPr>
              <w:t xml:space="preserve"> </w:t>
            </w:r>
            <w:r>
              <w:rPr>
                <w:sz w:val="12"/>
              </w:rPr>
              <w:t>giro</w:t>
            </w:r>
          </w:p>
        </w:tc>
        <w:tc>
          <w:tcPr>
            <w:tcW w:w="1308" w:type="dxa"/>
            <w:tcBorders>
              <w:left w:val="single" w:sz="8" w:space="0" w:color="000000"/>
            </w:tcBorders>
          </w:tcPr>
          <w:p w:rsidR="00182459" w:rsidRDefault="00100CB1">
            <w:pPr>
              <w:pStyle w:val="TableParagraph"/>
              <w:spacing w:line="116" w:lineRule="exact"/>
              <w:ind w:right="45"/>
              <w:rPr>
                <w:sz w:val="12"/>
              </w:rPr>
            </w:pPr>
            <w:r>
              <w:rPr>
                <w:sz w:val="12"/>
              </w:rPr>
              <w:t>16.964.738,59</w:t>
            </w:r>
          </w:p>
        </w:tc>
        <w:tc>
          <w:tcPr>
            <w:tcW w:w="1301" w:type="dxa"/>
          </w:tcPr>
          <w:p w:rsidR="00182459" w:rsidRDefault="00100CB1">
            <w:pPr>
              <w:pStyle w:val="TableParagraph"/>
              <w:spacing w:line="116" w:lineRule="exact"/>
              <w:ind w:right="45"/>
              <w:rPr>
                <w:sz w:val="12"/>
              </w:rPr>
            </w:pPr>
            <w:r>
              <w:rPr>
                <w:sz w:val="12"/>
              </w:rPr>
              <w:t>4.260.132,21</w:t>
            </w:r>
          </w:p>
        </w:tc>
        <w:tc>
          <w:tcPr>
            <w:tcW w:w="1306" w:type="dxa"/>
          </w:tcPr>
          <w:p w:rsidR="00182459" w:rsidRDefault="00100CB1">
            <w:pPr>
              <w:pStyle w:val="TableParagraph"/>
              <w:spacing w:line="116" w:lineRule="exact"/>
              <w:ind w:right="45"/>
              <w:rPr>
                <w:sz w:val="12"/>
              </w:rPr>
            </w:pPr>
            <w:r>
              <w:rPr>
                <w:sz w:val="12"/>
              </w:rPr>
              <w:t>19.031.300,00</w:t>
            </w:r>
          </w:p>
        </w:tc>
        <w:tc>
          <w:tcPr>
            <w:tcW w:w="1301" w:type="dxa"/>
          </w:tcPr>
          <w:p w:rsidR="00182459" w:rsidRDefault="00100CB1">
            <w:pPr>
              <w:pStyle w:val="TableParagraph"/>
              <w:spacing w:line="116" w:lineRule="exact"/>
              <w:ind w:right="45"/>
              <w:rPr>
                <w:sz w:val="12"/>
              </w:rPr>
            </w:pPr>
            <w:r>
              <w:rPr>
                <w:sz w:val="12"/>
              </w:rPr>
              <w:t>17.065.500,00</w:t>
            </w:r>
          </w:p>
        </w:tc>
        <w:tc>
          <w:tcPr>
            <w:tcW w:w="1306" w:type="dxa"/>
          </w:tcPr>
          <w:p w:rsidR="00182459" w:rsidRDefault="00100CB1">
            <w:pPr>
              <w:pStyle w:val="TableParagraph"/>
              <w:spacing w:line="116" w:lineRule="exact"/>
              <w:ind w:right="46"/>
              <w:rPr>
                <w:sz w:val="12"/>
              </w:rPr>
            </w:pPr>
            <w:r>
              <w:rPr>
                <w:sz w:val="12"/>
              </w:rPr>
              <w:t>17.065.500,00</w:t>
            </w:r>
          </w:p>
        </w:tc>
        <w:tc>
          <w:tcPr>
            <w:tcW w:w="1301" w:type="dxa"/>
          </w:tcPr>
          <w:p w:rsidR="00182459" w:rsidRDefault="00100CB1">
            <w:pPr>
              <w:pStyle w:val="TableParagraph"/>
              <w:spacing w:line="116" w:lineRule="exact"/>
              <w:ind w:right="46"/>
              <w:rPr>
                <w:sz w:val="12"/>
              </w:rPr>
            </w:pPr>
            <w:r>
              <w:rPr>
                <w:sz w:val="12"/>
              </w:rPr>
              <w:t>17.065.500,00</w:t>
            </w:r>
          </w:p>
        </w:tc>
        <w:tc>
          <w:tcPr>
            <w:tcW w:w="1296" w:type="dxa"/>
          </w:tcPr>
          <w:p w:rsidR="00182459" w:rsidRDefault="00100CB1">
            <w:pPr>
              <w:pStyle w:val="TableParagraph"/>
              <w:spacing w:line="116" w:lineRule="exact"/>
              <w:ind w:right="39"/>
              <w:rPr>
                <w:sz w:val="12"/>
              </w:rPr>
            </w:pPr>
            <w:r>
              <w:rPr>
                <w:sz w:val="12"/>
              </w:rPr>
              <w:t>-10,329</w:t>
            </w:r>
            <w:r>
              <w:rPr>
                <w:spacing w:val="-1"/>
                <w:sz w:val="12"/>
              </w:rPr>
              <w:t xml:space="preserve"> </w:t>
            </w:r>
            <w:r>
              <w:rPr>
                <w:sz w:val="12"/>
              </w:rPr>
              <w:t>%</w:t>
            </w:r>
          </w:p>
        </w:tc>
      </w:tr>
      <w:tr w:rsidR="00182459">
        <w:trPr>
          <w:trHeight w:val="172"/>
        </w:trPr>
        <w:tc>
          <w:tcPr>
            <w:tcW w:w="4524" w:type="dxa"/>
            <w:tcBorders>
              <w:right w:val="single" w:sz="8" w:space="0" w:color="000000"/>
            </w:tcBorders>
          </w:tcPr>
          <w:p w:rsidR="00182459" w:rsidRDefault="00100CB1">
            <w:pPr>
              <w:pStyle w:val="TableParagraph"/>
              <w:spacing w:before="7"/>
              <w:ind w:left="54"/>
              <w:jc w:val="left"/>
              <w:rPr>
                <w:b/>
                <w:sz w:val="12"/>
              </w:rPr>
            </w:pPr>
            <w:r>
              <w:rPr>
                <w:b/>
                <w:spacing w:val="-1"/>
                <w:sz w:val="12"/>
              </w:rPr>
              <w:t>TOTALE</w:t>
            </w:r>
            <w:r>
              <w:rPr>
                <w:b/>
                <w:spacing w:val="-3"/>
                <w:sz w:val="12"/>
              </w:rPr>
              <w:t xml:space="preserve"> </w:t>
            </w:r>
            <w:r>
              <w:rPr>
                <w:b/>
                <w:spacing w:val="-1"/>
                <w:sz w:val="12"/>
              </w:rPr>
              <w:t>GENERALE</w:t>
            </w:r>
            <w:r>
              <w:rPr>
                <w:b/>
                <w:spacing w:val="-7"/>
                <w:sz w:val="12"/>
              </w:rPr>
              <w:t xml:space="preserve"> </w:t>
            </w:r>
            <w:r>
              <w:rPr>
                <w:b/>
                <w:spacing w:val="-1"/>
                <w:sz w:val="12"/>
              </w:rPr>
              <w:t>DELLE</w:t>
            </w:r>
            <w:r>
              <w:rPr>
                <w:b/>
                <w:spacing w:val="-2"/>
                <w:sz w:val="12"/>
              </w:rPr>
              <w:t xml:space="preserve"> </w:t>
            </w:r>
            <w:r>
              <w:rPr>
                <w:b/>
                <w:spacing w:val="-1"/>
                <w:sz w:val="12"/>
              </w:rPr>
              <w:t>ENTRATE</w:t>
            </w:r>
          </w:p>
        </w:tc>
        <w:tc>
          <w:tcPr>
            <w:tcW w:w="1308" w:type="dxa"/>
            <w:tcBorders>
              <w:left w:val="single" w:sz="8" w:space="0" w:color="000000"/>
            </w:tcBorders>
          </w:tcPr>
          <w:p w:rsidR="00182459" w:rsidRDefault="00100CB1">
            <w:pPr>
              <w:pStyle w:val="TableParagraph"/>
              <w:spacing w:before="7"/>
              <w:ind w:right="45"/>
              <w:rPr>
                <w:b/>
                <w:sz w:val="12"/>
              </w:rPr>
            </w:pPr>
            <w:r>
              <w:rPr>
                <w:b/>
                <w:sz w:val="12"/>
              </w:rPr>
              <w:t>36.289.170,36</w:t>
            </w:r>
          </w:p>
        </w:tc>
        <w:tc>
          <w:tcPr>
            <w:tcW w:w="1301" w:type="dxa"/>
          </w:tcPr>
          <w:p w:rsidR="00182459" w:rsidRDefault="00100CB1">
            <w:pPr>
              <w:pStyle w:val="TableParagraph"/>
              <w:spacing w:before="7"/>
              <w:ind w:right="45"/>
              <w:rPr>
                <w:b/>
                <w:sz w:val="12"/>
              </w:rPr>
            </w:pPr>
            <w:r>
              <w:rPr>
                <w:b/>
                <w:sz w:val="12"/>
              </w:rPr>
              <w:t>27.417.034,84</w:t>
            </w:r>
          </w:p>
        </w:tc>
        <w:tc>
          <w:tcPr>
            <w:tcW w:w="1306" w:type="dxa"/>
          </w:tcPr>
          <w:p w:rsidR="00182459" w:rsidRDefault="00100CB1">
            <w:pPr>
              <w:pStyle w:val="TableParagraph"/>
              <w:spacing w:before="7"/>
              <w:ind w:right="45"/>
              <w:rPr>
                <w:b/>
                <w:sz w:val="12"/>
              </w:rPr>
            </w:pPr>
            <w:r>
              <w:rPr>
                <w:b/>
                <w:sz w:val="12"/>
              </w:rPr>
              <w:t>78.553.768,80</w:t>
            </w:r>
          </w:p>
        </w:tc>
        <w:tc>
          <w:tcPr>
            <w:tcW w:w="1301" w:type="dxa"/>
          </w:tcPr>
          <w:p w:rsidR="00182459" w:rsidRDefault="00100CB1">
            <w:pPr>
              <w:pStyle w:val="TableParagraph"/>
              <w:spacing w:before="7"/>
              <w:ind w:right="45"/>
              <w:rPr>
                <w:b/>
                <w:sz w:val="12"/>
              </w:rPr>
            </w:pPr>
            <w:r>
              <w:rPr>
                <w:b/>
                <w:sz w:val="12"/>
              </w:rPr>
              <w:t>82.064.963,47</w:t>
            </w:r>
          </w:p>
        </w:tc>
        <w:tc>
          <w:tcPr>
            <w:tcW w:w="1306" w:type="dxa"/>
          </w:tcPr>
          <w:p w:rsidR="00182459" w:rsidRDefault="00100CB1">
            <w:pPr>
              <w:pStyle w:val="TableParagraph"/>
              <w:spacing w:before="7"/>
              <w:ind w:right="46"/>
              <w:rPr>
                <w:b/>
                <w:sz w:val="12"/>
              </w:rPr>
            </w:pPr>
            <w:r>
              <w:rPr>
                <w:b/>
                <w:sz w:val="12"/>
              </w:rPr>
              <w:t>51.871.719,55</w:t>
            </w:r>
          </w:p>
        </w:tc>
        <w:tc>
          <w:tcPr>
            <w:tcW w:w="1301" w:type="dxa"/>
          </w:tcPr>
          <w:p w:rsidR="00182459" w:rsidRDefault="00100CB1">
            <w:pPr>
              <w:pStyle w:val="TableParagraph"/>
              <w:spacing w:before="7"/>
              <w:ind w:right="46"/>
              <w:rPr>
                <w:b/>
                <w:sz w:val="12"/>
              </w:rPr>
            </w:pPr>
            <w:r>
              <w:rPr>
                <w:b/>
                <w:sz w:val="12"/>
              </w:rPr>
              <w:t>46.051.039,66</w:t>
            </w:r>
          </w:p>
        </w:tc>
        <w:tc>
          <w:tcPr>
            <w:tcW w:w="1296" w:type="dxa"/>
          </w:tcPr>
          <w:p w:rsidR="00182459" w:rsidRDefault="00100CB1">
            <w:pPr>
              <w:pStyle w:val="TableParagraph"/>
              <w:spacing w:before="7"/>
              <w:ind w:right="39"/>
              <w:rPr>
                <w:b/>
                <w:sz w:val="12"/>
              </w:rPr>
            </w:pPr>
            <w:r>
              <w:rPr>
                <w:b/>
                <w:sz w:val="12"/>
              </w:rPr>
              <w:t>4,469</w:t>
            </w:r>
            <w:r>
              <w:rPr>
                <w:b/>
                <w:spacing w:val="-5"/>
                <w:sz w:val="12"/>
              </w:rPr>
              <w:t xml:space="preserve"> </w:t>
            </w:r>
            <w:r>
              <w:rPr>
                <w:b/>
                <w:sz w:val="12"/>
              </w:rPr>
              <w:t>%</w:t>
            </w:r>
          </w:p>
        </w:tc>
      </w:tr>
    </w:tbl>
    <w:p w:rsidR="00182459" w:rsidRDefault="00182459">
      <w:pPr>
        <w:rPr>
          <w:sz w:val="12"/>
        </w:rPr>
        <w:sectPr w:rsidR="00182459">
          <w:pgSz w:w="16840" w:h="11900" w:orient="landscape"/>
          <w:pgMar w:top="1060" w:right="620" w:bottom="1060" w:left="960" w:header="0" w:footer="793" w:gutter="0"/>
          <w:cols w:space="720"/>
        </w:sectPr>
      </w:pPr>
    </w:p>
    <w:p w:rsidR="00182459" w:rsidRPr="00AA5C6C" w:rsidRDefault="00100CB1">
      <w:pPr>
        <w:pStyle w:val="Paragrafoelenco"/>
        <w:numPr>
          <w:ilvl w:val="1"/>
          <w:numId w:val="9"/>
        </w:numPr>
        <w:tabs>
          <w:tab w:val="left" w:pos="576"/>
        </w:tabs>
        <w:spacing w:before="78"/>
        <w:ind w:hanging="404"/>
        <w:rPr>
          <w:b/>
          <w:sz w:val="20"/>
        </w:rPr>
      </w:pPr>
      <w:r>
        <w:rPr>
          <w:b/>
          <w:sz w:val="20"/>
          <w:u w:val="single"/>
        </w:rPr>
        <w:lastRenderedPageBreak/>
        <w:t>Entrate</w:t>
      </w:r>
      <w:r>
        <w:rPr>
          <w:b/>
          <w:spacing w:val="-3"/>
          <w:sz w:val="20"/>
          <w:u w:val="single"/>
        </w:rPr>
        <w:t xml:space="preserve"> </w:t>
      </w:r>
      <w:r>
        <w:rPr>
          <w:b/>
          <w:sz w:val="20"/>
          <w:u w:val="single"/>
        </w:rPr>
        <w:t>correnti</w:t>
      </w:r>
      <w:r>
        <w:rPr>
          <w:b/>
          <w:spacing w:val="-1"/>
          <w:sz w:val="20"/>
          <w:u w:val="single"/>
        </w:rPr>
        <w:t xml:space="preserve"> </w:t>
      </w:r>
      <w:r>
        <w:rPr>
          <w:b/>
          <w:sz w:val="20"/>
          <w:u w:val="single"/>
        </w:rPr>
        <w:t>di</w:t>
      </w:r>
      <w:r>
        <w:rPr>
          <w:b/>
          <w:spacing w:val="-5"/>
          <w:sz w:val="20"/>
          <w:u w:val="single"/>
        </w:rPr>
        <w:t xml:space="preserve"> </w:t>
      </w:r>
      <w:r>
        <w:rPr>
          <w:b/>
          <w:sz w:val="20"/>
          <w:u w:val="single"/>
        </w:rPr>
        <w:t>natura</w:t>
      </w:r>
      <w:r>
        <w:rPr>
          <w:b/>
          <w:spacing w:val="-7"/>
          <w:sz w:val="20"/>
          <w:u w:val="single"/>
        </w:rPr>
        <w:t xml:space="preserve"> </w:t>
      </w:r>
      <w:r>
        <w:rPr>
          <w:b/>
          <w:sz w:val="20"/>
          <w:u w:val="single"/>
        </w:rPr>
        <w:t>tributaria,</w:t>
      </w:r>
      <w:r>
        <w:rPr>
          <w:b/>
          <w:spacing w:val="-1"/>
          <w:sz w:val="20"/>
          <w:u w:val="single"/>
        </w:rPr>
        <w:t xml:space="preserve"> </w:t>
      </w:r>
      <w:r>
        <w:rPr>
          <w:b/>
          <w:sz w:val="20"/>
          <w:u w:val="single"/>
        </w:rPr>
        <w:t>contributiva</w:t>
      </w:r>
      <w:r>
        <w:rPr>
          <w:b/>
          <w:spacing w:val="-3"/>
          <w:sz w:val="20"/>
          <w:u w:val="single"/>
        </w:rPr>
        <w:t xml:space="preserve"> </w:t>
      </w:r>
      <w:r>
        <w:rPr>
          <w:b/>
          <w:sz w:val="20"/>
          <w:u w:val="single"/>
        </w:rPr>
        <w:t>e</w:t>
      </w:r>
      <w:r>
        <w:rPr>
          <w:b/>
          <w:spacing w:val="-3"/>
          <w:sz w:val="20"/>
          <w:u w:val="single"/>
        </w:rPr>
        <w:t xml:space="preserve"> </w:t>
      </w:r>
      <w:r>
        <w:rPr>
          <w:b/>
          <w:sz w:val="20"/>
          <w:u w:val="single"/>
        </w:rPr>
        <w:t>perequativa</w:t>
      </w:r>
    </w:p>
    <w:p w:rsidR="00AA5C6C" w:rsidRDefault="00AA5C6C" w:rsidP="00AA5C6C">
      <w:pPr>
        <w:pStyle w:val="Paragrafoelenco"/>
        <w:tabs>
          <w:tab w:val="left" w:pos="576"/>
        </w:tabs>
        <w:spacing w:before="78"/>
        <w:ind w:left="575" w:firstLine="0"/>
        <w:rPr>
          <w:b/>
          <w:sz w:val="20"/>
        </w:rPr>
      </w:pPr>
    </w:p>
    <w:p w:rsidR="00AA5C6C" w:rsidRDefault="00AA5C6C" w:rsidP="00AA5C6C">
      <w:pPr>
        <w:pStyle w:val="rtf6rtf1Normal"/>
        <w:widowControl/>
        <w:jc w:val="both"/>
        <w:rPr>
          <w:rFonts w:ascii="Times New Roman" w:hAnsi="Times New Roman" w:cs="Times New Roman"/>
          <w:sz w:val="22"/>
          <w:szCs w:val="22"/>
        </w:rPr>
      </w:pPr>
      <w:r>
        <w:rPr>
          <w:rFonts w:ascii="Times New Roman" w:hAnsi="Times New Roman" w:cs="Times New Roman"/>
          <w:sz w:val="22"/>
          <w:szCs w:val="22"/>
        </w:rPr>
        <w:t>Di seguito sono analizzate le principali voci d'entrata, al fine di illustrare i dati di bilancio, riportare ulteriori dati che non possono essere inseriti nei documenti quantitativo-contabili ed evidenziare le motivazioni assunte ed i criteri di valutazione adottati dei singoli cespiti.</w:t>
      </w:r>
    </w:p>
    <w:p w:rsidR="00AA5C6C" w:rsidRDefault="00AA5C6C" w:rsidP="00AA5C6C">
      <w:pPr>
        <w:pStyle w:val="rtf6rtf1Normal"/>
        <w:widowControl/>
        <w:spacing w:line="360" w:lineRule="auto"/>
        <w:rPr>
          <w:rFonts w:ascii="Times New Roman" w:hAnsi="Times New Roman" w:cs="Times New Roman"/>
          <w:color w:val="5B9BD5"/>
          <w:sz w:val="22"/>
          <w:szCs w:val="22"/>
        </w:rPr>
      </w:pPr>
    </w:p>
    <w:p w:rsidR="00AA5C6C" w:rsidRDefault="00AA5C6C" w:rsidP="00AA5C6C">
      <w:pPr>
        <w:pStyle w:val="rtf6rtf1Normal"/>
        <w:widowControl/>
        <w:spacing w:line="276" w:lineRule="auto"/>
        <w:jc w:val="both"/>
        <w:rPr>
          <w:rFonts w:ascii="Times New Roman" w:hAnsi="Times New Roman" w:cs="Times New Roman"/>
          <w:sz w:val="22"/>
          <w:szCs w:val="22"/>
        </w:rPr>
      </w:pPr>
      <w:r>
        <w:rPr>
          <w:rFonts w:ascii="Times New Roman" w:hAnsi="Times New Roman" w:cs="Times New Roman"/>
          <w:sz w:val="22"/>
          <w:szCs w:val="22"/>
        </w:rPr>
        <w:t>Con riferimento agli stanziamenti di entrata le previsioni sono state effettuate secondo i seguenti criteri.</w:t>
      </w:r>
    </w:p>
    <w:p w:rsidR="00AA5C6C" w:rsidRDefault="00AA5C6C" w:rsidP="00AA5C6C">
      <w:pPr>
        <w:pStyle w:val="Standard"/>
      </w:pPr>
    </w:p>
    <w:p w:rsidR="00AA5C6C" w:rsidRDefault="00AA5C6C" w:rsidP="00AA5C6C">
      <w:pPr>
        <w:pStyle w:val="rtf6rtf1Normal"/>
        <w:widowControl/>
        <w:spacing w:line="276" w:lineRule="auto"/>
        <w:jc w:val="both"/>
        <w:rPr>
          <w:rFonts w:ascii="Times New Roman" w:hAnsi="Times New Roman" w:cs="Times New Roman"/>
          <w:b/>
          <w:smallCaps/>
          <w:sz w:val="22"/>
          <w:szCs w:val="22"/>
        </w:rPr>
      </w:pPr>
      <w:r>
        <w:rPr>
          <w:rFonts w:ascii="Times New Roman" w:hAnsi="Times New Roman" w:cs="Times New Roman"/>
          <w:b/>
          <w:smallCaps/>
          <w:sz w:val="22"/>
          <w:szCs w:val="22"/>
        </w:rPr>
        <w:t>Imposte e tasse e proventi assimilati</w:t>
      </w:r>
    </w:p>
    <w:p w:rsidR="00AA5C6C" w:rsidRDefault="00AA5C6C" w:rsidP="00AA5C6C">
      <w:pPr>
        <w:pStyle w:val="Standard"/>
      </w:pPr>
    </w:p>
    <w:p w:rsidR="00AA5C6C" w:rsidRDefault="00AA5C6C" w:rsidP="00AA5C6C">
      <w:pPr>
        <w:pStyle w:val="Standard"/>
      </w:pPr>
    </w:p>
    <w:p w:rsidR="00AA5C6C" w:rsidRDefault="00AA5C6C" w:rsidP="00670D41">
      <w:pPr>
        <w:pStyle w:val="rtf7rtf1Normal"/>
        <w:widowControl/>
        <w:tabs>
          <w:tab w:val="left" w:pos="1080"/>
        </w:tabs>
        <w:spacing w:before="100" w:after="100"/>
        <w:outlineLvl w:val="0"/>
        <w:rPr>
          <w:rFonts w:ascii="Times New Roman" w:hAnsi="Times New Roman" w:cs="Times New Roman"/>
          <w:b/>
          <w:sz w:val="22"/>
        </w:rPr>
      </w:pPr>
      <w:r>
        <w:rPr>
          <w:rFonts w:ascii="Times New Roman" w:hAnsi="Times New Roman" w:cs="Times New Roman"/>
          <w:b/>
          <w:sz w:val="22"/>
        </w:rPr>
        <w:t>CANONE UNICO PATRIMONIALE</w:t>
      </w:r>
    </w:p>
    <w:p w:rsidR="00AA5C6C" w:rsidRDefault="00AA5C6C" w:rsidP="00AA5C6C">
      <w:pPr>
        <w:pStyle w:val="rtf7rtf1Normal"/>
        <w:widowControl/>
        <w:jc w:val="both"/>
        <w:rPr>
          <w:rFonts w:ascii="Times New Roman" w:hAnsi="Times New Roman" w:cs="Times New Roman"/>
          <w:sz w:val="22"/>
        </w:rPr>
      </w:pPr>
      <w:r>
        <w:rPr>
          <w:rFonts w:ascii="Times New Roman" w:hAnsi="Times New Roman" w:cs="Times New Roman"/>
          <w:sz w:val="22"/>
        </w:rPr>
        <w:t>La legge di bilancio 160/2019 all'articolo 1 comma 816-847, ha previsto dal 1 gennaio 2021 la soppressione della tosap-e del canone dell'imposta pubblicitaria istituendo un canone unico patrimoniale.</w:t>
      </w:r>
    </w:p>
    <w:p w:rsidR="00AA5C6C" w:rsidRDefault="00AA5C6C" w:rsidP="00AA5C6C">
      <w:pPr>
        <w:pStyle w:val="rtf7rtf1Normal"/>
        <w:widowControl/>
        <w:jc w:val="both"/>
        <w:rPr>
          <w:rFonts w:ascii="Times New Roman" w:hAnsi="Times New Roman" w:cs="Times New Roman"/>
          <w:sz w:val="22"/>
        </w:rPr>
      </w:pPr>
      <w:r>
        <w:rPr>
          <w:rFonts w:ascii="Times New Roman" w:hAnsi="Times New Roman" w:cs="Times New Roman"/>
          <w:sz w:val="22"/>
        </w:rPr>
        <w:t>Per l'applicazione del canone occorre approvare un regolamento che disciplini l'attuazione del canone sull'esposizione pubblicitaria e del canone per l'occupazione del suolo pubblico. L'ente provvederà entro la scadenza del bilancio ad approvare il nuovo canone determinando le nuove tariffe.</w:t>
      </w:r>
    </w:p>
    <w:p w:rsidR="00AA5C6C" w:rsidRDefault="00AA5C6C" w:rsidP="00AA5C6C">
      <w:pPr>
        <w:pStyle w:val="rtf7rtf1Normal"/>
        <w:widowControl/>
        <w:rPr>
          <w:rFonts w:ascii="Times New Roman" w:hAnsi="Times New Roman" w:cs="Times New Roman"/>
          <w:sz w:val="22"/>
        </w:rPr>
      </w:pPr>
      <w:r>
        <w:rPr>
          <w:rFonts w:ascii="Times New Roman" w:hAnsi="Times New Roman" w:cs="Times New Roman"/>
          <w:sz w:val="22"/>
        </w:rPr>
        <w:t>In questa fase di redazione del bilancio, si è lasciata l'istituzione delle due poste di entrata separate.</w:t>
      </w:r>
    </w:p>
    <w:p w:rsidR="00AA5C6C" w:rsidRDefault="00AA5C6C" w:rsidP="00AA5C6C">
      <w:pPr>
        <w:pStyle w:val="Standard"/>
        <w:widowControl/>
        <w:rPr>
          <w:rFonts w:cs="Times New Roman"/>
          <w:sz w:val="22"/>
        </w:rPr>
      </w:pPr>
      <w:r>
        <w:rPr>
          <w:rFonts w:cs="Times New Roman"/>
          <w:sz w:val="22"/>
        </w:rPr>
        <w:t>Il canone di occupazione temporaneo è stato valorizzato in € 200.000,00 per l'anno 2021 in previsione dell'aumento dei cantieri sisma.</w:t>
      </w:r>
    </w:p>
    <w:p w:rsidR="00AA5C6C" w:rsidRDefault="00AA5C6C" w:rsidP="00AA5C6C">
      <w:pPr>
        <w:pStyle w:val="rtf7rtf1Normal"/>
        <w:widowControl/>
        <w:rPr>
          <w:rFonts w:ascii="Times New Roman" w:hAnsi="Times New Roman" w:cs="Times New Roman"/>
          <w:b/>
          <w:sz w:val="22"/>
          <w:u w:val="single"/>
        </w:rPr>
      </w:pPr>
    </w:p>
    <w:p w:rsidR="00AA5C6C" w:rsidRDefault="00AA5C6C" w:rsidP="00AA5C6C">
      <w:pPr>
        <w:pStyle w:val="Standard"/>
      </w:pPr>
    </w:p>
    <w:p w:rsidR="00AA5C6C" w:rsidRDefault="00AA5C6C" w:rsidP="00AA5C6C">
      <w:pPr>
        <w:pStyle w:val="rtf6rtf1Normal"/>
        <w:widowControl/>
        <w:spacing w:line="276" w:lineRule="auto"/>
        <w:jc w:val="both"/>
        <w:rPr>
          <w:rFonts w:ascii="Times New Roman" w:hAnsi="Times New Roman" w:cs="Times New Roman"/>
          <w:b/>
          <w:sz w:val="22"/>
          <w:szCs w:val="22"/>
        </w:rPr>
      </w:pPr>
      <w:r>
        <w:rPr>
          <w:rFonts w:ascii="Times New Roman" w:hAnsi="Times New Roman" w:cs="Times New Roman"/>
          <w:b/>
          <w:sz w:val="22"/>
          <w:szCs w:val="22"/>
        </w:rPr>
        <w:t>Imposta pubblicità e diritti pubbliche affissioni:</w:t>
      </w:r>
    </w:p>
    <w:p w:rsidR="00AA5C6C" w:rsidRDefault="00AA5C6C" w:rsidP="00AA5C6C">
      <w:pPr>
        <w:pStyle w:val="rtf6rtf1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imes New Roman" w:hAnsi="Times New Roman" w:cs="Times New Roman"/>
          <w:sz w:val="22"/>
          <w:szCs w:val="22"/>
        </w:rPr>
      </w:pPr>
      <w:r>
        <w:rPr>
          <w:rFonts w:ascii="Times New Roman" w:hAnsi="Times New Roman" w:cs="Times New Roman"/>
          <w:sz w:val="22"/>
          <w:szCs w:val="22"/>
        </w:rPr>
        <w:t>Per quanto riguarda l’imposta della pubblicità e delle pubbliche affissioni, le previsioni si basano sulle riscossioni effettuate nell’anno 2019/2020, con l’approvazione del canone unico patrimoniale si provvederà alla conversione del gettito in tariffa.</w:t>
      </w:r>
    </w:p>
    <w:p w:rsidR="00AA5C6C" w:rsidRDefault="00AA5C6C" w:rsidP="00AA5C6C">
      <w:pPr>
        <w:pStyle w:val="rtf6rtf1Normal"/>
        <w:widowControl/>
        <w:rPr>
          <w:rFonts w:ascii="Times New Roman" w:hAnsi="Times New Roman" w:cs="Times New Roman"/>
          <w:sz w:val="22"/>
          <w:szCs w:val="22"/>
        </w:rPr>
      </w:pPr>
      <w:r>
        <w:rPr>
          <w:rFonts w:ascii="Times New Roman" w:hAnsi="Times New Roman" w:cs="Times New Roman"/>
          <w:sz w:val="22"/>
          <w:szCs w:val="22"/>
        </w:rPr>
        <w:t>Non sono stati previsti accantonamenti al Fondo Crediti in quanto si è in linea con la riscossione.</w:t>
      </w:r>
    </w:p>
    <w:p w:rsidR="00AA5C6C" w:rsidRDefault="00AA5C6C" w:rsidP="00AA5C6C">
      <w:pPr>
        <w:pStyle w:val="Standard"/>
      </w:pPr>
    </w:p>
    <w:p w:rsidR="00AA5C6C" w:rsidRDefault="00AA5C6C" w:rsidP="00AA5C6C">
      <w:pPr>
        <w:pStyle w:val="Standard"/>
        <w:rPr>
          <w:rFonts w:cs="Times New Roman"/>
          <w:b/>
          <w:sz w:val="22"/>
          <w:szCs w:val="22"/>
        </w:rPr>
      </w:pPr>
    </w:p>
    <w:p w:rsidR="00AA5C6C" w:rsidRDefault="00AA5C6C" w:rsidP="00AA5C6C">
      <w:pPr>
        <w:pStyle w:val="rtf6rtf1Normal"/>
        <w:widowControl/>
        <w:rPr>
          <w:rFonts w:ascii="Times New Roman" w:hAnsi="Times New Roman" w:cs="Times New Roman"/>
          <w:sz w:val="22"/>
          <w:szCs w:val="22"/>
        </w:rPr>
      </w:pPr>
    </w:p>
    <w:p w:rsidR="00AA5C6C" w:rsidRDefault="00AA5C6C" w:rsidP="00AA5C6C">
      <w:pPr>
        <w:pStyle w:val="rtf6rtf1Normal"/>
        <w:widowControl/>
        <w:rPr>
          <w:rFonts w:ascii="Times New Roman" w:hAnsi="Times New Roman" w:cs="Times New Roman"/>
          <w:b/>
          <w:sz w:val="22"/>
          <w:szCs w:val="22"/>
        </w:rPr>
      </w:pPr>
      <w:r>
        <w:rPr>
          <w:rFonts w:ascii="Times New Roman" w:hAnsi="Times New Roman" w:cs="Times New Roman"/>
          <w:b/>
          <w:sz w:val="22"/>
          <w:szCs w:val="22"/>
        </w:rPr>
        <w:t>Unificazione IMU / TASI</w:t>
      </w:r>
    </w:p>
    <w:p w:rsidR="00AA5C6C" w:rsidRDefault="00AA5C6C" w:rsidP="00AA5C6C">
      <w:pPr>
        <w:pStyle w:val="rtf6rtf1Normal"/>
        <w:widowControl/>
        <w:spacing w:before="100" w:after="100" w:line="276" w:lineRule="auto"/>
        <w:jc w:val="both"/>
      </w:pPr>
      <w:r>
        <w:rPr>
          <w:rFonts w:ascii="Times New Roman" w:hAnsi="Times New Roman" w:cs="Times New Roman"/>
          <w:b/>
          <w:sz w:val="22"/>
          <w:szCs w:val="22"/>
        </w:rPr>
        <w:t xml:space="preserve">A </w:t>
      </w:r>
      <w:r>
        <w:rPr>
          <w:rFonts w:ascii="Times New Roman" w:hAnsi="Times New Roman" w:cs="Times New Roman"/>
          <w:sz w:val="22"/>
          <w:szCs w:val="22"/>
        </w:rPr>
        <w:t>decorrere dall’anno 2020 l’Imu è disciplinata secondo quanto disposto dai commi da 739 a 783.</w:t>
      </w:r>
    </w:p>
    <w:p w:rsidR="00AA5C6C" w:rsidRDefault="00AA5C6C" w:rsidP="00AA5C6C">
      <w:pPr>
        <w:pStyle w:val="rtf6rtf1Normal"/>
        <w:widowControl/>
        <w:spacing w:before="100" w:after="100" w:line="276" w:lineRule="auto"/>
        <w:jc w:val="both"/>
        <w:rPr>
          <w:rFonts w:ascii="Times New Roman" w:hAnsi="Times New Roman" w:cs="Times New Roman"/>
          <w:sz w:val="22"/>
          <w:szCs w:val="22"/>
        </w:rPr>
      </w:pPr>
      <w:r>
        <w:rPr>
          <w:rFonts w:ascii="Times New Roman" w:hAnsi="Times New Roman" w:cs="Times New Roman"/>
          <w:sz w:val="22"/>
          <w:szCs w:val="22"/>
        </w:rPr>
        <w:t>I commi da 738 a 783 riformano l’assetto dell’imposizione immobiliare locale, unificando le due vigenti forme di prelievo (l’Imposta comunale sugli immobili, IMU e il Tributo per i servizi indivisibili, TASI) e facendo confluire la relativa normativa in un unico testo. L’aliquota può essere manovrata dai comuni a determinate condizioni. Ulteriori aliquote sono definite nell’ambito di una griglia individuata con decreto del MEF. Sono introdotte modalità di pagamento telematiche.</w:t>
      </w:r>
    </w:p>
    <w:p w:rsidR="00AA5C6C" w:rsidRDefault="00AA5C6C" w:rsidP="00AA5C6C">
      <w:pPr>
        <w:pStyle w:val="Standard"/>
        <w:widowControl/>
        <w:spacing w:before="100" w:after="100" w:line="276" w:lineRule="auto"/>
        <w:jc w:val="both"/>
        <w:rPr>
          <w:rFonts w:cs="Times New Roman"/>
          <w:sz w:val="22"/>
          <w:szCs w:val="22"/>
        </w:rPr>
      </w:pPr>
      <w:r>
        <w:rPr>
          <w:rFonts w:cs="Times New Roman"/>
          <w:sz w:val="22"/>
          <w:szCs w:val="22"/>
        </w:rPr>
        <w:t>Le entrate relative alla Tasi si è notevolmente ridotta in quanto è stato deliberato in Consiglio Comunale di aumentare al 10,60 per mille l'aliquota Imu eliminando il tributo TASI per tutti gli immobili ad esclusione degli immobili censiti nella categoria A1/A8/A9 o D10 esercenti attività di Agriturismo.</w:t>
      </w:r>
    </w:p>
    <w:p w:rsidR="00AA5C6C" w:rsidRDefault="00AA5C6C" w:rsidP="00AA5C6C">
      <w:pPr>
        <w:pStyle w:val="rtf6rtf1Normal"/>
        <w:widowControl/>
        <w:spacing w:before="100" w:after="100" w:line="276" w:lineRule="auto"/>
        <w:jc w:val="both"/>
        <w:rPr>
          <w:rFonts w:ascii="Times New Roman" w:hAnsi="Times New Roman" w:cs="Times New Roman"/>
          <w:sz w:val="22"/>
          <w:szCs w:val="22"/>
        </w:rPr>
      </w:pPr>
      <w:r>
        <w:rPr>
          <w:rFonts w:ascii="Times New Roman" w:hAnsi="Times New Roman" w:cs="Times New Roman"/>
          <w:sz w:val="22"/>
          <w:szCs w:val="22"/>
        </w:rPr>
        <w:lastRenderedPageBreak/>
        <w:t>In fase di redazione del bilancio di previsione 2021/2023 è stato stimato un gettito di €. 2.089.493,30  legato alla previsione storica degli incassi Imu. Tale introito è stato iscritto a bilancio, in attuazione all'art. 6 del D.L. 6 marzo 2014 n. 16, al netto dell'importo da versare all'entrata del Bilancio dello Stato relativo al Fondo di Solidarietà comunale, che per il Comune di Norcia  è   pari ad Euro 213.087,27  come rilevato nella parte a) della determinazione del Fondo Di Solidarietà da Finanza locale.</w:t>
      </w:r>
    </w:p>
    <w:p w:rsidR="00AA5C6C" w:rsidRDefault="00AA5C6C" w:rsidP="00AA5C6C">
      <w:pPr>
        <w:pStyle w:val="rtf6rtf1Normal"/>
        <w:widowControl/>
        <w:spacing w:before="100" w:after="100" w:line="276" w:lineRule="auto"/>
        <w:jc w:val="both"/>
        <w:rPr>
          <w:rFonts w:ascii="Times New Roman" w:hAnsi="Times New Roman" w:cs="Times New Roman"/>
          <w:sz w:val="22"/>
          <w:szCs w:val="22"/>
        </w:rPr>
      </w:pPr>
      <w:r>
        <w:rPr>
          <w:rFonts w:ascii="Times New Roman" w:hAnsi="Times New Roman" w:cs="Times New Roman"/>
          <w:sz w:val="22"/>
          <w:szCs w:val="22"/>
        </w:rPr>
        <w:t>L'Imu che si prevede di introitare nel triennio 2021-2023 è quella relativa sia agli immobili agibili, che verrà quindi versata dai contribuenti, sia agli immobili inagibili, che verrà invece versata direttamente dallo Stato ai Comuni appartenenti al cratere del sisma 2016, secondo quanto disposto dal D.L. n. 189/2016 e ss..</w:t>
      </w:r>
    </w:p>
    <w:p w:rsidR="00AA5C6C" w:rsidRDefault="00AA5C6C" w:rsidP="00AA5C6C">
      <w:pPr>
        <w:pStyle w:val="Standard"/>
        <w:widowControl/>
        <w:spacing w:before="100" w:after="100" w:line="276" w:lineRule="auto"/>
        <w:jc w:val="both"/>
        <w:rPr>
          <w:rFonts w:cs="Times New Roman"/>
          <w:sz w:val="22"/>
          <w:szCs w:val="22"/>
        </w:rPr>
      </w:pPr>
      <w:r>
        <w:rPr>
          <w:rFonts w:cs="Times New Roman"/>
          <w:sz w:val="22"/>
          <w:szCs w:val="22"/>
        </w:rPr>
        <w:t>Le aliquote deliberate sono rimaste invariate.</w:t>
      </w:r>
    </w:p>
    <w:p w:rsidR="00AA5C6C" w:rsidRDefault="00AA5C6C" w:rsidP="00AA5C6C">
      <w:pPr>
        <w:pStyle w:val="Standard"/>
        <w:widowControl/>
        <w:spacing w:before="100" w:after="100" w:line="276" w:lineRule="auto"/>
        <w:jc w:val="both"/>
        <w:rPr>
          <w:rFonts w:cs="Times New Roman"/>
          <w:sz w:val="22"/>
          <w:szCs w:val="22"/>
        </w:rPr>
      </w:pPr>
      <w:r>
        <w:rPr>
          <w:rFonts w:cs="Times New Roman"/>
          <w:sz w:val="22"/>
          <w:szCs w:val="22"/>
          <w:u w:val="single"/>
        </w:rPr>
        <w:t>Recupero evasione Imu</w:t>
      </w:r>
      <w:r>
        <w:rPr>
          <w:rFonts w:cs="Times New Roman"/>
          <w:sz w:val="22"/>
          <w:szCs w:val="22"/>
        </w:rPr>
        <w:t>: nell'anno si provvederà alla conclusione dell'emissione degli avvisi di accertamento anno 2016 relativamente a tutti gli immobili per il periodo 01.01.2016- 23.08.2016 mentre per i soli immobili agibili per il periodo 24.08.2016 – 31.12.2016.</w:t>
      </w:r>
    </w:p>
    <w:p w:rsidR="00AA5C6C" w:rsidRDefault="00AA5C6C" w:rsidP="00AA5C6C">
      <w:pPr>
        <w:pStyle w:val="Standard"/>
        <w:widowControl/>
        <w:spacing w:before="100" w:after="100" w:line="276" w:lineRule="auto"/>
        <w:jc w:val="both"/>
        <w:rPr>
          <w:rFonts w:cs="Times New Roman"/>
          <w:b/>
          <w:bCs/>
          <w:sz w:val="22"/>
          <w:szCs w:val="22"/>
        </w:rPr>
      </w:pPr>
      <w:r>
        <w:rPr>
          <w:rFonts w:cs="Times New Roman"/>
          <w:b/>
          <w:bCs/>
          <w:sz w:val="22"/>
          <w:szCs w:val="22"/>
        </w:rPr>
        <w:t>Addizionale comunale Irpef:</w:t>
      </w:r>
    </w:p>
    <w:p w:rsidR="00AA5C6C" w:rsidRDefault="00AA5C6C" w:rsidP="00AA5C6C">
      <w:pPr>
        <w:pStyle w:val="Standard"/>
        <w:widowControl/>
        <w:spacing w:before="100" w:after="100" w:line="276" w:lineRule="auto"/>
        <w:jc w:val="both"/>
        <w:rPr>
          <w:rFonts w:cs="Times New Roman"/>
          <w:sz w:val="22"/>
          <w:szCs w:val="22"/>
        </w:rPr>
      </w:pPr>
      <w:r>
        <w:rPr>
          <w:rFonts w:cs="Times New Roman"/>
          <w:sz w:val="22"/>
          <w:szCs w:val="22"/>
        </w:rPr>
        <w:t>L'aliquota deliberata è rimasta invariata al 0,4%; non si prevedono variazioni significative nel triennio 2021-2023</w:t>
      </w:r>
    </w:p>
    <w:p w:rsidR="00AA5C6C" w:rsidRDefault="00AA5C6C" w:rsidP="00AA5C6C">
      <w:pPr>
        <w:pStyle w:val="rtf6rtf1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imes New Roman" w:hAnsi="Times New Roman" w:cs="Times New Roman"/>
          <w:b/>
          <w:sz w:val="22"/>
          <w:szCs w:val="22"/>
        </w:rPr>
      </w:pPr>
      <w:r>
        <w:rPr>
          <w:rFonts w:ascii="Times New Roman" w:hAnsi="Times New Roman" w:cs="Times New Roman"/>
          <w:b/>
          <w:sz w:val="22"/>
          <w:szCs w:val="22"/>
        </w:rPr>
        <w:t>Tari:</w:t>
      </w:r>
    </w:p>
    <w:p w:rsidR="00AA5C6C" w:rsidRDefault="00AA5C6C" w:rsidP="00AA5C6C">
      <w:pPr>
        <w:pStyle w:val="rtf6rtf1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imes New Roman" w:hAnsi="Times New Roman" w:cs="Times New Roman"/>
          <w:sz w:val="22"/>
          <w:szCs w:val="22"/>
        </w:rPr>
      </w:pPr>
      <w:r>
        <w:rPr>
          <w:rFonts w:ascii="Times New Roman" w:hAnsi="Times New Roman" w:cs="Times New Roman"/>
          <w:sz w:val="22"/>
          <w:szCs w:val="22"/>
        </w:rPr>
        <w:t>La L.147/2013 ha istituito la TARI (Tassa sui Rifiuti) il cui presupposto è il possesso o la detenzione a qualsiasi titolo di locali o di aree scoperte, a qualsiasi uso adibiti suscettibili di produrre rifiuti urbani. Sono escluse dalla TARI  le aree scoperte pertinenziali o accessorie a locali tassabili, non operative.</w:t>
      </w:r>
    </w:p>
    <w:p w:rsidR="00AA5C6C" w:rsidRDefault="00AA5C6C" w:rsidP="00AA5C6C">
      <w:pPr>
        <w:pStyle w:val="Standard"/>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cs="Times New Roman"/>
          <w:sz w:val="22"/>
          <w:szCs w:val="22"/>
        </w:rPr>
      </w:pPr>
    </w:p>
    <w:p w:rsidR="00AA5C6C" w:rsidRDefault="00AA5C6C" w:rsidP="00AA5C6C">
      <w:pPr>
        <w:pStyle w:val="rtf6rtf1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imes New Roman" w:hAnsi="Times New Roman" w:cs="Times New Roman"/>
          <w:sz w:val="22"/>
          <w:szCs w:val="22"/>
        </w:rPr>
      </w:pPr>
      <w:r>
        <w:rPr>
          <w:rFonts w:ascii="Times New Roman" w:hAnsi="Times New Roman" w:cs="Times New Roman"/>
          <w:sz w:val="22"/>
          <w:szCs w:val="22"/>
        </w:rPr>
        <w:t>Considerato che le tariffe del tributo, come previsto prescritto dall’art. 1, comma 654, della legge 147/2013, devono consentire la copertura integrale dei costi del servizio di gestione dei rifiuti urbani ed assimilati contenuti nel PEF (Piano economico finanziario del servizio rifiuti) approvato dall’assemblea dell’Auri (Autorità Umbra Rifiuti e Idrico) è stato receptio quanto indicato nel PEF 2021 approvando le relative tariffe 2021.</w:t>
      </w:r>
    </w:p>
    <w:p w:rsidR="00AA5C6C" w:rsidRDefault="00AA5C6C" w:rsidP="00AA5C6C">
      <w:pPr>
        <w:pStyle w:val="Standard"/>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cs="Times New Roman"/>
          <w:sz w:val="22"/>
          <w:szCs w:val="22"/>
        </w:rPr>
      </w:pPr>
      <w:r>
        <w:rPr>
          <w:rFonts w:cs="Times New Roman"/>
          <w:sz w:val="22"/>
          <w:szCs w:val="22"/>
        </w:rPr>
        <w:t>La tari che si prevede di introitare nel triennio 2021-2023  è quella relativa sia agli immobili agibili, che verrrà quindi versata dai contribuenti, sia agli immobili inagibili, che verrà invece versata direttamente dallo Stato ai Comuni appartenenti al cratere del sisma 2016, secondo quanto disposto dal D.L. n. 189/2016 e ss..</w:t>
      </w:r>
    </w:p>
    <w:p w:rsidR="00AA5C6C" w:rsidRDefault="00AA5C6C" w:rsidP="00AA5C6C">
      <w:pPr>
        <w:pStyle w:val="rtf6rtf1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imes New Roman" w:hAnsi="Times New Roman" w:cs="Times New Roman"/>
          <w:sz w:val="22"/>
          <w:szCs w:val="22"/>
        </w:rPr>
      </w:pPr>
    </w:p>
    <w:p w:rsidR="00AA5C6C" w:rsidRDefault="00AA5C6C" w:rsidP="00AA5C6C">
      <w:pPr>
        <w:pStyle w:val="rtf6rtf1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imes New Roman" w:hAnsi="Times New Roman" w:cs="Times New Roman"/>
          <w:sz w:val="22"/>
          <w:szCs w:val="22"/>
        </w:rPr>
      </w:pPr>
    </w:p>
    <w:p w:rsidR="00AA5C6C" w:rsidRDefault="00AA5C6C" w:rsidP="00AA5C6C">
      <w:pPr>
        <w:pStyle w:val="rtf6rtf1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imes New Roman" w:hAnsi="Times New Roman" w:cs="Times New Roman"/>
          <w:b/>
          <w:sz w:val="22"/>
          <w:szCs w:val="22"/>
        </w:rPr>
      </w:pPr>
      <w:r>
        <w:rPr>
          <w:rFonts w:ascii="Times New Roman" w:hAnsi="Times New Roman" w:cs="Times New Roman"/>
          <w:b/>
          <w:sz w:val="22"/>
          <w:szCs w:val="22"/>
        </w:rPr>
        <w:t>Fondo Di Solidarietà</w:t>
      </w:r>
    </w:p>
    <w:p w:rsidR="00AA5C6C" w:rsidRDefault="00AA5C6C" w:rsidP="00AA5C6C">
      <w:pPr>
        <w:pStyle w:val="rtf6rtf1Normal"/>
        <w:widowControl/>
        <w:jc w:val="center"/>
        <w:rPr>
          <w:rFonts w:ascii="Times New Roman" w:hAnsi="Times New Roman" w:cs="Times New Roman"/>
          <w:b/>
          <w:sz w:val="22"/>
          <w:szCs w:val="22"/>
        </w:rPr>
      </w:pPr>
    </w:p>
    <w:p w:rsidR="00AA5C6C" w:rsidRDefault="00AA5C6C" w:rsidP="00AA5C6C">
      <w:pPr>
        <w:pStyle w:val="rtf6rtf1Normal"/>
        <w:widowControl/>
        <w:spacing w:after="160" w:line="254" w:lineRule="auto"/>
        <w:rPr>
          <w:rFonts w:ascii="Times New Roman" w:hAnsi="Times New Roman" w:cs="Times New Roman"/>
          <w:sz w:val="22"/>
          <w:szCs w:val="22"/>
        </w:rPr>
      </w:pPr>
      <w:r>
        <w:rPr>
          <w:rFonts w:ascii="Times New Roman" w:hAnsi="Times New Roman" w:cs="Times New Roman"/>
          <w:sz w:val="22"/>
          <w:szCs w:val="22"/>
        </w:rPr>
        <w:t>Per l'anno 2021  è stato previsto l’importo rilevato nel sito del Ministero  pari ad € 1.254.291,10 l'importo è stato increm</w:t>
      </w:r>
      <w:r w:rsidR="00670D41">
        <w:rPr>
          <w:rFonts w:ascii="Times New Roman" w:hAnsi="Times New Roman" w:cs="Times New Roman"/>
          <w:sz w:val="22"/>
          <w:szCs w:val="22"/>
        </w:rPr>
        <w:t>entato per l'anno 2021 per €. 9.</w:t>
      </w:r>
      <w:r>
        <w:rPr>
          <w:rFonts w:ascii="Times New Roman" w:hAnsi="Times New Roman" w:cs="Times New Roman"/>
          <w:sz w:val="22"/>
          <w:szCs w:val="22"/>
        </w:rPr>
        <w:t>669,21 a seguito del reintegro del taglio operato con il D.L. 66 del 2014 al comparto dei Comuni anche per l'annualità 2022 (art. 848-849 l-160/2019). Per quanto riguarda l'annualità 2023 si rimane in attesa delle disposizioni della spending review che sarà riattivata dal 2023.</w:t>
      </w:r>
    </w:p>
    <w:p w:rsidR="00AA5C6C" w:rsidRDefault="00AA5C6C" w:rsidP="00AA5C6C">
      <w:pPr>
        <w:pStyle w:val="rtf6rtf1Normal"/>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imes New Roman" w:hAnsi="Times New Roman" w:cs="Times New Roman"/>
          <w:sz w:val="22"/>
          <w:szCs w:val="22"/>
          <w:shd w:val="clear" w:color="auto" w:fill="00FFFF"/>
        </w:rPr>
      </w:pPr>
    </w:p>
    <w:p w:rsidR="00AA5C6C" w:rsidRDefault="00AA5C6C" w:rsidP="00AA5C6C">
      <w:pPr>
        <w:pStyle w:val="rtf6rtf1Normal"/>
        <w:widowControl/>
        <w:numPr>
          <w:ilvl w:val="0"/>
          <w:numId w:val="26"/>
        </w:numPr>
        <w:spacing w:line="360" w:lineRule="auto"/>
        <w:ind w:left="360" w:hanging="360"/>
        <w:rPr>
          <w:rFonts w:ascii="Times New Roman" w:hAnsi="Times New Roman" w:cs="Times New Roman"/>
          <w:b/>
          <w:smallCaps/>
          <w:sz w:val="22"/>
          <w:szCs w:val="22"/>
        </w:rPr>
      </w:pPr>
      <w:r>
        <w:rPr>
          <w:rFonts w:ascii="Times New Roman" w:hAnsi="Times New Roman" w:cs="Times New Roman"/>
          <w:b/>
          <w:smallCaps/>
          <w:sz w:val="22"/>
          <w:szCs w:val="22"/>
        </w:rPr>
        <w:t>Trasferimenti correnti</w:t>
      </w:r>
    </w:p>
    <w:p w:rsidR="00AA5C6C" w:rsidRDefault="00AA5C6C" w:rsidP="00AA5C6C">
      <w:pPr>
        <w:pStyle w:val="rtf6rtf1Normal"/>
        <w:widowControl/>
        <w:spacing w:line="276" w:lineRule="auto"/>
        <w:jc w:val="both"/>
        <w:rPr>
          <w:rFonts w:ascii="Times New Roman" w:hAnsi="Times New Roman" w:cs="Times New Roman"/>
          <w:sz w:val="22"/>
          <w:szCs w:val="22"/>
        </w:rPr>
      </w:pPr>
      <w:r>
        <w:rPr>
          <w:rFonts w:ascii="Times New Roman" w:hAnsi="Times New Roman" w:cs="Times New Roman"/>
          <w:sz w:val="22"/>
          <w:szCs w:val="22"/>
        </w:rPr>
        <w:t>Sono stati previsti sulla base dell’andamento storico o di documentazione agli atti dell’ente. Si segnala che si tratta per lo più di trasferimenti regionali destinati a particolari fasce di cittadini, in cui l’ente è solo un soggetto intermedio.</w:t>
      </w:r>
    </w:p>
    <w:p w:rsidR="00AA5C6C" w:rsidRDefault="00AA5C6C" w:rsidP="00AA5C6C">
      <w:pPr>
        <w:pStyle w:val="rtf6rtf1Normal"/>
        <w:widowControl/>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imes New Roman" w:hAnsi="Times New Roman" w:cs="Times New Roman"/>
          <w:sz w:val="22"/>
          <w:szCs w:val="22"/>
        </w:rPr>
      </w:pPr>
    </w:p>
    <w:p w:rsidR="00AA5C6C" w:rsidRDefault="00AA5C6C" w:rsidP="00AA5C6C">
      <w:pPr>
        <w:pStyle w:val="rtf6rtf1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pPr>
      <w:r>
        <w:rPr>
          <w:rFonts w:ascii="Times New Roman" w:hAnsi="Times New Roman" w:cs="Times New Roman"/>
          <w:b/>
          <w:sz w:val="22"/>
          <w:szCs w:val="22"/>
        </w:rPr>
        <w:lastRenderedPageBreak/>
        <w:t>Trasferimenti Correnti Da Amministrazioni Pubbliche:</w:t>
      </w:r>
      <w:r>
        <w:rPr>
          <w:rFonts w:ascii="Times New Roman" w:hAnsi="Times New Roman" w:cs="Times New Roman"/>
          <w:sz w:val="22"/>
          <w:szCs w:val="22"/>
        </w:rPr>
        <w:t xml:space="preserve"> In tale Categoria di entrata alla quale corrispondono interventi in uscita di pari importo, sono previsti nell'anno 2021 gli importi per alcune funzioni trasferite o delegate, quali quelle relative al diritto allo studio o per interventi del settore sociale ed interventi per le calamità naturali (sisma 2016).</w:t>
      </w:r>
    </w:p>
    <w:p w:rsidR="00AA5C6C" w:rsidRDefault="00AA5C6C" w:rsidP="00AA5C6C">
      <w:pPr>
        <w:pStyle w:val="rtf6rtf1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imes New Roman" w:hAnsi="Times New Roman" w:cs="Times New Roman"/>
          <w:sz w:val="22"/>
          <w:szCs w:val="22"/>
        </w:rPr>
      </w:pPr>
    </w:p>
    <w:p w:rsidR="00AA5C6C" w:rsidRDefault="00AA5C6C" w:rsidP="00AA5C6C">
      <w:pPr>
        <w:pStyle w:val="rtf6rtf1Normal"/>
        <w:widowControl/>
        <w:spacing w:after="160" w:line="254" w:lineRule="auto"/>
        <w:rPr>
          <w:rFonts w:ascii="Times New Roman" w:hAnsi="Times New Roman" w:cs="Times New Roman"/>
          <w:sz w:val="22"/>
          <w:szCs w:val="22"/>
        </w:rPr>
      </w:pPr>
      <w:r>
        <w:rPr>
          <w:rFonts w:ascii="Times New Roman" w:hAnsi="Times New Roman" w:cs="Times New Roman"/>
          <w:sz w:val="22"/>
          <w:szCs w:val="22"/>
        </w:rPr>
        <w:t>Continua ad essere rilevante la voce riguardante i trasferimenti per il sisma 2016 comprensivi del contributi per l'autonoma sistemazione e i rimborsi per il personale a tempo determinato sisma.</w:t>
      </w:r>
    </w:p>
    <w:p w:rsidR="00182459" w:rsidRDefault="00182459">
      <w:pPr>
        <w:pStyle w:val="Corpotesto"/>
        <w:spacing w:before="9"/>
        <w:rPr>
          <w:b/>
          <w:sz w:val="19"/>
        </w:rPr>
      </w:pPr>
    </w:p>
    <w:p w:rsidR="00182459" w:rsidRDefault="00182459">
      <w:pPr>
        <w:jc w:val="both"/>
        <w:rPr>
          <w:sz w:val="20"/>
        </w:rPr>
        <w:sectPr w:rsidR="00182459">
          <w:pgSz w:w="16840" w:h="11900" w:orient="landscape"/>
          <w:pgMar w:top="1060" w:right="620" w:bottom="1060" w:left="960" w:header="0" w:footer="793" w:gutter="0"/>
          <w:cols w:space="720"/>
        </w:sectPr>
      </w:pPr>
    </w:p>
    <w:p w:rsidR="00182459" w:rsidRDefault="00182459">
      <w:pPr>
        <w:pStyle w:val="Corpotesto"/>
        <w:spacing w:before="7"/>
        <w:rPr>
          <w:b/>
          <w:sz w:val="14"/>
        </w:rPr>
      </w:pPr>
    </w:p>
    <w:tbl>
      <w:tblPr>
        <w:tblStyle w:val="TableNormal"/>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24"/>
        <w:gridCol w:w="1308"/>
        <w:gridCol w:w="1301"/>
        <w:gridCol w:w="1306"/>
        <w:gridCol w:w="1301"/>
        <w:gridCol w:w="1306"/>
        <w:gridCol w:w="1301"/>
        <w:gridCol w:w="1296"/>
      </w:tblGrid>
      <w:tr w:rsidR="00182459">
        <w:trPr>
          <w:trHeight w:val="150"/>
        </w:trPr>
        <w:tc>
          <w:tcPr>
            <w:tcW w:w="4524" w:type="dxa"/>
            <w:vMerge w:val="restart"/>
            <w:tcBorders>
              <w:right w:val="single" w:sz="8" w:space="0" w:color="000000"/>
            </w:tcBorders>
            <w:shd w:val="clear" w:color="auto" w:fill="CECECE"/>
          </w:tcPr>
          <w:p w:rsidR="00182459" w:rsidRDefault="00182459">
            <w:pPr>
              <w:pStyle w:val="TableParagraph"/>
              <w:spacing w:before="0"/>
              <w:jc w:val="left"/>
              <w:rPr>
                <w:b/>
                <w:sz w:val="12"/>
              </w:rPr>
            </w:pPr>
          </w:p>
          <w:p w:rsidR="00182459" w:rsidRDefault="00182459">
            <w:pPr>
              <w:pStyle w:val="TableParagraph"/>
              <w:spacing w:before="4"/>
              <w:jc w:val="left"/>
              <w:rPr>
                <w:b/>
                <w:sz w:val="12"/>
              </w:rPr>
            </w:pPr>
          </w:p>
          <w:p w:rsidR="00182459" w:rsidRDefault="00100CB1">
            <w:pPr>
              <w:pStyle w:val="TableParagraph"/>
              <w:spacing w:before="0"/>
              <w:ind w:left="1346"/>
              <w:jc w:val="left"/>
              <w:rPr>
                <w:b/>
                <w:sz w:val="12"/>
              </w:rPr>
            </w:pPr>
            <w:r>
              <w:rPr>
                <w:b/>
                <w:color w:val="2F2F2F"/>
                <w:sz w:val="12"/>
              </w:rPr>
              <w:t>Descrizione</w:t>
            </w:r>
            <w:r>
              <w:rPr>
                <w:b/>
                <w:color w:val="2F2F2F"/>
                <w:spacing w:val="-9"/>
                <w:sz w:val="12"/>
              </w:rPr>
              <w:t xml:space="preserve"> </w:t>
            </w:r>
            <w:r>
              <w:rPr>
                <w:b/>
                <w:color w:val="2F2F2F"/>
                <w:sz w:val="12"/>
              </w:rPr>
              <w:t>Tipologia/Categoria</w:t>
            </w:r>
          </w:p>
        </w:tc>
        <w:tc>
          <w:tcPr>
            <w:tcW w:w="3915" w:type="dxa"/>
            <w:gridSpan w:val="3"/>
            <w:tcBorders>
              <w:left w:val="single" w:sz="8" w:space="0" w:color="000000"/>
            </w:tcBorders>
            <w:shd w:val="clear" w:color="auto" w:fill="CECECE"/>
          </w:tcPr>
          <w:p w:rsidR="00182459" w:rsidRDefault="00100CB1">
            <w:pPr>
              <w:pStyle w:val="TableParagraph"/>
              <w:spacing w:before="7" w:line="123" w:lineRule="exact"/>
              <w:ind w:left="1442" w:right="1427"/>
              <w:jc w:val="center"/>
              <w:rPr>
                <w:b/>
                <w:sz w:val="12"/>
              </w:rPr>
            </w:pPr>
            <w:r>
              <w:rPr>
                <w:b/>
                <w:color w:val="2F2F2F"/>
                <w:sz w:val="12"/>
              </w:rPr>
              <w:t>TREND</w:t>
            </w:r>
            <w:r>
              <w:rPr>
                <w:b/>
                <w:color w:val="2F2F2F"/>
                <w:spacing w:val="-5"/>
                <w:sz w:val="12"/>
              </w:rPr>
              <w:t xml:space="preserve"> </w:t>
            </w:r>
            <w:r>
              <w:rPr>
                <w:b/>
                <w:color w:val="2F2F2F"/>
                <w:sz w:val="12"/>
              </w:rPr>
              <w:t>STORICO</w:t>
            </w:r>
          </w:p>
        </w:tc>
        <w:tc>
          <w:tcPr>
            <w:tcW w:w="3908" w:type="dxa"/>
            <w:gridSpan w:val="3"/>
            <w:shd w:val="clear" w:color="auto" w:fill="CECECE"/>
          </w:tcPr>
          <w:p w:rsidR="00182459" w:rsidRDefault="00100CB1">
            <w:pPr>
              <w:pStyle w:val="TableParagraph"/>
              <w:spacing w:before="7" w:line="123" w:lineRule="exact"/>
              <w:ind w:left="927"/>
              <w:jc w:val="left"/>
              <w:rPr>
                <w:b/>
                <w:sz w:val="12"/>
              </w:rPr>
            </w:pPr>
            <w:r>
              <w:rPr>
                <w:b/>
                <w:color w:val="2F2F2F"/>
                <w:spacing w:val="-1"/>
                <w:sz w:val="12"/>
              </w:rPr>
              <w:t>PROGRAMMAZIONE</w:t>
            </w:r>
            <w:r>
              <w:rPr>
                <w:b/>
                <w:color w:val="2F2F2F"/>
                <w:spacing w:val="-7"/>
                <w:sz w:val="12"/>
              </w:rPr>
              <w:t xml:space="preserve"> </w:t>
            </w:r>
            <w:r>
              <w:rPr>
                <w:b/>
                <w:color w:val="2F2F2F"/>
                <w:spacing w:val="-1"/>
                <w:sz w:val="12"/>
              </w:rPr>
              <w:t>PLURIENNALE</w:t>
            </w:r>
          </w:p>
        </w:tc>
        <w:tc>
          <w:tcPr>
            <w:tcW w:w="1296" w:type="dxa"/>
            <w:vMerge w:val="restart"/>
            <w:tcBorders>
              <w:bottom w:val="single" w:sz="8" w:space="0" w:color="000000"/>
            </w:tcBorders>
            <w:shd w:val="clear" w:color="auto" w:fill="CECECE"/>
          </w:tcPr>
          <w:p w:rsidR="00182459" w:rsidRDefault="00100CB1">
            <w:pPr>
              <w:pStyle w:val="TableParagraph"/>
              <w:spacing w:before="7"/>
              <w:ind w:left="283" w:right="182" w:hanging="72"/>
              <w:jc w:val="left"/>
              <w:rPr>
                <w:b/>
                <w:sz w:val="12"/>
              </w:rPr>
            </w:pPr>
            <w:r>
              <w:rPr>
                <w:b/>
                <w:color w:val="2F2F2F"/>
                <w:spacing w:val="-1"/>
                <w:sz w:val="12"/>
              </w:rPr>
              <w:t>% scostamento</w:t>
            </w:r>
            <w:r>
              <w:rPr>
                <w:b/>
                <w:color w:val="2F2F2F"/>
                <w:spacing w:val="-31"/>
                <w:sz w:val="12"/>
              </w:rPr>
              <w:t xml:space="preserve"> </w:t>
            </w:r>
            <w:r>
              <w:rPr>
                <w:b/>
                <w:color w:val="2F2F2F"/>
                <w:sz w:val="12"/>
              </w:rPr>
              <w:t>colonna</w:t>
            </w:r>
            <w:r>
              <w:rPr>
                <w:b/>
                <w:color w:val="2F2F2F"/>
                <w:spacing w:val="-5"/>
                <w:sz w:val="12"/>
              </w:rPr>
              <w:t xml:space="preserve"> </w:t>
            </w:r>
            <w:r>
              <w:rPr>
                <w:b/>
                <w:color w:val="2F2F2F"/>
                <w:sz w:val="12"/>
              </w:rPr>
              <w:t>4 da</w:t>
            </w:r>
          </w:p>
          <w:p w:rsidR="00182459" w:rsidRDefault="00100CB1">
            <w:pPr>
              <w:pStyle w:val="TableParagraph"/>
              <w:spacing w:before="0" w:line="136" w:lineRule="exact"/>
              <w:ind w:left="370"/>
              <w:jc w:val="left"/>
              <w:rPr>
                <w:b/>
                <w:sz w:val="12"/>
              </w:rPr>
            </w:pPr>
            <w:r>
              <w:rPr>
                <w:b/>
                <w:color w:val="2F2F2F"/>
                <w:sz w:val="12"/>
              </w:rPr>
              <w:t>colonna</w:t>
            </w:r>
            <w:r>
              <w:rPr>
                <w:b/>
                <w:color w:val="2F2F2F"/>
                <w:spacing w:val="-2"/>
                <w:sz w:val="12"/>
              </w:rPr>
              <w:t xml:space="preserve"> </w:t>
            </w:r>
            <w:r>
              <w:rPr>
                <w:b/>
                <w:color w:val="2F2F2F"/>
                <w:sz w:val="12"/>
              </w:rPr>
              <w:t>3</w:t>
            </w:r>
          </w:p>
        </w:tc>
      </w:tr>
      <w:tr w:rsidR="00182459">
        <w:trPr>
          <w:trHeight w:val="275"/>
        </w:trPr>
        <w:tc>
          <w:tcPr>
            <w:tcW w:w="4524" w:type="dxa"/>
            <w:vMerge/>
            <w:tcBorders>
              <w:top w:val="nil"/>
              <w:right w:val="single" w:sz="8" w:space="0" w:color="000000"/>
            </w:tcBorders>
            <w:shd w:val="clear" w:color="auto" w:fill="CECECE"/>
          </w:tcPr>
          <w:p w:rsidR="00182459" w:rsidRDefault="00182459">
            <w:pPr>
              <w:rPr>
                <w:sz w:val="2"/>
                <w:szCs w:val="2"/>
              </w:rPr>
            </w:pPr>
          </w:p>
        </w:tc>
        <w:tc>
          <w:tcPr>
            <w:tcW w:w="1308" w:type="dxa"/>
            <w:tcBorders>
              <w:left w:val="single" w:sz="8" w:space="0" w:color="000000"/>
              <w:bottom w:val="single" w:sz="8" w:space="0" w:color="000000"/>
            </w:tcBorders>
            <w:shd w:val="clear" w:color="auto" w:fill="CECECE"/>
          </w:tcPr>
          <w:p w:rsidR="00182459" w:rsidRDefault="00100CB1">
            <w:pPr>
              <w:pStyle w:val="TableParagraph"/>
              <w:spacing w:before="9"/>
              <w:ind w:left="300" w:right="287"/>
              <w:jc w:val="center"/>
              <w:rPr>
                <w:b/>
                <w:sz w:val="12"/>
              </w:rPr>
            </w:pPr>
            <w:r>
              <w:rPr>
                <w:b/>
                <w:color w:val="2F2F2F"/>
                <w:sz w:val="12"/>
              </w:rPr>
              <w:t>2018</w:t>
            </w:r>
          </w:p>
          <w:p w:rsidR="00182459" w:rsidRDefault="00100CB1">
            <w:pPr>
              <w:pStyle w:val="TableParagraph"/>
              <w:spacing w:before="1" w:line="107" w:lineRule="exact"/>
              <w:ind w:left="302" w:right="287"/>
              <w:jc w:val="center"/>
              <w:rPr>
                <w:b/>
                <w:sz w:val="12"/>
              </w:rPr>
            </w:pPr>
            <w:r>
              <w:rPr>
                <w:b/>
                <w:color w:val="2F2F2F"/>
                <w:sz w:val="12"/>
              </w:rPr>
              <w:t>Rendiconto</w:t>
            </w:r>
          </w:p>
        </w:tc>
        <w:tc>
          <w:tcPr>
            <w:tcW w:w="1301" w:type="dxa"/>
            <w:tcBorders>
              <w:bottom w:val="single" w:sz="8" w:space="0" w:color="000000"/>
            </w:tcBorders>
            <w:shd w:val="clear" w:color="auto" w:fill="CECECE"/>
          </w:tcPr>
          <w:p w:rsidR="00182459" w:rsidRDefault="00100CB1">
            <w:pPr>
              <w:pStyle w:val="TableParagraph"/>
              <w:spacing w:before="9"/>
              <w:ind w:left="298" w:right="285"/>
              <w:jc w:val="center"/>
              <w:rPr>
                <w:b/>
                <w:sz w:val="12"/>
              </w:rPr>
            </w:pPr>
            <w:r>
              <w:rPr>
                <w:b/>
                <w:color w:val="2F2F2F"/>
                <w:sz w:val="12"/>
              </w:rPr>
              <w:t>2019</w:t>
            </w:r>
          </w:p>
          <w:p w:rsidR="00182459" w:rsidRDefault="00100CB1">
            <w:pPr>
              <w:pStyle w:val="TableParagraph"/>
              <w:spacing w:before="1" w:line="107" w:lineRule="exact"/>
              <w:ind w:left="298" w:right="288"/>
              <w:jc w:val="center"/>
              <w:rPr>
                <w:b/>
                <w:sz w:val="12"/>
              </w:rPr>
            </w:pPr>
            <w:r>
              <w:rPr>
                <w:b/>
                <w:color w:val="2F2F2F"/>
                <w:sz w:val="12"/>
              </w:rPr>
              <w:t>Rendiconto</w:t>
            </w:r>
          </w:p>
        </w:tc>
        <w:tc>
          <w:tcPr>
            <w:tcW w:w="1306" w:type="dxa"/>
            <w:tcBorders>
              <w:bottom w:val="single" w:sz="8" w:space="0" w:color="000000"/>
            </w:tcBorders>
            <w:shd w:val="clear" w:color="auto" w:fill="CECECE"/>
          </w:tcPr>
          <w:p w:rsidR="00182459" w:rsidRDefault="00100CB1">
            <w:pPr>
              <w:pStyle w:val="TableParagraph"/>
              <w:spacing w:before="9"/>
              <w:ind w:left="237" w:right="230"/>
              <w:jc w:val="center"/>
              <w:rPr>
                <w:b/>
                <w:sz w:val="12"/>
              </w:rPr>
            </w:pPr>
            <w:r>
              <w:rPr>
                <w:b/>
                <w:color w:val="2F2F2F"/>
                <w:sz w:val="12"/>
              </w:rPr>
              <w:t>2020</w:t>
            </w:r>
          </w:p>
          <w:p w:rsidR="00182459" w:rsidRDefault="00100CB1">
            <w:pPr>
              <w:pStyle w:val="TableParagraph"/>
              <w:spacing w:before="1" w:line="107" w:lineRule="exact"/>
              <w:ind w:left="239" w:right="230"/>
              <w:jc w:val="center"/>
              <w:rPr>
                <w:b/>
                <w:sz w:val="12"/>
              </w:rPr>
            </w:pPr>
            <w:r>
              <w:rPr>
                <w:b/>
                <w:color w:val="2F2F2F"/>
                <w:sz w:val="12"/>
              </w:rPr>
              <w:t>Stanziamento</w:t>
            </w:r>
          </w:p>
        </w:tc>
        <w:tc>
          <w:tcPr>
            <w:tcW w:w="1301" w:type="dxa"/>
            <w:tcBorders>
              <w:bottom w:val="single" w:sz="8" w:space="0" w:color="000000"/>
            </w:tcBorders>
            <w:shd w:val="clear" w:color="auto" w:fill="CECECE"/>
          </w:tcPr>
          <w:p w:rsidR="00182459" w:rsidRDefault="00100CB1">
            <w:pPr>
              <w:pStyle w:val="TableParagraph"/>
              <w:spacing w:before="9"/>
              <w:ind w:left="298" w:right="286"/>
              <w:jc w:val="center"/>
              <w:rPr>
                <w:b/>
                <w:sz w:val="12"/>
              </w:rPr>
            </w:pPr>
            <w:r>
              <w:rPr>
                <w:b/>
                <w:color w:val="2F2F2F"/>
                <w:sz w:val="12"/>
              </w:rPr>
              <w:t>2021</w:t>
            </w:r>
          </w:p>
          <w:p w:rsidR="00182459" w:rsidRDefault="00100CB1">
            <w:pPr>
              <w:pStyle w:val="TableParagraph"/>
              <w:spacing w:before="1" w:line="107" w:lineRule="exact"/>
              <w:ind w:left="295" w:right="288"/>
              <w:jc w:val="center"/>
              <w:rPr>
                <w:b/>
                <w:sz w:val="12"/>
              </w:rPr>
            </w:pPr>
            <w:r>
              <w:rPr>
                <w:b/>
                <w:color w:val="2F2F2F"/>
                <w:sz w:val="12"/>
              </w:rPr>
              <w:t>Previsioni</w:t>
            </w:r>
          </w:p>
        </w:tc>
        <w:tc>
          <w:tcPr>
            <w:tcW w:w="1306" w:type="dxa"/>
            <w:tcBorders>
              <w:bottom w:val="single" w:sz="8" w:space="0" w:color="000000"/>
            </w:tcBorders>
            <w:shd w:val="clear" w:color="auto" w:fill="CECECE"/>
          </w:tcPr>
          <w:p w:rsidR="00182459" w:rsidRDefault="00100CB1">
            <w:pPr>
              <w:pStyle w:val="TableParagraph"/>
              <w:spacing w:before="9"/>
              <w:ind w:left="236" w:right="230"/>
              <w:jc w:val="center"/>
              <w:rPr>
                <w:b/>
                <w:sz w:val="12"/>
              </w:rPr>
            </w:pPr>
            <w:r>
              <w:rPr>
                <w:b/>
                <w:color w:val="2F2F2F"/>
                <w:sz w:val="12"/>
              </w:rPr>
              <w:t>2022</w:t>
            </w:r>
          </w:p>
          <w:p w:rsidR="00182459" w:rsidRDefault="00100CB1">
            <w:pPr>
              <w:pStyle w:val="TableParagraph"/>
              <w:spacing w:before="1" w:line="107" w:lineRule="exact"/>
              <w:ind w:left="239" w:right="228"/>
              <w:jc w:val="center"/>
              <w:rPr>
                <w:b/>
                <w:sz w:val="12"/>
              </w:rPr>
            </w:pPr>
            <w:r>
              <w:rPr>
                <w:b/>
                <w:color w:val="2F2F2F"/>
                <w:sz w:val="12"/>
              </w:rPr>
              <w:t>Previsioni</w:t>
            </w:r>
          </w:p>
        </w:tc>
        <w:tc>
          <w:tcPr>
            <w:tcW w:w="1301" w:type="dxa"/>
            <w:tcBorders>
              <w:bottom w:val="single" w:sz="8" w:space="0" w:color="000000"/>
            </w:tcBorders>
            <w:shd w:val="clear" w:color="auto" w:fill="CECECE"/>
          </w:tcPr>
          <w:p w:rsidR="00182459" w:rsidRDefault="00100CB1">
            <w:pPr>
              <w:pStyle w:val="TableParagraph"/>
              <w:spacing w:before="9"/>
              <w:ind w:left="298" w:right="288"/>
              <w:jc w:val="center"/>
              <w:rPr>
                <w:b/>
                <w:sz w:val="12"/>
              </w:rPr>
            </w:pPr>
            <w:r>
              <w:rPr>
                <w:b/>
                <w:color w:val="2F2F2F"/>
                <w:sz w:val="12"/>
              </w:rPr>
              <w:t>2023</w:t>
            </w:r>
          </w:p>
          <w:p w:rsidR="00182459" w:rsidRDefault="00100CB1">
            <w:pPr>
              <w:pStyle w:val="TableParagraph"/>
              <w:spacing w:before="1" w:line="107" w:lineRule="exact"/>
              <w:ind w:left="294" w:right="288"/>
              <w:jc w:val="center"/>
              <w:rPr>
                <w:b/>
                <w:sz w:val="12"/>
              </w:rPr>
            </w:pPr>
            <w:r>
              <w:rPr>
                <w:b/>
                <w:color w:val="2F2F2F"/>
                <w:sz w:val="12"/>
              </w:rPr>
              <w:t>Previsioni</w:t>
            </w:r>
          </w:p>
        </w:tc>
        <w:tc>
          <w:tcPr>
            <w:tcW w:w="1296" w:type="dxa"/>
            <w:vMerge/>
            <w:tcBorders>
              <w:top w:val="nil"/>
              <w:bottom w:val="single" w:sz="8" w:space="0" w:color="000000"/>
            </w:tcBorders>
            <w:shd w:val="clear" w:color="auto" w:fill="CECECE"/>
          </w:tcPr>
          <w:p w:rsidR="00182459" w:rsidRDefault="00182459">
            <w:pPr>
              <w:rPr>
                <w:sz w:val="2"/>
                <w:szCs w:val="2"/>
              </w:rPr>
            </w:pPr>
          </w:p>
        </w:tc>
      </w:tr>
      <w:tr w:rsidR="00182459">
        <w:trPr>
          <w:trHeight w:val="133"/>
        </w:trPr>
        <w:tc>
          <w:tcPr>
            <w:tcW w:w="4524" w:type="dxa"/>
            <w:vMerge/>
            <w:tcBorders>
              <w:top w:val="nil"/>
              <w:right w:val="single" w:sz="8" w:space="0" w:color="000000"/>
            </w:tcBorders>
            <w:shd w:val="clear" w:color="auto" w:fill="CECECE"/>
          </w:tcPr>
          <w:p w:rsidR="00182459" w:rsidRDefault="00182459">
            <w:pPr>
              <w:rPr>
                <w:sz w:val="2"/>
                <w:szCs w:val="2"/>
              </w:rPr>
            </w:pPr>
          </w:p>
        </w:tc>
        <w:tc>
          <w:tcPr>
            <w:tcW w:w="1308" w:type="dxa"/>
            <w:tcBorders>
              <w:top w:val="single" w:sz="8" w:space="0" w:color="000000"/>
              <w:left w:val="single" w:sz="8" w:space="0" w:color="000000"/>
            </w:tcBorders>
            <w:shd w:val="clear" w:color="auto" w:fill="CECECE"/>
          </w:tcPr>
          <w:p w:rsidR="00182459" w:rsidRDefault="00100CB1">
            <w:pPr>
              <w:pStyle w:val="TableParagraph"/>
              <w:spacing w:line="111" w:lineRule="exact"/>
              <w:ind w:left="18"/>
              <w:jc w:val="center"/>
              <w:rPr>
                <w:b/>
                <w:sz w:val="12"/>
              </w:rPr>
            </w:pPr>
            <w:r>
              <w:rPr>
                <w:b/>
                <w:color w:val="2F2F2F"/>
                <w:w w:val="99"/>
                <w:sz w:val="12"/>
              </w:rPr>
              <w:t>1</w:t>
            </w:r>
          </w:p>
        </w:tc>
        <w:tc>
          <w:tcPr>
            <w:tcW w:w="1301" w:type="dxa"/>
            <w:tcBorders>
              <w:top w:val="single" w:sz="8" w:space="0" w:color="000000"/>
            </w:tcBorders>
            <w:shd w:val="clear" w:color="auto" w:fill="CECECE"/>
          </w:tcPr>
          <w:p w:rsidR="00182459" w:rsidRDefault="00100CB1">
            <w:pPr>
              <w:pStyle w:val="TableParagraph"/>
              <w:spacing w:line="111" w:lineRule="exact"/>
              <w:ind w:left="13"/>
              <w:jc w:val="center"/>
              <w:rPr>
                <w:b/>
                <w:sz w:val="12"/>
              </w:rPr>
            </w:pPr>
            <w:r>
              <w:rPr>
                <w:b/>
                <w:color w:val="2F2F2F"/>
                <w:w w:val="99"/>
                <w:sz w:val="12"/>
              </w:rPr>
              <w:t>2</w:t>
            </w:r>
          </w:p>
        </w:tc>
        <w:tc>
          <w:tcPr>
            <w:tcW w:w="1306" w:type="dxa"/>
            <w:tcBorders>
              <w:top w:val="single" w:sz="8" w:space="0" w:color="000000"/>
            </w:tcBorders>
            <w:shd w:val="clear" w:color="auto" w:fill="CECECE"/>
          </w:tcPr>
          <w:p w:rsidR="00182459" w:rsidRDefault="00100CB1">
            <w:pPr>
              <w:pStyle w:val="TableParagraph"/>
              <w:spacing w:line="111" w:lineRule="exact"/>
              <w:ind w:left="17"/>
              <w:jc w:val="center"/>
              <w:rPr>
                <w:b/>
                <w:sz w:val="12"/>
              </w:rPr>
            </w:pPr>
            <w:r>
              <w:rPr>
                <w:b/>
                <w:color w:val="2F2F2F"/>
                <w:w w:val="99"/>
                <w:sz w:val="12"/>
              </w:rPr>
              <w:t>3</w:t>
            </w:r>
          </w:p>
        </w:tc>
        <w:tc>
          <w:tcPr>
            <w:tcW w:w="1301" w:type="dxa"/>
            <w:tcBorders>
              <w:top w:val="single" w:sz="8" w:space="0" w:color="000000"/>
            </w:tcBorders>
            <w:shd w:val="clear" w:color="auto" w:fill="CECECE"/>
          </w:tcPr>
          <w:p w:rsidR="00182459" w:rsidRDefault="00100CB1">
            <w:pPr>
              <w:pStyle w:val="TableParagraph"/>
              <w:spacing w:line="111" w:lineRule="exact"/>
              <w:ind w:left="12"/>
              <w:jc w:val="center"/>
              <w:rPr>
                <w:b/>
                <w:sz w:val="12"/>
              </w:rPr>
            </w:pPr>
            <w:r>
              <w:rPr>
                <w:b/>
                <w:color w:val="2F2F2F"/>
                <w:w w:val="99"/>
                <w:sz w:val="12"/>
              </w:rPr>
              <w:t>4</w:t>
            </w:r>
          </w:p>
        </w:tc>
        <w:tc>
          <w:tcPr>
            <w:tcW w:w="1306" w:type="dxa"/>
            <w:tcBorders>
              <w:top w:val="single" w:sz="8" w:space="0" w:color="000000"/>
            </w:tcBorders>
            <w:shd w:val="clear" w:color="auto" w:fill="CECECE"/>
          </w:tcPr>
          <w:p w:rsidR="00182459" w:rsidRDefault="00100CB1">
            <w:pPr>
              <w:pStyle w:val="TableParagraph"/>
              <w:spacing w:line="111" w:lineRule="exact"/>
              <w:ind w:left="7"/>
              <w:jc w:val="center"/>
              <w:rPr>
                <w:b/>
                <w:sz w:val="12"/>
              </w:rPr>
            </w:pPr>
            <w:r>
              <w:rPr>
                <w:b/>
                <w:color w:val="2F2F2F"/>
                <w:w w:val="99"/>
                <w:sz w:val="12"/>
              </w:rPr>
              <w:t>5</w:t>
            </w:r>
          </w:p>
        </w:tc>
        <w:tc>
          <w:tcPr>
            <w:tcW w:w="1301" w:type="dxa"/>
            <w:tcBorders>
              <w:top w:val="single" w:sz="8" w:space="0" w:color="000000"/>
            </w:tcBorders>
            <w:shd w:val="clear" w:color="auto" w:fill="CECECE"/>
          </w:tcPr>
          <w:p w:rsidR="00182459" w:rsidRDefault="00100CB1">
            <w:pPr>
              <w:pStyle w:val="TableParagraph"/>
              <w:spacing w:line="111" w:lineRule="exact"/>
              <w:ind w:left="11"/>
              <w:jc w:val="center"/>
              <w:rPr>
                <w:b/>
                <w:sz w:val="12"/>
              </w:rPr>
            </w:pPr>
            <w:r>
              <w:rPr>
                <w:b/>
                <w:color w:val="2F2F2F"/>
                <w:w w:val="99"/>
                <w:sz w:val="12"/>
              </w:rPr>
              <w:t>6</w:t>
            </w:r>
          </w:p>
        </w:tc>
        <w:tc>
          <w:tcPr>
            <w:tcW w:w="1296" w:type="dxa"/>
            <w:tcBorders>
              <w:top w:val="single" w:sz="8" w:space="0" w:color="000000"/>
            </w:tcBorders>
            <w:shd w:val="clear" w:color="auto" w:fill="CECECE"/>
          </w:tcPr>
          <w:p w:rsidR="00182459" w:rsidRDefault="00100CB1">
            <w:pPr>
              <w:pStyle w:val="TableParagraph"/>
              <w:spacing w:line="111" w:lineRule="exact"/>
              <w:ind w:left="15"/>
              <w:jc w:val="center"/>
              <w:rPr>
                <w:b/>
                <w:sz w:val="12"/>
              </w:rPr>
            </w:pPr>
            <w:r>
              <w:rPr>
                <w:b/>
                <w:color w:val="2F2F2F"/>
                <w:w w:val="99"/>
                <w:sz w:val="12"/>
              </w:rPr>
              <w:t>7</w:t>
            </w:r>
          </w:p>
        </w:tc>
      </w:tr>
      <w:tr w:rsidR="00182459">
        <w:trPr>
          <w:trHeight w:val="148"/>
        </w:trPr>
        <w:tc>
          <w:tcPr>
            <w:tcW w:w="4524" w:type="dxa"/>
            <w:tcBorders>
              <w:right w:val="single" w:sz="8" w:space="0" w:color="000000"/>
            </w:tcBorders>
          </w:tcPr>
          <w:p w:rsidR="00182459" w:rsidRDefault="00100CB1">
            <w:pPr>
              <w:pStyle w:val="TableParagraph"/>
              <w:spacing w:before="7" w:line="121" w:lineRule="exact"/>
              <w:ind w:left="54"/>
              <w:jc w:val="left"/>
              <w:rPr>
                <w:sz w:val="12"/>
              </w:rPr>
            </w:pPr>
            <w:r>
              <w:rPr>
                <w:sz w:val="12"/>
              </w:rPr>
              <w:t>Imposte,</w:t>
            </w:r>
            <w:r>
              <w:rPr>
                <w:spacing w:val="-8"/>
                <w:sz w:val="12"/>
              </w:rPr>
              <w:t xml:space="preserve"> </w:t>
            </w:r>
            <w:r>
              <w:rPr>
                <w:sz w:val="12"/>
              </w:rPr>
              <w:t>tasse</w:t>
            </w:r>
            <w:r>
              <w:rPr>
                <w:spacing w:val="-3"/>
                <w:sz w:val="12"/>
              </w:rPr>
              <w:t xml:space="preserve"> </w:t>
            </w:r>
            <w:r>
              <w:rPr>
                <w:sz w:val="12"/>
              </w:rPr>
              <w:t>e</w:t>
            </w:r>
            <w:r>
              <w:rPr>
                <w:spacing w:val="-2"/>
                <w:sz w:val="12"/>
              </w:rPr>
              <w:t xml:space="preserve"> </w:t>
            </w:r>
            <w:r>
              <w:rPr>
                <w:sz w:val="12"/>
              </w:rPr>
              <w:t>proventi</w:t>
            </w:r>
            <w:r>
              <w:rPr>
                <w:spacing w:val="-1"/>
                <w:sz w:val="12"/>
              </w:rPr>
              <w:t xml:space="preserve"> </w:t>
            </w:r>
            <w:r>
              <w:rPr>
                <w:sz w:val="12"/>
              </w:rPr>
              <w:t>assimilati</w:t>
            </w:r>
          </w:p>
        </w:tc>
        <w:tc>
          <w:tcPr>
            <w:tcW w:w="1308" w:type="dxa"/>
            <w:tcBorders>
              <w:left w:val="single" w:sz="8" w:space="0" w:color="000000"/>
            </w:tcBorders>
          </w:tcPr>
          <w:p w:rsidR="00182459" w:rsidRDefault="00100CB1">
            <w:pPr>
              <w:pStyle w:val="TableParagraph"/>
              <w:spacing w:before="7" w:line="121" w:lineRule="exact"/>
              <w:ind w:right="44"/>
              <w:rPr>
                <w:sz w:val="12"/>
              </w:rPr>
            </w:pPr>
            <w:r>
              <w:rPr>
                <w:sz w:val="12"/>
              </w:rPr>
              <w:t>1.933.023,57</w:t>
            </w:r>
          </w:p>
        </w:tc>
        <w:tc>
          <w:tcPr>
            <w:tcW w:w="1301" w:type="dxa"/>
          </w:tcPr>
          <w:p w:rsidR="00182459" w:rsidRDefault="00100CB1">
            <w:pPr>
              <w:pStyle w:val="TableParagraph"/>
              <w:spacing w:before="7" w:line="121" w:lineRule="exact"/>
              <w:ind w:right="45"/>
              <w:rPr>
                <w:sz w:val="12"/>
              </w:rPr>
            </w:pPr>
            <w:r>
              <w:rPr>
                <w:sz w:val="12"/>
              </w:rPr>
              <w:t>2.896.855,05</w:t>
            </w:r>
          </w:p>
        </w:tc>
        <w:tc>
          <w:tcPr>
            <w:tcW w:w="1306" w:type="dxa"/>
          </w:tcPr>
          <w:p w:rsidR="00182459" w:rsidRDefault="00100CB1">
            <w:pPr>
              <w:pStyle w:val="TableParagraph"/>
              <w:spacing w:before="7" w:line="121" w:lineRule="exact"/>
              <w:ind w:right="45"/>
              <w:rPr>
                <w:sz w:val="12"/>
              </w:rPr>
            </w:pPr>
            <w:r>
              <w:rPr>
                <w:sz w:val="12"/>
              </w:rPr>
              <w:t>3.671.441,48</w:t>
            </w:r>
          </w:p>
        </w:tc>
        <w:tc>
          <w:tcPr>
            <w:tcW w:w="1301" w:type="dxa"/>
          </w:tcPr>
          <w:p w:rsidR="00182459" w:rsidRDefault="00100CB1">
            <w:pPr>
              <w:pStyle w:val="TableParagraph"/>
              <w:spacing w:before="7" w:line="121" w:lineRule="exact"/>
              <w:ind w:right="45"/>
              <w:rPr>
                <w:sz w:val="12"/>
              </w:rPr>
            </w:pPr>
            <w:r>
              <w:rPr>
                <w:sz w:val="12"/>
              </w:rPr>
              <w:t>3.559.242,61</w:t>
            </w:r>
          </w:p>
        </w:tc>
        <w:tc>
          <w:tcPr>
            <w:tcW w:w="1306" w:type="dxa"/>
            <w:tcBorders>
              <w:right w:val="single" w:sz="8" w:space="0" w:color="000000"/>
            </w:tcBorders>
          </w:tcPr>
          <w:p w:rsidR="00182459" w:rsidRDefault="00100CB1">
            <w:pPr>
              <w:pStyle w:val="TableParagraph"/>
              <w:spacing w:before="7" w:line="121" w:lineRule="exact"/>
              <w:ind w:right="43"/>
              <w:rPr>
                <w:sz w:val="12"/>
              </w:rPr>
            </w:pPr>
            <w:r>
              <w:rPr>
                <w:sz w:val="12"/>
              </w:rPr>
              <w:t>3.737.000,07</w:t>
            </w:r>
          </w:p>
        </w:tc>
        <w:tc>
          <w:tcPr>
            <w:tcW w:w="1301" w:type="dxa"/>
            <w:tcBorders>
              <w:left w:val="single" w:sz="8" w:space="0" w:color="000000"/>
            </w:tcBorders>
          </w:tcPr>
          <w:p w:rsidR="00182459" w:rsidRDefault="00100CB1">
            <w:pPr>
              <w:pStyle w:val="TableParagraph"/>
              <w:spacing w:before="7" w:line="121" w:lineRule="exact"/>
              <w:ind w:right="46"/>
              <w:rPr>
                <w:sz w:val="12"/>
              </w:rPr>
            </w:pPr>
            <w:r>
              <w:rPr>
                <w:sz w:val="12"/>
              </w:rPr>
              <w:t>3.665.509,91</w:t>
            </w:r>
          </w:p>
        </w:tc>
        <w:tc>
          <w:tcPr>
            <w:tcW w:w="1296" w:type="dxa"/>
          </w:tcPr>
          <w:p w:rsidR="00182459" w:rsidRDefault="00100CB1">
            <w:pPr>
              <w:pStyle w:val="TableParagraph"/>
              <w:spacing w:before="7" w:line="121" w:lineRule="exact"/>
              <w:ind w:right="39"/>
              <w:rPr>
                <w:sz w:val="12"/>
              </w:rPr>
            </w:pPr>
            <w:r>
              <w:rPr>
                <w:sz w:val="12"/>
              </w:rPr>
              <w:t>-3,055</w:t>
            </w:r>
            <w:r>
              <w:rPr>
                <w:spacing w:val="-1"/>
                <w:sz w:val="12"/>
              </w:rPr>
              <w:t xml:space="preserve"> </w:t>
            </w:r>
            <w:r>
              <w:rPr>
                <w:sz w:val="12"/>
              </w:rPr>
              <w:t>%</w:t>
            </w:r>
          </w:p>
        </w:tc>
      </w:tr>
      <w:tr w:rsidR="00182459">
        <w:trPr>
          <w:trHeight w:val="148"/>
        </w:trPr>
        <w:tc>
          <w:tcPr>
            <w:tcW w:w="4524" w:type="dxa"/>
            <w:tcBorders>
              <w:right w:val="single" w:sz="8" w:space="0" w:color="000000"/>
            </w:tcBorders>
          </w:tcPr>
          <w:p w:rsidR="00182459" w:rsidRDefault="00100CB1">
            <w:pPr>
              <w:pStyle w:val="TableParagraph"/>
              <w:spacing w:before="7" w:line="121" w:lineRule="exact"/>
              <w:ind w:left="54"/>
              <w:jc w:val="left"/>
              <w:rPr>
                <w:sz w:val="12"/>
              </w:rPr>
            </w:pPr>
            <w:r>
              <w:rPr>
                <w:sz w:val="12"/>
              </w:rPr>
              <w:t>Tributi</w:t>
            </w:r>
            <w:r>
              <w:rPr>
                <w:spacing w:val="-5"/>
                <w:sz w:val="12"/>
              </w:rPr>
              <w:t xml:space="preserve"> </w:t>
            </w:r>
            <w:r>
              <w:rPr>
                <w:sz w:val="12"/>
              </w:rPr>
              <w:t>devoluti</w:t>
            </w:r>
            <w:r>
              <w:rPr>
                <w:spacing w:val="-4"/>
                <w:sz w:val="12"/>
              </w:rPr>
              <w:t xml:space="preserve"> </w:t>
            </w:r>
            <w:r>
              <w:rPr>
                <w:sz w:val="12"/>
              </w:rPr>
              <w:t>e</w:t>
            </w:r>
            <w:r>
              <w:rPr>
                <w:spacing w:val="-1"/>
                <w:sz w:val="12"/>
              </w:rPr>
              <w:t xml:space="preserve"> </w:t>
            </w:r>
            <w:r>
              <w:rPr>
                <w:sz w:val="12"/>
              </w:rPr>
              <w:t>regolati</w:t>
            </w:r>
            <w:r>
              <w:rPr>
                <w:spacing w:val="-5"/>
                <w:sz w:val="12"/>
              </w:rPr>
              <w:t xml:space="preserve"> </w:t>
            </w:r>
            <w:r>
              <w:rPr>
                <w:sz w:val="12"/>
              </w:rPr>
              <w:t>alle</w:t>
            </w:r>
            <w:r>
              <w:rPr>
                <w:spacing w:val="-1"/>
                <w:sz w:val="12"/>
              </w:rPr>
              <w:t xml:space="preserve"> </w:t>
            </w:r>
            <w:r>
              <w:rPr>
                <w:sz w:val="12"/>
              </w:rPr>
              <w:t>autonomie</w:t>
            </w:r>
            <w:r>
              <w:rPr>
                <w:spacing w:val="-1"/>
                <w:sz w:val="12"/>
              </w:rPr>
              <w:t xml:space="preserve"> </w:t>
            </w:r>
            <w:r>
              <w:rPr>
                <w:sz w:val="12"/>
              </w:rPr>
              <w:t>speciali</w:t>
            </w:r>
          </w:p>
        </w:tc>
        <w:tc>
          <w:tcPr>
            <w:tcW w:w="1308" w:type="dxa"/>
            <w:tcBorders>
              <w:left w:val="single" w:sz="8" w:space="0" w:color="000000"/>
            </w:tcBorders>
          </w:tcPr>
          <w:p w:rsidR="00182459" w:rsidRDefault="00100CB1">
            <w:pPr>
              <w:pStyle w:val="TableParagraph"/>
              <w:spacing w:before="7" w:line="121" w:lineRule="exact"/>
              <w:ind w:right="44"/>
              <w:rPr>
                <w:sz w:val="12"/>
              </w:rPr>
            </w:pPr>
            <w:r>
              <w:rPr>
                <w:sz w:val="12"/>
              </w:rPr>
              <w:t>0,00</w:t>
            </w:r>
          </w:p>
        </w:tc>
        <w:tc>
          <w:tcPr>
            <w:tcW w:w="1301" w:type="dxa"/>
          </w:tcPr>
          <w:p w:rsidR="00182459" w:rsidRDefault="00100CB1">
            <w:pPr>
              <w:pStyle w:val="TableParagraph"/>
              <w:spacing w:before="7" w:line="121" w:lineRule="exact"/>
              <w:ind w:right="44"/>
              <w:rPr>
                <w:sz w:val="12"/>
              </w:rPr>
            </w:pPr>
            <w:r>
              <w:rPr>
                <w:sz w:val="12"/>
              </w:rPr>
              <w:t>0,00</w:t>
            </w:r>
          </w:p>
        </w:tc>
        <w:tc>
          <w:tcPr>
            <w:tcW w:w="1306" w:type="dxa"/>
          </w:tcPr>
          <w:p w:rsidR="00182459" w:rsidRDefault="00100CB1">
            <w:pPr>
              <w:pStyle w:val="TableParagraph"/>
              <w:spacing w:before="7" w:line="121" w:lineRule="exact"/>
              <w:ind w:right="44"/>
              <w:rPr>
                <w:sz w:val="12"/>
              </w:rPr>
            </w:pPr>
            <w:r>
              <w:rPr>
                <w:sz w:val="12"/>
              </w:rPr>
              <w:t>0,00</w:t>
            </w:r>
          </w:p>
        </w:tc>
        <w:tc>
          <w:tcPr>
            <w:tcW w:w="1301" w:type="dxa"/>
          </w:tcPr>
          <w:p w:rsidR="00182459" w:rsidRDefault="00100CB1">
            <w:pPr>
              <w:pStyle w:val="TableParagraph"/>
              <w:spacing w:before="7" w:line="121" w:lineRule="exact"/>
              <w:ind w:right="44"/>
              <w:rPr>
                <w:sz w:val="12"/>
              </w:rPr>
            </w:pPr>
            <w:r>
              <w:rPr>
                <w:sz w:val="12"/>
              </w:rPr>
              <w:t>0,00</w:t>
            </w:r>
          </w:p>
        </w:tc>
        <w:tc>
          <w:tcPr>
            <w:tcW w:w="1306" w:type="dxa"/>
            <w:tcBorders>
              <w:right w:val="single" w:sz="8" w:space="0" w:color="000000"/>
            </w:tcBorders>
          </w:tcPr>
          <w:p w:rsidR="00182459" w:rsidRDefault="00100CB1">
            <w:pPr>
              <w:pStyle w:val="TableParagraph"/>
              <w:spacing w:before="7" w:line="121" w:lineRule="exact"/>
              <w:ind w:right="42"/>
              <w:rPr>
                <w:sz w:val="12"/>
              </w:rPr>
            </w:pPr>
            <w:r>
              <w:rPr>
                <w:sz w:val="12"/>
              </w:rPr>
              <w:t>0,00</w:t>
            </w:r>
          </w:p>
        </w:tc>
        <w:tc>
          <w:tcPr>
            <w:tcW w:w="1301" w:type="dxa"/>
            <w:tcBorders>
              <w:left w:val="single" w:sz="8" w:space="0" w:color="000000"/>
            </w:tcBorders>
          </w:tcPr>
          <w:p w:rsidR="00182459" w:rsidRDefault="00100CB1">
            <w:pPr>
              <w:pStyle w:val="TableParagraph"/>
              <w:spacing w:before="7" w:line="121" w:lineRule="exact"/>
              <w:ind w:right="45"/>
              <w:rPr>
                <w:sz w:val="12"/>
              </w:rPr>
            </w:pPr>
            <w:r>
              <w:rPr>
                <w:sz w:val="12"/>
              </w:rPr>
              <w:t>0,00</w:t>
            </w:r>
          </w:p>
        </w:tc>
        <w:tc>
          <w:tcPr>
            <w:tcW w:w="1296" w:type="dxa"/>
          </w:tcPr>
          <w:p w:rsidR="00182459" w:rsidRDefault="00100CB1">
            <w:pPr>
              <w:pStyle w:val="TableParagraph"/>
              <w:spacing w:before="7" w:line="121" w:lineRule="exact"/>
              <w:ind w:right="39"/>
              <w:rPr>
                <w:sz w:val="12"/>
              </w:rPr>
            </w:pPr>
            <w:r>
              <w:rPr>
                <w:sz w:val="12"/>
              </w:rPr>
              <w:t>0,000</w:t>
            </w:r>
            <w:r>
              <w:rPr>
                <w:spacing w:val="-3"/>
                <w:sz w:val="12"/>
              </w:rPr>
              <w:t xml:space="preserve"> </w:t>
            </w:r>
            <w:r>
              <w:rPr>
                <w:sz w:val="12"/>
              </w:rPr>
              <w:t>%</w:t>
            </w:r>
          </w:p>
        </w:tc>
      </w:tr>
      <w:tr w:rsidR="00182459">
        <w:trPr>
          <w:trHeight w:val="148"/>
        </w:trPr>
        <w:tc>
          <w:tcPr>
            <w:tcW w:w="4524" w:type="dxa"/>
            <w:tcBorders>
              <w:right w:val="single" w:sz="8" w:space="0" w:color="000000"/>
            </w:tcBorders>
          </w:tcPr>
          <w:p w:rsidR="00182459" w:rsidRDefault="00100CB1">
            <w:pPr>
              <w:pStyle w:val="TableParagraph"/>
              <w:spacing w:before="7" w:line="121" w:lineRule="exact"/>
              <w:ind w:left="54"/>
              <w:jc w:val="left"/>
              <w:rPr>
                <w:sz w:val="12"/>
              </w:rPr>
            </w:pPr>
            <w:r>
              <w:rPr>
                <w:sz w:val="12"/>
              </w:rPr>
              <w:t>Compartecipazioni</w:t>
            </w:r>
            <w:r>
              <w:rPr>
                <w:spacing w:val="-6"/>
                <w:sz w:val="12"/>
              </w:rPr>
              <w:t xml:space="preserve"> </w:t>
            </w:r>
            <w:r>
              <w:rPr>
                <w:sz w:val="12"/>
              </w:rPr>
              <w:t>di</w:t>
            </w:r>
            <w:r>
              <w:rPr>
                <w:spacing w:val="-2"/>
                <w:sz w:val="12"/>
              </w:rPr>
              <w:t xml:space="preserve"> </w:t>
            </w:r>
            <w:r>
              <w:rPr>
                <w:sz w:val="12"/>
              </w:rPr>
              <w:t>tributi</w:t>
            </w:r>
          </w:p>
        </w:tc>
        <w:tc>
          <w:tcPr>
            <w:tcW w:w="1308" w:type="dxa"/>
            <w:tcBorders>
              <w:left w:val="single" w:sz="8" w:space="0" w:color="000000"/>
            </w:tcBorders>
          </w:tcPr>
          <w:p w:rsidR="00182459" w:rsidRDefault="00100CB1">
            <w:pPr>
              <w:pStyle w:val="TableParagraph"/>
              <w:spacing w:before="7" w:line="121" w:lineRule="exact"/>
              <w:ind w:right="44"/>
              <w:rPr>
                <w:sz w:val="12"/>
              </w:rPr>
            </w:pPr>
            <w:r>
              <w:rPr>
                <w:sz w:val="12"/>
              </w:rPr>
              <w:t>0,00</w:t>
            </w:r>
          </w:p>
        </w:tc>
        <w:tc>
          <w:tcPr>
            <w:tcW w:w="1301" w:type="dxa"/>
          </w:tcPr>
          <w:p w:rsidR="00182459" w:rsidRDefault="00100CB1">
            <w:pPr>
              <w:pStyle w:val="TableParagraph"/>
              <w:spacing w:before="7" w:line="121" w:lineRule="exact"/>
              <w:ind w:right="44"/>
              <w:rPr>
                <w:sz w:val="12"/>
              </w:rPr>
            </w:pPr>
            <w:r>
              <w:rPr>
                <w:sz w:val="12"/>
              </w:rPr>
              <w:t>0,00</w:t>
            </w:r>
          </w:p>
        </w:tc>
        <w:tc>
          <w:tcPr>
            <w:tcW w:w="1306" w:type="dxa"/>
          </w:tcPr>
          <w:p w:rsidR="00182459" w:rsidRDefault="00100CB1">
            <w:pPr>
              <w:pStyle w:val="TableParagraph"/>
              <w:spacing w:before="7" w:line="121" w:lineRule="exact"/>
              <w:ind w:right="44"/>
              <w:rPr>
                <w:sz w:val="12"/>
              </w:rPr>
            </w:pPr>
            <w:r>
              <w:rPr>
                <w:sz w:val="12"/>
              </w:rPr>
              <w:t>0,00</w:t>
            </w:r>
          </w:p>
        </w:tc>
        <w:tc>
          <w:tcPr>
            <w:tcW w:w="1301" w:type="dxa"/>
          </w:tcPr>
          <w:p w:rsidR="00182459" w:rsidRDefault="00100CB1">
            <w:pPr>
              <w:pStyle w:val="TableParagraph"/>
              <w:spacing w:before="7" w:line="121" w:lineRule="exact"/>
              <w:ind w:right="44"/>
              <w:rPr>
                <w:sz w:val="12"/>
              </w:rPr>
            </w:pPr>
            <w:r>
              <w:rPr>
                <w:sz w:val="12"/>
              </w:rPr>
              <w:t>0,00</w:t>
            </w:r>
          </w:p>
        </w:tc>
        <w:tc>
          <w:tcPr>
            <w:tcW w:w="1306" w:type="dxa"/>
            <w:tcBorders>
              <w:right w:val="single" w:sz="8" w:space="0" w:color="000000"/>
            </w:tcBorders>
          </w:tcPr>
          <w:p w:rsidR="00182459" w:rsidRDefault="00100CB1">
            <w:pPr>
              <w:pStyle w:val="TableParagraph"/>
              <w:spacing w:before="7" w:line="121" w:lineRule="exact"/>
              <w:ind w:right="42"/>
              <w:rPr>
                <w:sz w:val="12"/>
              </w:rPr>
            </w:pPr>
            <w:r>
              <w:rPr>
                <w:sz w:val="12"/>
              </w:rPr>
              <w:t>0,00</w:t>
            </w:r>
          </w:p>
        </w:tc>
        <w:tc>
          <w:tcPr>
            <w:tcW w:w="1301" w:type="dxa"/>
            <w:tcBorders>
              <w:left w:val="single" w:sz="8" w:space="0" w:color="000000"/>
            </w:tcBorders>
          </w:tcPr>
          <w:p w:rsidR="00182459" w:rsidRDefault="00100CB1">
            <w:pPr>
              <w:pStyle w:val="TableParagraph"/>
              <w:spacing w:before="7" w:line="121" w:lineRule="exact"/>
              <w:ind w:right="45"/>
              <w:rPr>
                <w:sz w:val="12"/>
              </w:rPr>
            </w:pPr>
            <w:r>
              <w:rPr>
                <w:sz w:val="12"/>
              </w:rPr>
              <w:t>0,00</w:t>
            </w:r>
          </w:p>
        </w:tc>
        <w:tc>
          <w:tcPr>
            <w:tcW w:w="1296" w:type="dxa"/>
          </w:tcPr>
          <w:p w:rsidR="00182459" w:rsidRDefault="00100CB1">
            <w:pPr>
              <w:pStyle w:val="TableParagraph"/>
              <w:spacing w:before="7" w:line="121" w:lineRule="exact"/>
              <w:ind w:right="39"/>
              <w:rPr>
                <w:sz w:val="12"/>
              </w:rPr>
            </w:pPr>
            <w:r>
              <w:rPr>
                <w:sz w:val="12"/>
              </w:rPr>
              <w:t>0,000</w:t>
            </w:r>
            <w:r>
              <w:rPr>
                <w:spacing w:val="-3"/>
                <w:sz w:val="12"/>
              </w:rPr>
              <w:t xml:space="preserve"> </w:t>
            </w:r>
            <w:r>
              <w:rPr>
                <w:sz w:val="12"/>
              </w:rPr>
              <w:t>%</w:t>
            </w:r>
          </w:p>
        </w:tc>
      </w:tr>
      <w:tr w:rsidR="00182459">
        <w:trPr>
          <w:trHeight w:val="148"/>
        </w:trPr>
        <w:tc>
          <w:tcPr>
            <w:tcW w:w="4524" w:type="dxa"/>
            <w:tcBorders>
              <w:right w:val="single" w:sz="8" w:space="0" w:color="000000"/>
            </w:tcBorders>
          </w:tcPr>
          <w:p w:rsidR="00182459" w:rsidRDefault="00100CB1">
            <w:pPr>
              <w:pStyle w:val="TableParagraph"/>
              <w:spacing w:before="7" w:line="121" w:lineRule="exact"/>
              <w:ind w:left="54"/>
              <w:jc w:val="left"/>
              <w:rPr>
                <w:sz w:val="12"/>
              </w:rPr>
            </w:pPr>
            <w:r>
              <w:rPr>
                <w:sz w:val="12"/>
              </w:rPr>
              <w:t>Fondi</w:t>
            </w:r>
            <w:r>
              <w:rPr>
                <w:spacing w:val="-5"/>
                <w:sz w:val="12"/>
              </w:rPr>
              <w:t xml:space="preserve"> </w:t>
            </w:r>
            <w:r>
              <w:rPr>
                <w:sz w:val="12"/>
              </w:rPr>
              <w:t>perequativi</w:t>
            </w:r>
            <w:r>
              <w:rPr>
                <w:spacing w:val="1"/>
                <w:sz w:val="12"/>
              </w:rPr>
              <w:t xml:space="preserve"> </w:t>
            </w:r>
            <w:r>
              <w:rPr>
                <w:sz w:val="12"/>
              </w:rPr>
              <w:t>da</w:t>
            </w:r>
            <w:r>
              <w:rPr>
                <w:spacing w:val="-7"/>
                <w:sz w:val="12"/>
              </w:rPr>
              <w:t xml:space="preserve"> </w:t>
            </w:r>
            <w:r>
              <w:rPr>
                <w:sz w:val="12"/>
              </w:rPr>
              <w:t>Amministrazioni</w:t>
            </w:r>
            <w:r>
              <w:rPr>
                <w:spacing w:val="-4"/>
                <w:sz w:val="12"/>
              </w:rPr>
              <w:t xml:space="preserve"> </w:t>
            </w:r>
            <w:r>
              <w:rPr>
                <w:sz w:val="12"/>
              </w:rPr>
              <w:t>Centrali</w:t>
            </w:r>
          </w:p>
        </w:tc>
        <w:tc>
          <w:tcPr>
            <w:tcW w:w="1308" w:type="dxa"/>
            <w:tcBorders>
              <w:left w:val="single" w:sz="8" w:space="0" w:color="000000"/>
            </w:tcBorders>
          </w:tcPr>
          <w:p w:rsidR="00182459" w:rsidRDefault="00100CB1">
            <w:pPr>
              <w:pStyle w:val="TableParagraph"/>
              <w:spacing w:before="7" w:line="121" w:lineRule="exact"/>
              <w:ind w:right="44"/>
              <w:rPr>
                <w:sz w:val="12"/>
              </w:rPr>
            </w:pPr>
            <w:r>
              <w:rPr>
                <w:sz w:val="12"/>
              </w:rPr>
              <w:t>1.277.241,07</w:t>
            </w:r>
          </w:p>
        </w:tc>
        <w:tc>
          <w:tcPr>
            <w:tcW w:w="1301" w:type="dxa"/>
          </w:tcPr>
          <w:p w:rsidR="00182459" w:rsidRDefault="00100CB1">
            <w:pPr>
              <w:pStyle w:val="TableParagraph"/>
              <w:spacing w:before="7" w:line="121" w:lineRule="exact"/>
              <w:ind w:right="45"/>
              <w:rPr>
                <w:sz w:val="12"/>
              </w:rPr>
            </w:pPr>
            <w:r>
              <w:rPr>
                <w:sz w:val="12"/>
              </w:rPr>
              <w:t>1.235.609,36</w:t>
            </w:r>
          </w:p>
        </w:tc>
        <w:tc>
          <w:tcPr>
            <w:tcW w:w="1306" w:type="dxa"/>
          </w:tcPr>
          <w:p w:rsidR="00182459" w:rsidRDefault="00100CB1">
            <w:pPr>
              <w:pStyle w:val="TableParagraph"/>
              <w:spacing w:before="7" w:line="121" w:lineRule="exact"/>
              <w:ind w:right="45"/>
              <w:rPr>
                <w:sz w:val="12"/>
              </w:rPr>
            </w:pPr>
            <w:r>
              <w:rPr>
                <w:sz w:val="12"/>
              </w:rPr>
              <w:t>1.244.621,89</w:t>
            </w:r>
          </w:p>
        </w:tc>
        <w:tc>
          <w:tcPr>
            <w:tcW w:w="1301" w:type="dxa"/>
          </w:tcPr>
          <w:p w:rsidR="00182459" w:rsidRDefault="00100CB1">
            <w:pPr>
              <w:pStyle w:val="TableParagraph"/>
              <w:spacing w:before="7" w:line="121" w:lineRule="exact"/>
              <w:ind w:right="45"/>
              <w:rPr>
                <w:sz w:val="12"/>
              </w:rPr>
            </w:pPr>
            <w:r>
              <w:rPr>
                <w:sz w:val="12"/>
              </w:rPr>
              <w:t>1.254.291,10</w:t>
            </w:r>
          </w:p>
        </w:tc>
        <w:tc>
          <w:tcPr>
            <w:tcW w:w="1306" w:type="dxa"/>
            <w:tcBorders>
              <w:right w:val="single" w:sz="8" w:space="0" w:color="000000"/>
            </w:tcBorders>
          </w:tcPr>
          <w:p w:rsidR="00182459" w:rsidRDefault="00100CB1">
            <w:pPr>
              <w:pStyle w:val="TableParagraph"/>
              <w:spacing w:before="7" w:line="121" w:lineRule="exact"/>
              <w:ind w:right="43"/>
              <w:rPr>
                <w:sz w:val="12"/>
              </w:rPr>
            </w:pPr>
            <w:r>
              <w:rPr>
                <w:sz w:val="12"/>
              </w:rPr>
              <w:t>1.254.291,10</w:t>
            </w:r>
          </w:p>
        </w:tc>
        <w:tc>
          <w:tcPr>
            <w:tcW w:w="1301" w:type="dxa"/>
            <w:tcBorders>
              <w:left w:val="single" w:sz="8" w:space="0" w:color="000000"/>
            </w:tcBorders>
          </w:tcPr>
          <w:p w:rsidR="00182459" w:rsidRDefault="00100CB1">
            <w:pPr>
              <w:pStyle w:val="TableParagraph"/>
              <w:spacing w:before="7" w:line="121" w:lineRule="exact"/>
              <w:ind w:right="46"/>
              <w:rPr>
                <w:sz w:val="12"/>
              </w:rPr>
            </w:pPr>
            <w:r>
              <w:rPr>
                <w:sz w:val="12"/>
              </w:rPr>
              <w:t>1.254.291,10</w:t>
            </w:r>
          </w:p>
        </w:tc>
        <w:tc>
          <w:tcPr>
            <w:tcW w:w="1296" w:type="dxa"/>
          </w:tcPr>
          <w:p w:rsidR="00182459" w:rsidRDefault="00100CB1">
            <w:pPr>
              <w:pStyle w:val="TableParagraph"/>
              <w:spacing w:before="7" w:line="121" w:lineRule="exact"/>
              <w:ind w:right="39"/>
              <w:rPr>
                <w:sz w:val="12"/>
              </w:rPr>
            </w:pPr>
            <w:r>
              <w:rPr>
                <w:sz w:val="12"/>
              </w:rPr>
              <w:t>0,776</w:t>
            </w:r>
            <w:r>
              <w:rPr>
                <w:spacing w:val="-3"/>
                <w:sz w:val="12"/>
              </w:rPr>
              <w:t xml:space="preserve"> </w:t>
            </w:r>
            <w:r>
              <w:rPr>
                <w:sz w:val="12"/>
              </w:rPr>
              <w:t>%</w:t>
            </w:r>
          </w:p>
        </w:tc>
      </w:tr>
      <w:tr w:rsidR="00182459">
        <w:trPr>
          <w:trHeight w:val="157"/>
        </w:trPr>
        <w:tc>
          <w:tcPr>
            <w:tcW w:w="4524" w:type="dxa"/>
            <w:tcBorders>
              <w:right w:val="single" w:sz="8" w:space="0" w:color="000000"/>
            </w:tcBorders>
          </w:tcPr>
          <w:p w:rsidR="00182459" w:rsidRDefault="00100CB1">
            <w:pPr>
              <w:pStyle w:val="TableParagraph"/>
              <w:spacing w:before="12" w:line="126" w:lineRule="exact"/>
              <w:ind w:left="54"/>
              <w:jc w:val="left"/>
              <w:rPr>
                <w:sz w:val="12"/>
              </w:rPr>
            </w:pPr>
            <w:r>
              <w:rPr>
                <w:sz w:val="12"/>
              </w:rPr>
              <w:t>TOTALE</w:t>
            </w:r>
            <w:r>
              <w:rPr>
                <w:spacing w:val="-4"/>
                <w:sz w:val="12"/>
              </w:rPr>
              <w:t xml:space="preserve"> </w:t>
            </w:r>
            <w:r>
              <w:rPr>
                <w:sz w:val="12"/>
              </w:rPr>
              <w:t>ENTRATE</w:t>
            </w:r>
            <w:r>
              <w:rPr>
                <w:spacing w:val="-9"/>
                <w:sz w:val="12"/>
              </w:rPr>
              <w:t xml:space="preserve"> </w:t>
            </w:r>
            <w:r>
              <w:rPr>
                <w:sz w:val="12"/>
              </w:rPr>
              <w:t>TRIBUTARIE</w:t>
            </w:r>
          </w:p>
        </w:tc>
        <w:tc>
          <w:tcPr>
            <w:tcW w:w="1308" w:type="dxa"/>
            <w:tcBorders>
              <w:left w:val="single" w:sz="8" w:space="0" w:color="000000"/>
            </w:tcBorders>
          </w:tcPr>
          <w:p w:rsidR="00182459" w:rsidRDefault="00100CB1">
            <w:pPr>
              <w:pStyle w:val="TableParagraph"/>
              <w:spacing w:before="16" w:line="121" w:lineRule="exact"/>
              <w:ind w:right="44"/>
              <w:rPr>
                <w:b/>
                <w:sz w:val="12"/>
              </w:rPr>
            </w:pPr>
            <w:r>
              <w:rPr>
                <w:b/>
                <w:sz w:val="12"/>
              </w:rPr>
              <w:t>3.210.264,64</w:t>
            </w:r>
          </w:p>
        </w:tc>
        <w:tc>
          <w:tcPr>
            <w:tcW w:w="1301" w:type="dxa"/>
          </w:tcPr>
          <w:p w:rsidR="00182459" w:rsidRDefault="00100CB1">
            <w:pPr>
              <w:pStyle w:val="TableParagraph"/>
              <w:spacing w:before="16" w:line="121" w:lineRule="exact"/>
              <w:ind w:right="45"/>
              <w:rPr>
                <w:b/>
                <w:sz w:val="12"/>
              </w:rPr>
            </w:pPr>
            <w:r>
              <w:rPr>
                <w:b/>
                <w:sz w:val="12"/>
              </w:rPr>
              <w:t>4.132.464,41</w:t>
            </w:r>
          </w:p>
        </w:tc>
        <w:tc>
          <w:tcPr>
            <w:tcW w:w="1306" w:type="dxa"/>
          </w:tcPr>
          <w:p w:rsidR="00182459" w:rsidRDefault="00100CB1">
            <w:pPr>
              <w:pStyle w:val="TableParagraph"/>
              <w:spacing w:before="16" w:line="121" w:lineRule="exact"/>
              <w:ind w:right="45"/>
              <w:rPr>
                <w:b/>
                <w:sz w:val="12"/>
              </w:rPr>
            </w:pPr>
            <w:r>
              <w:rPr>
                <w:b/>
                <w:sz w:val="12"/>
              </w:rPr>
              <w:t>4.916.063,37</w:t>
            </w:r>
          </w:p>
        </w:tc>
        <w:tc>
          <w:tcPr>
            <w:tcW w:w="1301" w:type="dxa"/>
          </w:tcPr>
          <w:p w:rsidR="00182459" w:rsidRDefault="00100CB1">
            <w:pPr>
              <w:pStyle w:val="TableParagraph"/>
              <w:spacing w:before="16" w:line="121" w:lineRule="exact"/>
              <w:ind w:right="45"/>
              <w:rPr>
                <w:b/>
                <w:sz w:val="12"/>
              </w:rPr>
            </w:pPr>
            <w:r>
              <w:rPr>
                <w:b/>
                <w:sz w:val="12"/>
              </w:rPr>
              <w:t>4.813.533,71</w:t>
            </w:r>
          </w:p>
        </w:tc>
        <w:tc>
          <w:tcPr>
            <w:tcW w:w="1306" w:type="dxa"/>
            <w:tcBorders>
              <w:right w:val="single" w:sz="8" w:space="0" w:color="000000"/>
            </w:tcBorders>
          </w:tcPr>
          <w:p w:rsidR="00182459" w:rsidRDefault="00100CB1">
            <w:pPr>
              <w:pStyle w:val="TableParagraph"/>
              <w:spacing w:before="16" w:line="121" w:lineRule="exact"/>
              <w:ind w:right="43"/>
              <w:rPr>
                <w:b/>
                <w:sz w:val="12"/>
              </w:rPr>
            </w:pPr>
            <w:r>
              <w:rPr>
                <w:b/>
                <w:sz w:val="12"/>
              </w:rPr>
              <w:t>4.991.291,17</w:t>
            </w:r>
          </w:p>
        </w:tc>
        <w:tc>
          <w:tcPr>
            <w:tcW w:w="1301" w:type="dxa"/>
            <w:tcBorders>
              <w:left w:val="single" w:sz="8" w:space="0" w:color="000000"/>
            </w:tcBorders>
          </w:tcPr>
          <w:p w:rsidR="00182459" w:rsidRDefault="00100CB1">
            <w:pPr>
              <w:pStyle w:val="TableParagraph"/>
              <w:spacing w:before="16" w:line="121" w:lineRule="exact"/>
              <w:ind w:right="46"/>
              <w:rPr>
                <w:b/>
                <w:sz w:val="12"/>
              </w:rPr>
            </w:pPr>
            <w:r>
              <w:rPr>
                <w:b/>
                <w:sz w:val="12"/>
              </w:rPr>
              <w:t>4.919.801,01</w:t>
            </w:r>
          </w:p>
        </w:tc>
        <w:tc>
          <w:tcPr>
            <w:tcW w:w="1296" w:type="dxa"/>
          </w:tcPr>
          <w:p w:rsidR="00182459" w:rsidRDefault="00100CB1">
            <w:pPr>
              <w:pStyle w:val="TableParagraph"/>
              <w:spacing w:before="16" w:line="121" w:lineRule="exact"/>
              <w:ind w:right="34"/>
              <w:rPr>
                <w:b/>
                <w:sz w:val="12"/>
              </w:rPr>
            </w:pPr>
            <w:r>
              <w:rPr>
                <w:b/>
                <w:sz w:val="12"/>
              </w:rPr>
              <w:t>-2,085</w:t>
            </w:r>
            <w:r>
              <w:rPr>
                <w:b/>
                <w:spacing w:val="-1"/>
                <w:sz w:val="12"/>
              </w:rPr>
              <w:t xml:space="preserve"> </w:t>
            </w:r>
            <w:r>
              <w:rPr>
                <w:b/>
                <w:sz w:val="12"/>
              </w:rPr>
              <w:t>%</w:t>
            </w:r>
          </w:p>
        </w:tc>
      </w:tr>
    </w:tbl>
    <w:p w:rsidR="00182459" w:rsidRDefault="00182459">
      <w:pPr>
        <w:spacing w:line="121" w:lineRule="exact"/>
        <w:rPr>
          <w:sz w:val="12"/>
        </w:rPr>
        <w:sectPr w:rsidR="00182459">
          <w:pgSz w:w="16840" w:h="11900" w:orient="landscape"/>
          <w:pgMar w:top="1100" w:right="620" w:bottom="980" w:left="960" w:header="0" w:footer="793" w:gutter="0"/>
          <w:cols w:space="720"/>
        </w:sectPr>
      </w:pPr>
    </w:p>
    <w:p w:rsidR="00182459" w:rsidRDefault="00100CB1">
      <w:pPr>
        <w:pStyle w:val="Paragrafoelenco"/>
        <w:numPr>
          <w:ilvl w:val="1"/>
          <w:numId w:val="9"/>
        </w:numPr>
        <w:tabs>
          <w:tab w:val="left" w:pos="576"/>
        </w:tabs>
        <w:spacing w:before="78"/>
        <w:ind w:hanging="404"/>
        <w:rPr>
          <w:b/>
          <w:sz w:val="20"/>
        </w:rPr>
      </w:pPr>
      <w:r>
        <w:rPr>
          <w:b/>
          <w:sz w:val="20"/>
          <w:u w:val="single"/>
        </w:rPr>
        <w:lastRenderedPageBreak/>
        <w:t>Entrate</w:t>
      </w:r>
      <w:r>
        <w:rPr>
          <w:b/>
          <w:spacing w:val="-3"/>
          <w:sz w:val="20"/>
          <w:u w:val="single"/>
        </w:rPr>
        <w:t xml:space="preserve"> </w:t>
      </w:r>
      <w:r>
        <w:rPr>
          <w:b/>
          <w:sz w:val="20"/>
          <w:u w:val="single"/>
        </w:rPr>
        <w:t>per</w:t>
      </w:r>
      <w:r>
        <w:rPr>
          <w:b/>
          <w:spacing w:val="-4"/>
          <w:sz w:val="20"/>
          <w:u w:val="single"/>
        </w:rPr>
        <w:t xml:space="preserve"> </w:t>
      </w:r>
      <w:r>
        <w:rPr>
          <w:b/>
          <w:sz w:val="20"/>
          <w:u w:val="single"/>
        </w:rPr>
        <w:t>trasferimenti</w:t>
      </w:r>
      <w:r>
        <w:rPr>
          <w:b/>
          <w:spacing w:val="-1"/>
          <w:sz w:val="20"/>
          <w:u w:val="single"/>
        </w:rPr>
        <w:t xml:space="preserve"> </w:t>
      </w:r>
      <w:r>
        <w:rPr>
          <w:b/>
          <w:sz w:val="20"/>
          <w:u w:val="single"/>
        </w:rPr>
        <w:t>correnti</w:t>
      </w:r>
    </w:p>
    <w:p w:rsidR="00182459" w:rsidRDefault="00182459">
      <w:pPr>
        <w:pStyle w:val="Corpotesto"/>
        <w:rPr>
          <w:b/>
        </w:rPr>
      </w:pPr>
    </w:p>
    <w:p w:rsidR="005376C5" w:rsidRDefault="005376C5">
      <w:pPr>
        <w:pStyle w:val="Corpotesto"/>
        <w:rPr>
          <w:b/>
        </w:rPr>
      </w:pPr>
    </w:p>
    <w:p w:rsidR="005376C5" w:rsidRDefault="005376C5" w:rsidP="005376C5">
      <w:pPr>
        <w:pStyle w:val="rtf8rtf1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imes New Roman" w:hAnsi="Times New Roman" w:cs="Times New Roman"/>
          <w:b/>
          <w:sz w:val="22"/>
        </w:rPr>
      </w:pPr>
      <w:r>
        <w:rPr>
          <w:rFonts w:ascii="Times New Roman" w:hAnsi="Times New Roman" w:cs="Times New Roman"/>
          <w:b/>
          <w:sz w:val="22"/>
        </w:rPr>
        <w:t>TRASFERIMENTI CORRENTI DA AMMINISTRAZIONE PUBBLICHE</w:t>
      </w:r>
    </w:p>
    <w:p w:rsidR="005376C5" w:rsidRDefault="005376C5" w:rsidP="005376C5">
      <w:pPr>
        <w:pStyle w:val="rtf8rtf1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imes New Roman" w:hAnsi="Times New Roman" w:cs="Times New Roman"/>
          <w:sz w:val="22"/>
        </w:rPr>
      </w:pPr>
    </w:p>
    <w:p w:rsidR="005376C5" w:rsidRDefault="005376C5" w:rsidP="005376C5">
      <w:pPr>
        <w:pStyle w:val="rtf8rtf1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imes New Roman" w:hAnsi="Times New Roman" w:cs="Times New Roman"/>
          <w:sz w:val="22"/>
        </w:rPr>
      </w:pPr>
      <w:r>
        <w:rPr>
          <w:rFonts w:ascii="Times New Roman" w:hAnsi="Times New Roman" w:cs="Times New Roman"/>
          <w:sz w:val="22"/>
        </w:rPr>
        <w:t>La categoria comprende i trasferimenti correnti da Amministrazioni Pubbliche per un importo totale di €. 12.631.107,30 per l’anno 2021.</w:t>
      </w:r>
    </w:p>
    <w:p w:rsidR="005376C5" w:rsidRDefault="005376C5" w:rsidP="005376C5">
      <w:pPr>
        <w:pStyle w:val="rtf8rtf1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imes New Roman" w:hAnsi="Times New Roman" w:cs="Times New Roman"/>
          <w:b/>
          <w:sz w:val="22"/>
        </w:rPr>
      </w:pPr>
      <w:r>
        <w:rPr>
          <w:rFonts w:ascii="Times New Roman" w:hAnsi="Times New Roman" w:cs="Times New Roman"/>
          <w:b/>
          <w:sz w:val="22"/>
        </w:rPr>
        <w:t>Stato e Regione e Famiglie</w:t>
      </w:r>
    </w:p>
    <w:p w:rsidR="005376C5" w:rsidRDefault="005376C5" w:rsidP="005376C5">
      <w:pPr>
        <w:pStyle w:val="rtf8rtf1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imes New Roman" w:hAnsi="Times New Roman" w:cs="Times New Roman"/>
          <w:sz w:val="22"/>
        </w:rPr>
      </w:pPr>
      <w:r>
        <w:rPr>
          <w:rFonts w:ascii="Times New Roman" w:hAnsi="Times New Roman" w:cs="Times New Roman"/>
          <w:sz w:val="22"/>
        </w:rPr>
        <w:t>In questa voce si rilevano per l'anno 2021 i trasferimenti con voci correlate alla spesa principalmente per:</w:t>
      </w:r>
    </w:p>
    <w:p w:rsidR="005376C5" w:rsidRDefault="005376C5" w:rsidP="005376C5">
      <w:pPr>
        <w:pStyle w:val="Standard"/>
        <w:widowControl/>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textAlignment w:val="baseline"/>
        <w:rPr>
          <w:rFonts w:cs="Times New Roman"/>
          <w:sz w:val="22"/>
        </w:rPr>
      </w:pPr>
      <w:r>
        <w:rPr>
          <w:rFonts w:cs="Times New Roman"/>
          <w:sz w:val="22"/>
        </w:rPr>
        <w:t>€ 9.220.000,00 per trasferimenti correnti da protezione civile per eventi sismici;</w:t>
      </w:r>
    </w:p>
    <w:p w:rsidR="005376C5" w:rsidRDefault="005376C5" w:rsidP="005376C5">
      <w:pPr>
        <w:pStyle w:val="Standard"/>
        <w:widowControl/>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textAlignment w:val="baseline"/>
        <w:rPr>
          <w:rFonts w:cs="Times New Roman"/>
          <w:sz w:val="22"/>
        </w:rPr>
      </w:pPr>
      <w:r>
        <w:rPr>
          <w:rFonts w:cs="Times New Roman"/>
          <w:sz w:val="22"/>
        </w:rPr>
        <w:t>€ 1.473.097,00 per rimborso spese di personale tempo determinato sisma;</w:t>
      </w:r>
    </w:p>
    <w:p w:rsidR="005376C5" w:rsidRDefault="005376C5" w:rsidP="005376C5">
      <w:pPr>
        <w:pStyle w:val="Standard"/>
        <w:widowControl/>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textAlignment w:val="baseline"/>
        <w:rPr>
          <w:rFonts w:cs="Times New Roman"/>
          <w:sz w:val="22"/>
        </w:rPr>
      </w:pPr>
      <w:r>
        <w:rPr>
          <w:rFonts w:cs="Times New Roman"/>
          <w:sz w:val="22"/>
        </w:rPr>
        <w:t>€ 21.231,78 per trasferimenti correnti per elezioni;</w:t>
      </w:r>
    </w:p>
    <w:p w:rsidR="005376C5" w:rsidRDefault="005376C5" w:rsidP="005376C5">
      <w:pPr>
        <w:pStyle w:val="Standard"/>
        <w:widowControl/>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textAlignment w:val="baseline"/>
        <w:rPr>
          <w:rFonts w:cs="Times New Roman"/>
          <w:sz w:val="22"/>
        </w:rPr>
      </w:pPr>
      <w:r>
        <w:rPr>
          <w:rFonts w:cs="Times New Roman"/>
          <w:sz w:val="22"/>
        </w:rPr>
        <w:t>€ 7.350,00 per finanzi</w:t>
      </w:r>
      <w:r w:rsidR="00670D41">
        <w:rPr>
          <w:rFonts w:cs="Times New Roman"/>
          <w:sz w:val="22"/>
        </w:rPr>
        <w:t>a</w:t>
      </w:r>
      <w:r>
        <w:rPr>
          <w:rFonts w:cs="Times New Roman"/>
          <w:sz w:val="22"/>
        </w:rPr>
        <w:t>m</w:t>
      </w:r>
      <w:r w:rsidR="00670D41">
        <w:rPr>
          <w:rFonts w:cs="Times New Roman"/>
          <w:sz w:val="22"/>
        </w:rPr>
        <w:t>en</w:t>
      </w:r>
      <w:r>
        <w:rPr>
          <w:rFonts w:cs="Times New Roman"/>
          <w:sz w:val="22"/>
        </w:rPr>
        <w:t>to indagine e studi di micro</w:t>
      </w:r>
      <w:r w:rsidR="00670D41">
        <w:rPr>
          <w:rFonts w:cs="Times New Roman"/>
          <w:sz w:val="22"/>
        </w:rPr>
        <w:t>-</w:t>
      </w:r>
      <w:r>
        <w:rPr>
          <w:rFonts w:cs="Times New Roman"/>
          <w:sz w:val="22"/>
        </w:rPr>
        <w:t>zonazione sismica di livello 3;</w:t>
      </w:r>
    </w:p>
    <w:p w:rsidR="005376C5" w:rsidRDefault="005376C5" w:rsidP="005376C5">
      <w:pPr>
        <w:pStyle w:val="Standard"/>
        <w:widowControl/>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textAlignment w:val="baseline"/>
        <w:rPr>
          <w:rFonts w:cs="Times New Roman"/>
          <w:sz w:val="22"/>
        </w:rPr>
      </w:pPr>
      <w:r>
        <w:rPr>
          <w:rFonts w:cs="Times New Roman"/>
          <w:sz w:val="22"/>
        </w:rPr>
        <w:t>€ 80.000,00 per contributo forfettario ai sensi dell'art. 2 OCDPC 614/2019 (acquisto nuova unità immobiliare in sostituzione Cas)</w:t>
      </w:r>
    </w:p>
    <w:p w:rsidR="005376C5" w:rsidRDefault="005376C5" w:rsidP="005376C5">
      <w:pPr>
        <w:pStyle w:val="Standard"/>
        <w:widowControl/>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textAlignment w:val="baseline"/>
        <w:rPr>
          <w:rFonts w:cs="Times New Roman"/>
          <w:sz w:val="22"/>
        </w:rPr>
      </w:pPr>
      <w:r>
        <w:rPr>
          <w:rFonts w:cs="Times New Roman"/>
          <w:sz w:val="22"/>
        </w:rPr>
        <w:t xml:space="preserve"> € 21.000,00 per emergenza Covid;</w:t>
      </w:r>
    </w:p>
    <w:p w:rsidR="005376C5" w:rsidRDefault="005376C5" w:rsidP="005376C5">
      <w:pPr>
        <w:pStyle w:val="Standard"/>
        <w:widowControl/>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textAlignment w:val="baseline"/>
        <w:rPr>
          <w:rFonts w:cs="Times New Roman"/>
          <w:sz w:val="22"/>
        </w:rPr>
      </w:pPr>
      <w:r>
        <w:rPr>
          <w:rFonts w:cs="Times New Roman"/>
          <w:sz w:val="22"/>
        </w:rPr>
        <w:t>€ 60.000,00 per contributo assunzioni assistenti sociali art. 1 comma 797 e ss. Legge di bilancio 2021;</w:t>
      </w:r>
    </w:p>
    <w:p w:rsidR="005376C5" w:rsidRDefault="005376C5" w:rsidP="005376C5">
      <w:pPr>
        <w:pStyle w:val="Standard"/>
        <w:widowControl/>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textAlignment w:val="baseline"/>
        <w:rPr>
          <w:rFonts w:cs="Times New Roman"/>
          <w:sz w:val="22"/>
        </w:rPr>
      </w:pPr>
      <w:r>
        <w:rPr>
          <w:rFonts w:cs="Times New Roman"/>
          <w:sz w:val="22"/>
        </w:rPr>
        <w:t>€ 1.284.020,30 per aree interne e PON FSE 2014-2020;</w:t>
      </w:r>
    </w:p>
    <w:p w:rsidR="005376C5" w:rsidRDefault="005376C5" w:rsidP="005376C5">
      <w:pPr>
        <w:pStyle w:val="Standard"/>
        <w:widowControl/>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textAlignment w:val="baseline"/>
        <w:rPr>
          <w:rFonts w:cs="Times New Roman"/>
          <w:sz w:val="22"/>
        </w:rPr>
      </w:pPr>
      <w:r>
        <w:rPr>
          <w:rFonts w:cs="Times New Roman"/>
          <w:sz w:val="22"/>
        </w:rPr>
        <w:t>€ 143.100,00 per servizi sociali (contributi regionali per famiglie, servizi socio educativi, prina, diritto allo studio...) L’erogazione della regione è di gran lunga inferiore rispetto  ai costi che il Comune effettivamente sostiene per il sociale.</w:t>
      </w:r>
    </w:p>
    <w:p w:rsidR="005376C5" w:rsidRDefault="005376C5" w:rsidP="005376C5">
      <w:pPr>
        <w:pStyle w:val="Standard"/>
        <w:widowControl/>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textAlignment w:val="baseline"/>
        <w:rPr>
          <w:rFonts w:cs="Times New Roman"/>
          <w:sz w:val="22"/>
        </w:rPr>
      </w:pPr>
      <w:r>
        <w:rPr>
          <w:rFonts w:cs="Times New Roman"/>
          <w:sz w:val="22"/>
        </w:rPr>
        <w:t>€ 11.500,00 per progetto salvaguardia archivio di deposito;</w:t>
      </w:r>
    </w:p>
    <w:p w:rsidR="005376C5" w:rsidRDefault="005376C5" w:rsidP="005376C5">
      <w:pPr>
        <w:pStyle w:val="Standard"/>
        <w:widowControl/>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textAlignment w:val="baseline"/>
        <w:rPr>
          <w:rFonts w:cs="Times New Roman"/>
          <w:sz w:val="22"/>
        </w:rPr>
      </w:pPr>
      <w:r>
        <w:rPr>
          <w:rFonts w:cs="Times New Roman"/>
          <w:sz w:val="22"/>
        </w:rPr>
        <w:t>€ 12.000,00 per contributo per manifestazioni turistiche;</w:t>
      </w:r>
    </w:p>
    <w:p w:rsidR="005376C5" w:rsidRDefault="005376C5" w:rsidP="005376C5">
      <w:pPr>
        <w:pStyle w:val="Standard"/>
        <w:widowControl/>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textAlignment w:val="baseline"/>
        <w:rPr>
          <w:rFonts w:cs="Times New Roman"/>
          <w:sz w:val="22"/>
        </w:rPr>
      </w:pPr>
      <w:r>
        <w:rPr>
          <w:rFonts w:cs="Times New Roman"/>
          <w:sz w:val="22"/>
        </w:rPr>
        <w:t>€ 16.390,00 per contributo regionale per trasporto pubblico locale;</w:t>
      </w:r>
    </w:p>
    <w:p w:rsidR="005376C5" w:rsidRDefault="005376C5" w:rsidP="005376C5">
      <w:pPr>
        <w:pStyle w:val="Standard"/>
        <w:widowControl/>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textAlignment w:val="baseline"/>
        <w:rPr>
          <w:rFonts w:cs="Times New Roman"/>
          <w:sz w:val="22"/>
        </w:rPr>
      </w:pPr>
      <w:r>
        <w:rPr>
          <w:rFonts w:cs="Times New Roman"/>
          <w:sz w:val="22"/>
        </w:rPr>
        <w:t>€ 136.718,57 per zona sociale;</w:t>
      </w:r>
    </w:p>
    <w:p w:rsidR="005376C5" w:rsidRDefault="005376C5" w:rsidP="005376C5">
      <w:pPr>
        <w:pStyle w:val="Standard"/>
        <w:widowControl/>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textAlignment w:val="baseline"/>
        <w:rPr>
          <w:rFonts w:cs="Times New Roman"/>
          <w:sz w:val="22"/>
        </w:rPr>
      </w:pPr>
      <w:r>
        <w:rPr>
          <w:rFonts w:cs="Times New Roman"/>
          <w:sz w:val="22"/>
        </w:rPr>
        <w:t>€ 8.000,00 trasferimenti ente pa</w:t>
      </w:r>
      <w:r w:rsidR="00670D41">
        <w:rPr>
          <w:rFonts w:cs="Times New Roman"/>
          <w:sz w:val="22"/>
        </w:rPr>
        <w:t>r</w:t>
      </w:r>
      <w:r>
        <w:rPr>
          <w:rFonts w:cs="Times New Roman"/>
          <w:sz w:val="22"/>
        </w:rPr>
        <w:t>co per gestione casa del parco;</w:t>
      </w:r>
    </w:p>
    <w:p w:rsidR="005376C5" w:rsidRDefault="005376C5" w:rsidP="005376C5">
      <w:pPr>
        <w:pStyle w:val="Standard"/>
        <w:widowControl/>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textAlignment w:val="baseline"/>
        <w:rPr>
          <w:rFonts w:cs="Times New Roman"/>
          <w:sz w:val="22"/>
        </w:rPr>
      </w:pPr>
      <w:r>
        <w:rPr>
          <w:rFonts w:cs="Times New Roman"/>
          <w:sz w:val="22"/>
        </w:rPr>
        <w:t>€ 10.000,00 per trasferimenti per celebrazioni benedettine;</w:t>
      </w:r>
    </w:p>
    <w:p w:rsidR="005376C5" w:rsidRDefault="005376C5" w:rsidP="005376C5">
      <w:pPr>
        <w:pStyle w:val="Standard"/>
        <w:widowControl/>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textAlignment w:val="baseline"/>
        <w:rPr>
          <w:rFonts w:cs="Times New Roman"/>
          <w:sz w:val="22"/>
        </w:rPr>
      </w:pPr>
      <w:r>
        <w:rPr>
          <w:rFonts w:cs="Times New Roman"/>
          <w:sz w:val="22"/>
        </w:rPr>
        <w:t xml:space="preserve">€ 10.000,00 contributi da enti per nero </w:t>
      </w:r>
      <w:r w:rsidR="00670D41">
        <w:rPr>
          <w:rFonts w:cs="Times New Roman"/>
          <w:sz w:val="22"/>
        </w:rPr>
        <w:t>N</w:t>
      </w:r>
      <w:r>
        <w:rPr>
          <w:rFonts w:cs="Times New Roman"/>
          <w:sz w:val="22"/>
        </w:rPr>
        <w:t>orcia;</w:t>
      </w:r>
    </w:p>
    <w:p w:rsidR="005376C5" w:rsidRDefault="005376C5" w:rsidP="005376C5">
      <w:pPr>
        <w:pStyle w:val="Standard"/>
        <w:widowControl/>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textAlignment w:val="baseline"/>
        <w:rPr>
          <w:rFonts w:cs="Times New Roman"/>
          <w:sz w:val="22"/>
        </w:rPr>
      </w:pPr>
      <w:r>
        <w:rPr>
          <w:rFonts w:cs="Times New Roman"/>
          <w:sz w:val="22"/>
        </w:rPr>
        <w:t>€ 200,00 per contributo Mini</w:t>
      </w:r>
      <w:r w:rsidR="00670D41">
        <w:rPr>
          <w:rFonts w:cs="Times New Roman"/>
          <w:sz w:val="22"/>
        </w:rPr>
        <w:t>s</w:t>
      </w:r>
      <w:r>
        <w:rPr>
          <w:rFonts w:cs="Times New Roman"/>
          <w:sz w:val="22"/>
        </w:rPr>
        <w:t>teriale per la gestione CIE;</w:t>
      </w:r>
    </w:p>
    <w:p w:rsidR="005376C5" w:rsidRDefault="005376C5" w:rsidP="005376C5">
      <w:pPr>
        <w:pStyle w:val="Standard"/>
        <w:widowControl/>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textAlignment w:val="baseline"/>
        <w:rPr>
          <w:rFonts w:cs="Times New Roman"/>
          <w:sz w:val="22"/>
        </w:rPr>
      </w:pPr>
      <w:r>
        <w:rPr>
          <w:rFonts w:cs="Times New Roman"/>
          <w:sz w:val="22"/>
        </w:rPr>
        <w:t>€ 20.500,00 pe contributo per gestione servizio di tesoreria;</w:t>
      </w:r>
    </w:p>
    <w:p w:rsidR="005376C5" w:rsidRDefault="005376C5" w:rsidP="005376C5">
      <w:pPr>
        <w:pStyle w:val="Standard"/>
        <w:widowControl/>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textAlignment w:val="baseline"/>
        <w:rPr>
          <w:rFonts w:cs="Times New Roman"/>
          <w:sz w:val="22"/>
        </w:rPr>
      </w:pPr>
      <w:r>
        <w:rPr>
          <w:rFonts w:cs="Times New Roman"/>
          <w:sz w:val="22"/>
        </w:rPr>
        <w:t>€ 96.000,00 per sanzioni ed abusi</w:t>
      </w:r>
    </w:p>
    <w:p w:rsidR="005376C5" w:rsidRDefault="005376C5" w:rsidP="005376C5">
      <w:pPr>
        <w:pStyle w:val="rtf8rtf1Normal"/>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imes New Roman" w:hAnsi="Times New Roman" w:cs="Times New Roman"/>
          <w:sz w:val="22"/>
        </w:rPr>
      </w:pPr>
    </w:p>
    <w:p w:rsidR="00182459" w:rsidRDefault="00182459">
      <w:pPr>
        <w:pStyle w:val="Corpotesto"/>
        <w:rPr>
          <w:b/>
        </w:rPr>
      </w:pPr>
    </w:p>
    <w:p w:rsidR="00182459" w:rsidRDefault="00182459">
      <w:pPr>
        <w:pStyle w:val="Corpotesto"/>
        <w:spacing w:before="6"/>
        <w:rPr>
          <w:b/>
        </w:rPr>
      </w:pPr>
    </w:p>
    <w:p w:rsidR="00182459" w:rsidRDefault="00100CB1">
      <w:pPr>
        <w:ind w:left="172"/>
        <w:rPr>
          <w:b/>
          <w:sz w:val="20"/>
        </w:rPr>
      </w:pPr>
      <w:r>
        <w:rPr>
          <w:b/>
          <w:sz w:val="20"/>
        </w:rPr>
        <w:t>Progetto</w:t>
      </w:r>
      <w:r>
        <w:rPr>
          <w:b/>
          <w:spacing w:val="-4"/>
          <w:sz w:val="20"/>
        </w:rPr>
        <w:t xml:space="preserve"> </w:t>
      </w:r>
      <w:r>
        <w:rPr>
          <w:b/>
          <w:sz w:val="20"/>
        </w:rPr>
        <w:t>governance</w:t>
      </w:r>
      <w:r>
        <w:rPr>
          <w:b/>
          <w:spacing w:val="-3"/>
          <w:sz w:val="20"/>
        </w:rPr>
        <w:t xml:space="preserve"> </w:t>
      </w:r>
      <w:r>
        <w:rPr>
          <w:b/>
          <w:sz w:val="20"/>
        </w:rPr>
        <w:t>-</w:t>
      </w:r>
      <w:r>
        <w:rPr>
          <w:b/>
          <w:spacing w:val="-1"/>
          <w:sz w:val="20"/>
        </w:rPr>
        <w:t xml:space="preserve"> </w:t>
      </w:r>
      <w:r>
        <w:rPr>
          <w:b/>
          <w:sz w:val="20"/>
        </w:rPr>
        <w:t>aree</w:t>
      </w:r>
      <w:r>
        <w:rPr>
          <w:b/>
          <w:spacing w:val="-2"/>
          <w:sz w:val="20"/>
        </w:rPr>
        <w:t xml:space="preserve"> </w:t>
      </w:r>
      <w:r>
        <w:rPr>
          <w:b/>
          <w:sz w:val="20"/>
        </w:rPr>
        <w:t>interne</w:t>
      </w:r>
    </w:p>
    <w:p w:rsidR="00182459" w:rsidRDefault="00182459">
      <w:pPr>
        <w:pStyle w:val="Corpotesto"/>
        <w:spacing w:before="1"/>
        <w:rPr>
          <w:b/>
        </w:rPr>
      </w:pPr>
    </w:p>
    <w:p w:rsidR="00182459" w:rsidRDefault="00100CB1">
      <w:pPr>
        <w:pStyle w:val="Corpotesto"/>
        <w:ind w:left="172"/>
      </w:pPr>
      <w:r>
        <w:lastRenderedPageBreak/>
        <w:t>E'</w:t>
      </w:r>
      <w:r>
        <w:rPr>
          <w:spacing w:val="-4"/>
        </w:rPr>
        <w:t xml:space="preserve"> </w:t>
      </w:r>
      <w:r>
        <w:t>ancora</w:t>
      </w:r>
      <w:r>
        <w:rPr>
          <w:spacing w:val="-5"/>
        </w:rPr>
        <w:t xml:space="preserve"> </w:t>
      </w:r>
      <w:r>
        <w:t>in</w:t>
      </w:r>
      <w:r>
        <w:rPr>
          <w:spacing w:val="-4"/>
        </w:rPr>
        <w:t xml:space="preserve"> </w:t>
      </w:r>
      <w:r>
        <w:t>corso il progetto</w:t>
      </w:r>
      <w:r>
        <w:rPr>
          <w:spacing w:val="-5"/>
        </w:rPr>
        <w:t xml:space="preserve"> </w:t>
      </w:r>
      <w:r>
        <w:t>governance.</w:t>
      </w:r>
    </w:p>
    <w:p w:rsidR="00182459" w:rsidRDefault="00182459">
      <w:pPr>
        <w:pStyle w:val="Corpotesto"/>
        <w:spacing w:before="5"/>
      </w:pPr>
    </w:p>
    <w:p w:rsidR="00182459" w:rsidRDefault="00100CB1">
      <w:pPr>
        <w:pStyle w:val="Corpotesto"/>
        <w:spacing w:before="1" w:line="276" w:lineRule="auto"/>
        <w:ind w:left="172" w:right="516"/>
        <w:jc w:val="both"/>
      </w:pPr>
      <w:r>
        <w:t>Con Delibera n. 28 del 29.12.2017 si è infatti avviato il progetto</w:t>
      </w:r>
      <w:r>
        <w:rPr>
          <w:spacing w:val="1"/>
        </w:rPr>
        <w:t xml:space="preserve"> </w:t>
      </w:r>
      <w:r>
        <w:t>di accompagnamento del processo di riforma degli enti locali, territoriali ed altri organismi pubblici</w:t>
      </w:r>
      <w:r>
        <w:rPr>
          <w:spacing w:val="1"/>
        </w:rPr>
        <w:t xml:space="preserve"> </w:t>
      </w:r>
      <w:r>
        <w:t>anche attraverso azioni per la riqualificazione del personale, compresi i temi centrali di committenza e della gestione dei servizi</w:t>
      </w:r>
      <w:r>
        <w:rPr>
          <w:spacing w:val="1"/>
        </w:rPr>
        <w:t xml:space="preserve"> </w:t>
      </w:r>
      <w:r>
        <w:t>associati, ivi incluse operazioni di</w:t>
      </w:r>
      <w:r>
        <w:rPr>
          <w:spacing w:val="1"/>
        </w:rPr>
        <w:t xml:space="preserve"> </w:t>
      </w:r>
      <w:r>
        <w:t>capacitazione dei comuni interessati agli interve</w:t>
      </w:r>
      <w:r w:rsidR="00AA644D">
        <w:t>n</w:t>
      </w:r>
      <w:r>
        <w:t>ti</w:t>
      </w:r>
      <w:r>
        <w:rPr>
          <w:spacing w:val="-4"/>
        </w:rPr>
        <w:t xml:space="preserve"> </w:t>
      </w:r>
      <w:r>
        <w:t>FSE.</w:t>
      </w:r>
    </w:p>
    <w:p w:rsidR="00182459" w:rsidRDefault="00182459">
      <w:pPr>
        <w:pStyle w:val="Corpotesto"/>
        <w:spacing w:before="4"/>
        <w:rPr>
          <w:sz w:val="17"/>
        </w:rPr>
      </w:pPr>
    </w:p>
    <w:p w:rsidR="00182459" w:rsidRDefault="00100CB1">
      <w:pPr>
        <w:pStyle w:val="Corpotesto"/>
        <w:spacing w:line="484" w:lineRule="auto"/>
        <w:ind w:left="172" w:right="4485"/>
        <w:jc w:val="both"/>
      </w:pPr>
      <w:r>
        <w:t>Nel</w:t>
      </w:r>
      <w:r>
        <w:rPr>
          <w:spacing w:val="-3"/>
        </w:rPr>
        <w:t xml:space="preserve"> </w:t>
      </w:r>
      <w:r>
        <w:t>2021</w:t>
      </w:r>
      <w:r>
        <w:rPr>
          <w:spacing w:val="-1"/>
        </w:rPr>
        <w:t xml:space="preserve"> </w:t>
      </w:r>
      <w:r>
        <w:t>ii</w:t>
      </w:r>
      <w:r>
        <w:rPr>
          <w:spacing w:val="-3"/>
        </w:rPr>
        <w:t xml:space="preserve"> </w:t>
      </w:r>
      <w:r>
        <w:t>proseguirà</w:t>
      </w:r>
      <w:r>
        <w:rPr>
          <w:spacing w:val="-1"/>
        </w:rPr>
        <w:t xml:space="preserve"> </w:t>
      </w:r>
      <w:r>
        <w:t>con</w:t>
      </w:r>
      <w:r>
        <w:rPr>
          <w:spacing w:val="-7"/>
        </w:rPr>
        <w:t xml:space="preserve"> </w:t>
      </w:r>
      <w:r>
        <w:t>il</w:t>
      </w:r>
      <w:r>
        <w:rPr>
          <w:spacing w:val="-2"/>
        </w:rPr>
        <w:t xml:space="preserve"> </w:t>
      </w:r>
      <w:r>
        <w:t>progetto, per</w:t>
      </w:r>
      <w:r>
        <w:rPr>
          <w:spacing w:val="-5"/>
        </w:rPr>
        <w:t xml:space="preserve"> </w:t>
      </w:r>
      <w:r>
        <w:t>il</w:t>
      </w:r>
      <w:r>
        <w:rPr>
          <w:spacing w:val="-6"/>
        </w:rPr>
        <w:t xml:space="preserve"> </w:t>
      </w:r>
      <w:r>
        <w:t>quale</w:t>
      </w:r>
      <w:r>
        <w:rPr>
          <w:spacing w:val="-2"/>
        </w:rPr>
        <w:t xml:space="preserve"> </w:t>
      </w:r>
      <w:r>
        <w:t>è</w:t>
      </w:r>
      <w:r>
        <w:rPr>
          <w:spacing w:val="-1"/>
        </w:rPr>
        <w:t xml:space="preserve"> </w:t>
      </w:r>
      <w:r>
        <w:t>stato</w:t>
      </w:r>
      <w:r>
        <w:rPr>
          <w:spacing w:val="-2"/>
        </w:rPr>
        <w:t xml:space="preserve"> </w:t>
      </w:r>
      <w:r>
        <w:t>istituito</w:t>
      </w:r>
      <w:r>
        <w:rPr>
          <w:spacing w:val="-1"/>
        </w:rPr>
        <w:t xml:space="preserve"> </w:t>
      </w:r>
      <w:r>
        <w:t>anche</w:t>
      </w:r>
      <w:r>
        <w:rPr>
          <w:spacing w:val="-2"/>
        </w:rPr>
        <w:t xml:space="preserve"> </w:t>
      </w:r>
      <w:r>
        <w:t>apposito</w:t>
      </w:r>
      <w:r>
        <w:rPr>
          <w:spacing w:val="-1"/>
        </w:rPr>
        <w:t xml:space="preserve"> </w:t>
      </w:r>
      <w:r>
        <w:t>ufficio</w:t>
      </w:r>
      <w:r>
        <w:rPr>
          <w:spacing w:val="-7"/>
        </w:rPr>
        <w:t xml:space="preserve"> </w:t>
      </w:r>
      <w:r>
        <w:t>all'interno</w:t>
      </w:r>
      <w:r>
        <w:rPr>
          <w:spacing w:val="-1"/>
        </w:rPr>
        <w:t xml:space="preserve"> </w:t>
      </w:r>
      <w:r>
        <w:t>del</w:t>
      </w:r>
      <w:r>
        <w:rPr>
          <w:spacing w:val="-3"/>
        </w:rPr>
        <w:t xml:space="preserve"> </w:t>
      </w:r>
      <w:r>
        <w:t>Comune</w:t>
      </w:r>
      <w:r>
        <w:rPr>
          <w:spacing w:val="-1"/>
        </w:rPr>
        <w:t xml:space="preserve"> </w:t>
      </w:r>
      <w:r>
        <w:t>di</w:t>
      </w:r>
      <w:r>
        <w:rPr>
          <w:spacing w:val="-3"/>
        </w:rPr>
        <w:t xml:space="preserve"> </w:t>
      </w:r>
      <w:r>
        <w:t>Norcia.</w:t>
      </w:r>
      <w:r>
        <w:rPr>
          <w:spacing w:val="-53"/>
        </w:rPr>
        <w:t xml:space="preserve"> </w:t>
      </w:r>
      <w:r>
        <w:t>Sono stati</w:t>
      </w:r>
      <w:r>
        <w:rPr>
          <w:spacing w:val="-1"/>
        </w:rPr>
        <w:t xml:space="preserve"> </w:t>
      </w:r>
      <w:r>
        <w:t>previsti</w:t>
      </w:r>
      <w:r>
        <w:rPr>
          <w:spacing w:val="-1"/>
        </w:rPr>
        <w:t xml:space="preserve"> </w:t>
      </w:r>
      <w:r>
        <w:t>appositi</w:t>
      </w:r>
      <w:r>
        <w:rPr>
          <w:spacing w:val="-1"/>
        </w:rPr>
        <w:t xml:space="preserve"> </w:t>
      </w:r>
      <w:r>
        <w:t>capitoli di</w:t>
      </w:r>
      <w:r>
        <w:rPr>
          <w:spacing w:val="-1"/>
        </w:rPr>
        <w:t xml:space="preserve"> </w:t>
      </w:r>
      <w:r>
        <w:t>entrata e di uscita al</w:t>
      </w:r>
      <w:r>
        <w:rPr>
          <w:spacing w:val="-1"/>
        </w:rPr>
        <w:t xml:space="preserve"> </w:t>
      </w:r>
      <w:r>
        <w:t>fine di finanziare il</w:t>
      </w:r>
      <w:r>
        <w:rPr>
          <w:spacing w:val="-1"/>
        </w:rPr>
        <w:t xml:space="preserve"> </w:t>
      </w:r>
      <w:r>
        <w:t>suddetto</w:t>
      </w:r>
      <w:r>
        <w:rPr>
          <w:spacing w:val="-5"/>
        </w:rPr>
        <w:t xml:space="preserve"> </w:t>
      </w:r>
      <w:r>
        <w:t>progetto.</w:t>
      </w:r>
    </w:p>
    <w:p w:rsidR="00182459" w:rsidRDefault="00182459">
      <w:pPr>
        <w:pStyle w:val="Corpotesto"/>
        <w:rPr>
          <w:sz w:val="22"/>
        </w:rPr>
      </w:pPr>
    </w:p>
    <w:p w:rsidR="00182459" w:rsidRDefault="00182459">
      <w:pPr>
        <w:pStyle w:val="Corpotesto"/>
        <w:spacing w:before="5"/>
        <w:rPr>
          <w:sz w:val="22"/>
        </w:rPr>
      </w:pPr>
    </w:p>
    <w:p w:rsidR="00182459" w:rsidRDefault="00100CB1">
      <w:pPr>
        <w:ind w:left="172"/>
        <w:rPr>
          <w:b/>
          <w:sz w:val="20"/>
        </w:rPr>
      </w:pPr>
      <w:r>
        <w:rPr>
          <w:b/>
          <w:sz w:val="20"/>
        </w:rPr>
        <w:t>Le</w:t>
      </w:r>
      <w:r>
        <w:rPr>
          <w:b/>
          <w:spacing w:val="-7"/>
          <w:sz w:val="20"/>
        </w:rPr>
        <w:t xml:space="preserve"> </w:t>
      </w:r>
      <w:r>
        <w:rPr>
          <w:b/>
          <w:sz w:val="20"/>
        </w:rPr>
        <w:t>entrate</w:t>
      </w:r>
      <w:r>
        <w:rPr>
          <w:b/>
          <w:spacing w:val="-2"/>
          <w:sz w:val="20"/>
        </w:rPr>
        <w:t xml:space="preserve"> </w:t>
      </w:r>
      <w:r>
        <w:rPr>
          <w:b/>
          <w:sz w:val="20"/>
        </w:rPr>
        <w:t>per</w:t>
      </w:r>
      <w:r>
        <w:rPr>
          <w:b/>
          <w:spacing w:val="-2"/>
          <w:sz w:val="20"/>
        </w:rPr>
        <w:t xml:space="preserve"> </w:t>
      </w:r>
      <w:r>
        <w:rPr>
          <w:b/>
          <w:sz w:val="20"/>
        </w:rPr>
        <w:t>trasferimenti correnti</w:t>
      </w:r>
    </w:p>
    <w:p w:rsidR="00182459" w:rsidRDefault="00182459">
      <w:pPr>
        <w:pStyle w:val="Corpotesto"/>
        <w:spacing w:before="9"/>
        <w:rPr>
          <w:b/>
          <w:sz w:val="11"/>
        </w:rPr>
      </w:pPr>
    </w:p>
    <w:tbl>
      <w:tblPr>
        <w:tblStyle w:val="TableNormal"/>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24"/>
        <w:gridCol w:w="1308"/>
        <w:gridCol w:w="1301"/>
        <w:gridCol w:w="1306"/>
        <w:gridCol w:w="1301"/>
        <w:gridCol w:w="1306"/>
        <w:gridCol w:w="1301"/>
        <w:gridCol w:w="1296"/>
      </w:tblGrid>
      <w:tr w:rsidR="00182459">
        <w:trPr>
          <w:trHeight w:val="153"/>
        </w:trPr>
        <w:tc>
          <w:tcPr>
            <w:tcW w:w="4524" w:type="dxa"/>
            <w:vMerge w:val="restart"/>
            <w:tcBorders>
              <w:right w:val="single" w:sz="8" w:space="0" w:color="000000"/>
            </w:tcBorders>
            <w:shd w:val="clear" w:color="auto" w:fill="CECECE"/>
          </w:tcPr>
          <w:p w:rsidR="00182459" w:rsidRDefault="00182459">
            <w:pPr>
              <w:pStyle w:val="TableParagraph"/>
              <w:spacing w:before="0"/>
              <w:jc w:val="left"/>
              <w:rPr>
                <w:b/>
                <w:sz w:val="12"/>
              </w:rPr>
            </w:pPr>
          </w:p>
          <w:p w:rsidR="00182459" w:rsidRDefault="00182459">
            <w:pPr>
              <w:pStyle w:val="TableParagraph"/>
              <w:spacing w:before="4"/>
              <w:jc w:val="left"/>
              <w:rPr>
                <w:b/>
                <w:sz w:val="12"/>
              </w:rPr>
            </w:pPr>
          </w:p>
          <w:p w:rsidR="00182459" w:rsidRDefault="00100CB1">
            <w:pPr>
              <w:pStyle w:val="TableParagraph"/>
              <w:spacing w:before="0"/>
              <w:ind w:left="1346"/>
              <w:jc w:val="left"/>
              <w:rPr>
                <w:b/>
                <w:sz w:val="12"/>
              </w:rPr>
            </w:pPr>
            <w:r>
              <w:rPr>
                <w:b/>
                <w:color w:val="2F2F2F"/>
                <w:sz w:val="12"/>
              </w:rPr>
              <w:t>Descrizione</w:t>
            </w:r>
            <w:r>
              <w:rPr>
                <w:b/>
                <w:color w:val="2F2F2F"/>
                <w:spacing w:val="-9"/>
                <w:sz w:val="12"/>
              </w:rPr>
              <w:t xml:space="preserve"> </w:t>
            </w:r>
            <w:r>
              <w:rPr>
                <w:b/>
                <w:color w:val="2F2F2F"/>
                <w:sz w:val="12"/>
              </w:rPr>
              <w:t>Tipologia/Categoria</w:t>
            </w:r>
          </w:p>
        </w:tc>
        <w:tc>
          <w:tcPr>
            <w:tcW w:w="3915" w:type="dxa"/>
            <w:gridSpan w:val="3"/>
            <w:tcBorders>
              <w:left w:val="single" w:sz="8" w:space="0" w:color="000000"/>
            </w:tcBorders>
            <w:shd w:val="clear" w:color="auto" w:fill="CECECE"/>
          </w:tcPr>
          <w:p w:rsidR="00182459" w:rsidRDefault="00100CB1">
            <w:pPr>
              <w:pStyle w:val="TableParagraph"/>
              <w:spacing w:before="7" w:line="126" w:lineRule="exact"/>
              <w:ind w:left="1442" w:right="1427"/>
              <w:jc w:val="center"/>
              <w:rPr>
                <w:b/>
                <w:sz w:val="12"/>
              </w:rPr>
            </w:pPr>
            <w:r>
              <w:rPr>
                <w:b/>
                <w:color w:val="2F2F2F"/>
                <w:sz w:val="12"/>
              </w:rPr>
              <w:t>TREND</w:t>
            </w:r>
            <w:r>
              <w:rPr>
                <w:b/>
                <w:color w:val="2F2F2F"/>
                <w:spacing w:val="-5"/>
                <w:sz w:val="12"/>
              </w:rPr>
              <w:t xml:space="preserve"> </w:t>
            </w:r>
            <w:r>
              <w:rPr>
                <w:b/>
                <w:color w:val="2F2F2F"/>
                <w:sz w:val="12"/>
              </w:rPr>
              <w:t>STORICO</w:t>
            </w:r>
          </w:p>
        </w:tc>
        <w:tc>
          <w:tcPr>
            <w:tcW w:w="3908" w:type="dxa"/>
            <w:gridSpan w:val="3"/>
            <w:shd w:val="clear" w:color="auto" w:fill="CECECE"/>
          </w:tcPr>
          <w:p w:rsidR="00182459" w:rsidRDefault="00100CB1">
            <w:pPr>
              <w:pStyle w:val="TableParagraph"/>
              <w:spacing w:before="7" w:line="126" w:lineRule="exact"/>
              <w:ind w:left="927"/>
              <w:jc w:val="left"/>
              <w:rPr>
                <w:b/>
                <w:sz w:val="12"/>
              </w:rPr>
            </w:pPr>
            <w:r>
              <w:rPr>
                <w:b/>
                <w:color w:val="2F2F2F"/>
                <w:spacing w:val="-1"/>
                <w:sz w:val="12"/>
              </w:rPr>
              <w:t>PROGRAMMAZIONE</w:t>
            </w:r>
            <w:r>
              <w:rPr>
                <w:b/>
                <w:color w:val="2F2F2F"/>
                <w:spacing w:val="-7"/>
                <w:sz w:val="12"/>
              </w:rPr>
              <w:t xml:space="preserve"> </w:t>
            </w:r>
            <w:r>
              <w:rPr>
                <w:b/>
                <w:color w:val="2F2F2F"/>
                <w:spacing w:val="-1"/>
                <w:sz w:val="12"/>
              </w:rPr>
              <w:t>PLURIENNALE</w:t>
            </w:r>
          </w:p>
        </w:tc>
        <w:tc>
          <w:tcPr>
            <w:tcW w:w="1296" w:type="dxa"/>
            <w:vMerge w:val="restart"/>
            <w:shd w:val="clear" w:color="auto" w:fill="CECECE"/>
          </w:tcPr>
          <w:p w:rsidR="00182459" w:rsidRDefault="00100CB1">
            <w:pPr>
              <w:pStyle w:val="TableParagraph"/>
              <w:spacing w:before="10" w:line="232" w:lineRule="auto"/>
              <w:ind w:left="283" w:right="182" w:hanging="72"/>
              <w:jc w:val="left"/>
              <w:rPr>
                <w:b/>
                <w:sz w:val="12"/>
              </w:rPr>
            </w:pPr>
            <w:r>
              <w:rPr>
                <w:b/>
                <w:color w:val="2F2F2F"/>
                <w:spacing w:val="-1"/>
                <w:sz w:val="12"/>
              </w:rPr>
              <w:t>% scostamento</w:t>
            </w:r>
            <w:r>
              <w:rPr>
                <w:b/>
                <w:color w:val="2F2F2F"/>
                <w:spacing w:val="-31"/>
                <w:sz w:val="12"/>
              </w:rPr>
              <w:t xml:space="preserve"> </w:t>
            </w:r>
            <w:r>
              <w:rPr>
                <w:b/>
                <w:color w:val="2F2F2F"/>
                <w:sz w:val="12"/>
              </w:rPr>
              <w:t>colonna</w:t>
            </w:r>
            <w:r>
              <w:rPr>
                <w:b/>
                <w:color w:val="2F2F2F"/>
                <w:spacing w:val="-5"/>
                <w:sz w:val="12"/>
              </w:rPr>
              <w:t xml:space="preserve"> </w:t>
            </w:r>
            <w:r>
              <w:rPr>
                <w:b/>
                <w:color w:val="2F2F2F"/>
                <w:sz w:val="12"/>
              </w:rPr>
              <w:t>4 da</w:t>
            </w:r>
          </w:p>
          <w:p w:rsidR="00182459" w:rsidRDefault="00100CB1">
            <w:pPr>
              <w:pStyle w:val="TableParagraph"/>
              <w:spacing w:before="3"/>
              <w:ind w:left="370"/>
              <w:jc w:val="left"/>
              <w:rPr>
                <w:b/>
                <w:sz w:val="12"/>
              </w:rPr>
            </w:pPr>
            <w:r>
              <w:rPr>
                <w:b/>
                <w:color w:val="2F2F2F"/>
                <w:sz w:val="12"/>
              </w:rPr>
              <w:t>colonna</w:t>
            </w:r>
            <w:r>
              <w:rPr>
                <w:b/>
                <w:color w:val="2F2F2F"/>
                <w:spacing w:val="-2"/>
                <w:sz w:val="12"/>
              </w:rPr>
              <w:t xml:space="preserve"> </w:t>
            </w:r>
            <w:r>
              <w:rPr>
                <w:b/>
                <w:color w:val="2F2F2F"/>
                <w:sz w:val="12"/>
              </w:rPr>
              <w:t>3</w:t>
            </w:r>
          </w:p>
        </w:tc>
      </w:tr>
      <w:tr w:rsidR="00182459">
        <w:trPr>
          <w:trHeight w:val="277"/>
        </w:trPr>
        <w:tc>
          <w:tcPr>
            <w:tcW w:w="4524" w:type="dxa"/>
            <w:vMerge/>
            <w:tcBorders>
              <w:top w:val="nil"/>
              <w:right w:val="single" w:sz="8" w:space="0" w:color="000000"/>
            </w:tcBorders>
            <w:shd w:val="clear" w:color="auto" w:fill="CECECE"/>
          </w:tcPr>
          <w:p w:rsidR="00182459" w:rsidRDefault="00182459">
            <w:pPr>
              <w:rPr>
                <w:sz w:val="2"/>
                <w:szCs w:val="2"/>
              </w:rPr>
            </w:pPr>
          </w:p>
        </w:tc>
        <w:tc>
          <w:tcPr>
            <w:tcW w:w="1308" w:type="dxa"/>
            <w:tcBorders>
              <w:left w:val="single" w:sz="8" w:space="0" w:color="000000"/>
            </w:tcBorders>
            <w:shd w:val="clear" w:color="auto" w:fill="CECECE"/>
          </w:tcPr>
          <w:p w:rsidR="00182459" w:rsidRDefault="00100CB1">
            <w:pPr>
              <w:pStyle w:val="TableParagraph"/>
              <w:spacing w:before="12" w:line="136" w:lineRule="exact"/>
              <w:ind w:left="300" w:right="287"/>
              <w:jc w:val="center"/>
              <w:rPr>
                <w:b/>
                <w:sz w:val="12"/>
              </w:rPr>
            </w:pPr>
            <w:r>
              <w:rPr>
                <w:b/>
                <w:color w:val="2F2F2F"/>
                <w:sz w:val="12"/>
              </w:rPr>
              <w:t>2018</w:t>
            </w:r>
          </w:p>
          <w:p w:rsidR="00182459" w:rsidRDefault="00100CB1">
            <w:pPr>
              <w:pStyle w:val="TableParagraph"/>
              <w:spacing w:before="0" w:line="110" w:lineRule="exact"/>
              <w:ind w:left="302" w:right="287"/>
              <w:jc w:val="center"/>
              <w:rPr>
                <w:b/>
                <w:sz w:val="12"/>
              </w:rPr>
            </w:pPr>
            <w:r>
              <w:rPr>
                <w:b/>
                <w:color w:val="2F2F2F"/>
                <w:sz w:val="12"/>
              </w:rPr>
              <w:t>Rendiconto</w:t>
            </w:r>
          </w:p>
        </w:tc>
        <w:tc>
          <w:tcPr>
            <w:tcW w:w="1301" w:type="dxa"/>
            <w:shd w:val="clear" w:color="auto" w:fill="CECECE"/>
          </w:tcPr>
          <w:p w:rsidR="00182459" w:rsidRDefault="00100CB1">
            <w:pPr>
              <w:pStyle w:val="TableParagraph"/>
              <w:spacing w:before="12" w:line="136" w:lineRule="exact"/>
              <w:ind w:left="298" w:right="285"/>
              <w:jc w:val="center"/>
              <w:rPr>
                <w:b/>
                <w:sz w:val="12"/>
              </w:rPr>
            </w:pPr>
            <w:r>
              <w:rPr>
                <w:b/>
                <w:color w:val="2F2F2F"/>
                <w:sz w:val="12"/>
              </w:rPr>
              <w:t>2019</w:t>
            </w:r>
          </w:p>
          <w:p w:rsidR="00182459" w:rsidRDefault="00100CB1">
            <w:pPr>
              <w:pStyle w:val="TableParagraph"/>
              <w:spacing w:before="0" w:line="110" w:lineRule="exact"/>
              <w:ind w:left="298" w:right="288"/>
              <w:jc w:val="center"/>
              <w:rPr>
                <w:b/>
                <w:sz w:val="12"/>
              </w:rPr>
            </w:pPr>
            <w:r>
              <w:rPr>
                <w:b/>
                <w:color w:val="2F2F2F"/>
                <w:sz w:val="12"/>
              </w:rPr>
              <w:t>Rendiconto</w:t>
            </w:r>
          </w:p>
        </w:tc>
        <w:tc>
          <w:tcPr>
            <w:tcW w:w="1306" w:type="dxa"/>
            <w:shd w:val="clear" w:color="auto" w:fill="CECECE"/>
          </w:tcPr>
          <w:p w:rsidR="00182459" w:rsidRDefault="00100CB1">
            <w:pPr>
              <w:pStyle w:val="TableParagraph"/>
              <w:spacing w:before="12" w:line="136" w:lineRule="exact"/>
              <w:ind w:left="237" w:right="230"/>
              <w:jc w:val="center"/>
              <w:rPr>
                <w:b/>
                <w:sz w:val="12"/>
              </w:rPr>
            </w:pPr>
            <w:r>
              <w:rPr>
                <w:b/>
                <w:color w:val="2F2F2F"/>
                <w:sz w:val="12"/>
              </w:rPr>
              <w:t>2020</w:t>
            </w:r>
          </w:p>
          <w:p w:rsidR="00182459" w:rsidRDefault="00100CB1">
            <w:pPr>
              <w:pStyle w:val="TableParagraph"/>
              <w:spacing w:before="0" w:line="110" w:lineRule="exact"/>
              <w:ind w:left="239" w:right="230"/>
              <w:jc w:val="center"/>
              <w:rPr>
                <w:b/>
                <w:sz w:val="12"/>
              </w:rPr>
            </w:pPr>
            <w:r>
              <w:rPr>
                <w:b/>
                <w:color w:val="2F2F2F"/>
                <w:sz w:val="12"/>
              </w:rPr>
              <w:t>Stanziamento</w:t>
            </w:r>
          </w:p>
        </w:tc>
        <w:tc>
          <w:tcPr>
            <w:tcW w:w="1301" w:type="dxa"/>
            <w:shd w:val="clear" w:color="auto" w:fill="CECECE"/>
          </w:tcPr>
          <w:p w:rsidR="00182459" w:rsidRDefault="00100CB1">
            <w:pPr>
              <w:pStyle w:val="TableParagraph"/>
              <w:spacing w:before="12" w:line="136" w:lineRule="exact"/>
              <w:ind w:left="298" w:right="286"/>
              <w:jc w:val="center"/>
              <w:rPr>
                <w:b/>
                <w:sz w:val="12"/>
              </w:rPr>
            </w:pPr>
            <w:r>
              <w:rPr>
                <w:b/>
                <w:color w:val="2F2F2F"/>
                <w:sz w:val="12"/>
              </w:rPr>
              <w:t>2021</w:t>
            </w:r>
          </w:p>
          <w:p w:rsidR="00182459" w:rsidRDefault="00100CB1">
            <w:pPr>
              <w:pStyle w:val="TableParagraph"/>
              <w:spacing w:before="0" w:line="110" w:lineRule="exact"/>
              <w:ind w:left="295" w:right="288"/>
              <w:jc w:val="center"/>
              <w:rPr>
                <w:b/>
                <w:sz w:val="12"/>
              </w:rPr>
            </w:pPr>
            <w:r>
              <w:rPr>
                <w:b/>
                <w:color w:val="2F2F2F"/>
                <w:sz w:val="12"/>
              </w:rPr>
              <w:t>Previsioni</w:t>
            </w:r>
          </w:p>
        </w:tc>
        <w:tc>
          <w:tcPr>
            <w:tcW w:w="1306" w:type="dxa"/>
            <w:shd w:val="clear" w:color="auto" w:fill="CECECE"/>
          </w:tcPr>
          <w:p w:rsidR="00182459" w:rsidRDefault="00100CB1">
            <w:pPr>
              <w:pStyle w:val="TableParagraph"/>
              <w:spacing w:before="12" w:line="136" w:lineRule="exact"/>
              <w:ind w:left="236" w:right="230"/>
              <w:jc w:val="center"/>
              <w:rPr>
                <w:b/>
                <w:sz w:val="12"/>
              </w:rPr>
            </w:pPr>
            <w:r>
              <w:rPr>
                <w:b/>
                <w:color w:val="2F2F2F"/>
                <w:sz w:val="12"/>
              </w:rPr>
              <w:t>2022</w:t>
            </w:r>
          </w:p>
          <w:p w:rsidR="00182459" w:rsidRDefault="00100CB1">
            <w:pPr>
              <w:pStyle w:val="TableParagraph"/>
              <w:spacing w:before="0" w:line="110" w:lineRule="exact"/>
              <w:ind w:left="239" w:right="228"/>
              <w:jc w:val="center"/>
              <w:rPr>
                <w:b/>
                <w:sz w:val="12"/>
              </w:rPr>
            </w:pPr>
            <w:r>
              <w:rPr>
                <w:b/>
                <w:color w:val="2F2F2F"/>
                <w:sz w:val="12"/>
              </w:rPr>
              <w:t>Previsioni</w:t>
            </w:r>
          </w:p>
        </w:tc>
        <w:tc>
          <w:tcPr>
            <w:tcW w:w="1301" w:type="dxa"/>
            <w:shd w:val="clear" w:color="auto" w:fill="CECECE"/>
          </w:tcPr>
          <w:p w:rsidR="00182459" w:rsidRDefault="00100CB1">
            <w:pPr>
              <w:pStyle w:val="TableParagraph"/>
              <w:spacing w:before="12" w:line="136" w:lineRule="exact"/>
              <w:ind w:left="298" w:right="288"/>
              <w:jc w:val="center"/>
              <w:rPr>
                <w:b/>
                <w:sz w:val="12"/>
              </w:rPr>
            </w:pPr>
            <w:r>
              <w:rPr>
                <w:b/>
                <w:color w:val="2F2F2F"/>
                <w:sz w:val="12"/>
              </w:rPr>
              <w:t>2023</w:t>
            </w:r>
          </w:p>
          <w:p w:rsidR="00182459" w:rsidRDefault="00100CB1">
            <w:pPr>
              <w:pStyle w:val="TableParagraph"/>
              <w:spacing w:before="0" w:line="110" w:lineRule="exact"/>
              <w:ind w:left="294" w:right="288"/>
              <w:jc w:val="center"/>
              <w:rPr>
                <w:b/>
                <w:sz w:val="12"/>
              </w:rPr>
            </w:pPr>
            <w:r>
              <w:rPr>
                <w:b/>
                <w:color w:val="2F2F2F"/>
                <w:sz w:val="12"/>
              </w:rPr>
              <w:t>Previsioni</w:t>
            </w:r>
          </w:p>
        </w:tc>
        <w:tc>
          <w:tcPr>
            <w:tcW w:w="1296" w:type="dxa"/>
            <w:vMerge/>
            <w:tcBorders>
              <w:top w:val="nil"/>
            </w:tcBorders>
            <w:shd w:val="clear" w:color="auto" w:fill="CECECE"/>
          </w:tcPr>
          <w:p w:rsidR="00182459" w:rsidRDefault="00182459">
            <w:pPr>
              <w:rPr>
                <w:sz w:val="2"/>
                <w:szCs w:val="2"/>
              </w:rPr>
            </w:pPr>
          </w:p>
        </w:tc>
      </w:tr>
      <w:tr w:rsidR="00182459">
        <w:trPr>
          <w:trHeight w:val="138"/>
        </w:trPr>
        <w:tc>
          <w:tcPr>
            <w:tcW w:w="4524" w:type="dxa"/>
            <w:vMerge/>
            <w:tcBorders>
              <w:top w:val="nil"/>
              <w:right w:val="single" w:sz="8" w:space="0" w:color="000000"/>
            </w:tcBorders>
            <w:shd w:val="clear" w:color="auto" w:fill="CECECE"/>
          </w:tcPr>
          <w:p w:rsidR="00182459" w:rsidRDefault="00182459">
            <w:pPr>
              <w:rPr>
                <w:sz w:val="2"/>
                <w:szCs w:val="2"/>
              </w:rPr>
            </w:pPr>
          </w:p>
        </w:tc>
        <w:tc>
          <w:tcPr>
            <w:tcW w:w="1308" w:type="dxa"/>
            <w:tcBorders>
              <w:left w:val="single" w:sz="8" w:space="0" w:color="000000"/>
            </w:tcBorders>
            <w:shd w:val="clear" w:color="auto" w:fill="CECECE"/>
          </w:tcPr>
          <w:p w:rsidR="00182459" w:rsidRDefault="00100CB1">
            <w:pPr>
              <w:pStyle w:val="TableParagraph"/>
              <w:spacing w:before="7" w:line="111" w:lineRule="exact"/>
              <w:ind w:left="18"/>
              <w:jc w:val="center"/>
              <w:rPr>
                <w:b/>
                <w:sz w:val="12"/>
              </w:rPr>
            </w:pPr>
            <w:r>
              <w:rPr>
                <w:b/>
                <w:color w:val="2F2F2F"/>
                <w:w w:val="99"/>
                <w:sz w:val="12"/>
              </w:rPr>
              <w:t>1</w:t>
            </w:r>
          </w:p>
        </w:tc>
        <w:tc>
          <w:tcPr>
            <w:tcW w:w="1301" w:type="dxa"/>
            <w:shd w:val="clear" w:color="auto" w:fill="CECECE"/>
          </w:tcPr>
          <w:p w:rsidR="00182459" w:rsidRDefault="00100CB1">
            <w:pPr>
              <w:pStyle w:val="TableParagraph"/>
              <w:spacing w:before="7" w:line="111" w:lineRule="exact"/>
              <w:ind w:left="13"/>
              <w:jc w:val="center"/>
              <w:rPr>
                <w:b/>
                <w:sz w:val="12"/>
              </w:rPr>
            </w:pPr>
            <w:r>
              <w:rPr>
                <w:b/>
                <w:color w:val="2F2F2F"/>
                <w:w w:val="99"/>
                <w:sz w:val="12"/>
              </w:rPr>
              <w:t>2</w:t>
            </w:r>
          </w:p>
        </w:tc>
        <w:tc>
          <w:tcPr>
            <w:tcW w:w="1306" w:type="dxa"/>
            <w:shd w:val="clear" w:color="auto" w:fill="CECECE"/>
          </w:tcPr>
          <w:p w:rsidR="00182459" w:rsidRDefault="00100CB1">
            <w:pPr>
              <w:pStyle w:val="TableParagraph"/>
              <w:spacing w:before="7" w:line="111" w:lineRule="exact"/>
              <w:ind w:left="17"/>
              <w:jc w:val="center"/>
              <w:rPr>
                <w:b/>
                <w:sz w:val="12"/>
              </w:rPr>
            </w:pPr>
            <w:r>
              <w:rPr>
                <w:b/>
                <w:color w:val="2F2F2F"/>
                <w:w w:val="99"/>
                <w:sz w:val="12"/>
              </w:rPr>
              <w:t>3</w:t>
            </w:r>
          </w:p>
        </w:tc>
        <w:tc>
          <w:tcPr>
            <w:tcW w:w="1301" w:type="dxa"/>
            <w:shd w:val="clear" w:color="auto" w:fill="CECECE"/>
          </w:tcPr>
          <w:p w:rsidR="00182459" w:rsidRDefault="00100CB1">
            <w:pPr>
              <w:pStyle w:val="TableParagraph"/>
              <w:spacing w:before="7" w:line="111" w:lineRule="exact"/>
              <w:ind w:left="12"/>
              <w:jc w:val="center"/>
              <w:rPr>
                <w:b/>
                <w:sz w:val="12"/>
              </w:rPr>
            </w:pPr>
            <w:r>
              <w:rPr>
                <w:b/>
                <w:color w:val="2F2F2F"/>
                <w:w w:val="99"/>
                <w:sz w:val="12"/>
              </w:rPr>
              <w:t>4</w:t>
            </w:r>
          </w:p>
        </w:tc>
        <w:tc>
          <w:tcPr>
            <w:tcW w:w="1306" w:type="dxa"/>
            <w:shd w:val="clear" w:color="auto" w:fill="CECECE"/>
          </w:tcPr>
          <w:p w:rsidR="00182459" w:rsidRDefault="00100CB1">
            <w:pPr>
              <w:pStyle w:val="TableParagraph"/>
              <w:spacing w:before="7" w:line="111" w:lineRule="exact"/>
              <w:ind w:left="7"/>
              <w:jc w:val="center"/>
              <w:rPr>
                <w:b/>
                <w:sz w:val="12"/>
              </w:rPr>
            </w:pPr>
            <w:r>
              <w:rPr>
                <w:b/>
                <w:color w:val="2F2F2F"/>
                <w:w w:val="99"/>
                <w:sz w:val="12"/>
              </w:rPr>
              <w:t>5</w:t>
            </w:r>
          </w:p>
        </w:tc>
        <w:tc>
          <w:tcPr>
            <w:tcW w:w="1301" w:type="dxa"/>
            <w:shd w:val="clear" w:color="auto" w:fill="CECECE"/>
          </w:tcPr>
          <w:p w:rsidR="00182459" w:rsidRDefault="00100CB1">
            <w:pPr>
              <w:pStyle w:val="TableParagraph"/>
              <w:spacing w:before="7" w:line="111" w:lineRule="exact"/>
              <w:ind w:left="11"/>
              <w:jc w:val="center"/>
              <w:rPr>
                <w:b/>
                <w:sz w:val="12"/>
              </w:rPr>
            </w:pPr>
            <w:r>
              <w:rPr>
                <w:b/>
                <w:color w:val="2F2F2F"/>
                <w:w w:val="99"/>
                <w:sz w:val="12"/>
              </w:rPr>
              <w:t>6</w:t>
            </w:r>
          </w:p>
        </w:tc>
        <w:tc>
          <w:tcPr>
            <w:tcW w:w="1296" w:type="dxa"/>
            <w:shd w:val="clear" w:color="auto" w:fill="CECECE"/>
          </w:tcPr>
          <w:p w:rsidR="00182459" w:rsidRDefault="00100CB1">
            <w:pPr>
              <w:pStyle w:val="TableParagraph"/>
              <w:spacing w:before="7" w:line="111" w:lineRule="exact"/>
              <w:ind w:left="15"/>
              <w:jc w:val="center"/>
              <w:rPr>
                <w:b/>
                <w:sz w:val="12"/>
              </w:rPr>
            </w:pPr>
            <w:r>
              <w:rPr>
                <w:b/>
                <w:color w:val="2F2F2F"/>
                <w:w w:val="99"/>
                <w:sz w:val="12"/>
              </w:rPr>
              <w:t>7</w:t>
            </w:r>
          </w:p>
        </w:tc>
      </w:tr>
      <w:tr w:rsidR="00182459">
        <w:trPr>
          <w:trHeight w:val="148"/>
        </w:trPr>
        <w:tc>
          <w:tcPr>
            <w:tcW w:w="4524" w:type="dxa"/>
            <w:tcBorders>
              <w:right w:val="single" w:sz="8" w:space="0" w:color="000000"/>
            </w:tcBorders>
          </w:tcPr>
          <w:p w:rsidR="00182459" w:rsidRDefault="00100CB1">
            <w:pPr>
              <w:pStyle w:val="TableParagraph"/>
              <w:spacing w:before="7" w:line="121" w:lineRule="exact"/>
              <w:ind w:left="54"/>
              <w:jc w:val="left"/>
              <w:rPr>
                <w:sz w:val="12"/>
              </w:rPr>
            </w:pPr>
            <w:r>
              <w:rPr>
                <w:sz w:val="12"/>
              </w:rPr>
              <w:t>Trasferimenti</w:t>
            </w:r>
            <w:r>
              <w:rPr>
                <w:spacing w:val="-2"/>
                <w:sz w:val="12"/>
              </w:rPr>
              <w:t xml:space="preserve"> </w:t>
            </w:r>
            <w:r>
              <w:rPr>
                <w:sz w:val="12"/>
              </w:rPr>
              <w:t>correnti</w:t>
            </w:r>
            <w:r>
              <w:rPr>
                <w:spacing w:val="-2"/>
                <w:sz w:val="12"/>
              </w:rPr>
              <w:t xml:space="preserve"> </w:t>
            </w:r>
            <w:r>
              <w:rPr>
                <w:sz w:val="12"/>
              </w:rPr>
              <w:t>da</w:t>
            </w:r>
            <w:r>
              <w:rPr>
                <w:spacing w:val="-4"/>
                <w:sz w:val="12"/>
              </w:rPr>
              <w:t xml:space="preserve"> </w:t>
            </w:r>
            <w:r>
              <w:rPr>
                <w:sz w:val="12"/>
              </w:rPr>
              <w:t>Amministrazioni</w:t>
            </w:r>
            <w:r>
              <w:rPr>
                <w:spacing w:val="-6"/>
                <w:sz w:val="12"/>
              </w:rPr>
              <w:t xml:space="preserve"> </w:t>
            </w:r>
            <w:r>
              <w:rPr>
                <w:sz w:val="12"/>
              </w:rPr>
              <w:t>pubbliche</w:t>
            </w:r>
          </w:p>
        </w:tc>
        <w:tc>
          <w:tcPr>
            <w:tcW w:w="1308" w:type="dxa"/>
            <w:tcBorders>
              <w:left w:val="single" w:sz="8" w:space="0" w:color="000000"/>
            </w:tcBorders>
          </w:tcPr>
          <w:p w:rsidR="00182459" w:rsidRDefault="00100CB1">
            <w:pPr>
              <w:pStyle w:val="TableParagraph"/>
              <w:spacing w:before="7" w:line="121" w:lineRule="exact"/>
              <w:ind w:right="44"/>
              <w:rPr>
                <w:sz w:val="12"/>
              </w:rPr>
            </w:pPr>
            <w:r>
              <w:rPr>
                <w:sz w:val="12"/>
              </w:rPr>
              <w:t>1.957.115,63</w:t>
            </w:r>
          </w:p>
        </w:tc>
        <w:tc>
          <w:tcPr>
            <w:tcW w:w="1301" w:type="dxa"/>
          </w:tcPr>
          <w:p w:rsidR="00182459" w:rsidRDefault="00100CB1">
            <w:pPr>
              <w:pStyle w:val="TableParagraph"/>
              <w:spacing w:before="7" w:line="121" w:lineRule="exact"/>
              <w:ind w:right="45"/>
              <w:rPr>
                <w:sz w:val="12"/>
              </w:rPr>
            </w:pPr>
            <w:r>
              <w:rPr>
                <w:sz w:val="12"/>
              </w:rPr>
              <w:t>11.163.064,01</w:t>
            </w:r>
          </w:p>
        </w:tc>
        <w:tc>
          <w:tcPr>
            <w:tcW w:w="1306" w:type="dxa"/>
          </w:tcPr>
          <w:p w:rsidR="00182459" w:rsidRDefault="00100CB1">
            <w:pPr>
              <w:pStyle w:val="TableParagraph"/>
              <w:spacing w:before="7" w:line="121" w:lineRule="exact"/>
              <w:ind w:right="45"/>
              <w:rPr>
                <w:sz w:val="12"/>
              </w:rPr>
            </w:pPr>
            <w:r>
              <w:rPr>
                <w:sz w:val="12"/>
              </w:rPr>
              <w:t>17.697.290,00</w:t>
            </w:r>
          </w:p>
        </w:tc>
        <w:tc>
          <w:tcPr>
            <w:tcW w:w="1301" w:type="dxa"/>
          </w:tcPr>
          <w:p w:rsidR="00182459" w:rsidRDefault="00100CB1">
            <w:pPr>
              <w:pStyle w:val="TableParagraph"/>
              <w:spacing w:before="7" w:line="121" w:lineRule="exact"/>
              <w:ind w:right="45"/>
              <w:rPr>
                <w:sz w:val="12"/>
              </w:rPr>
            </w:pPr>
            <w:r>
              <w:rPr>
                <w:sz w:val="12"/>
              </w:rPr>
              <w:t>11.497.587,35</w:t>
            </w:r>
          </w:p>
        </w:tc>
        <w:tc>
          <w:tcPr>
            <w:tcW w:w="1306" w:type="dxa"/>
            <w:tcBorders>
              <w:right w:val="single" w:sz="8" w:space="0" w:color="000000"/>
            </w:tcBorders>
          </w:tcPr>
          <w:p w:rsidR="00182459" w:rsidRDefault="00100CB1">
            <w:pPr>
              <w:pStyle w:val="TableParagraph"/>
              <w:spacing w:before="7" w:line="121" w:lineRule="exact"/>
              <w:ind w:right="43"/>
              <w:rPr>
                <w:sz w:val="12"/>
              </w:rPr>
            </w:pPr>
            <w:r>
              <w:rPr>
                <w:sz w:val="12"/>
              </w:rPr>
              <w:t>9.772.005,57</w:t>
            </w:r>
          </w:p>
        </w:tc>
        <w:tc>
          <w:tcPr>
            <w:tcW w:w="1301" w:type="dxa"/>
            <w:tcBorders>
              <w:left w:val="single" w:sz="8" w:space="0" w:color="000000"/>
            </w:tcBorders>
          </w:tcPr>
          <w:p w:rsidR="00182459" w:rsidRDefault="00100CB1">
            <w:pPr>
              <w:pStyle w:val="TableParagraph"/>
              <w:spacing w:before="7" w:line="121" w:lineRule="exact"/>
              <w:ind w:right="46"/>
              <w:rPr>
                <w:sz w:val="12"/>
              </w:rPr>
            </w:pPr>
            <w:r>
              <w:rPr>
                <w:sz w:val="12"/>
              </w:rPr>
              <w:t>8.672.005,57</w:t>
            </w:r>
          </w:p>
        </w:tc>
        <w:tc>
          <w:tcPr>
            <w:tcW w:w="1296" w:type="dxa"/>
          </w:tcPr>
          <w:p w:rsidR="00182459" w:rsidRDefault="00100CB1">
            <w:pPr>
              <w:pStyle w:val="TableParagraph"/>
              <w:spacing w:before="7" w:line="121" w:lineRule="exact"/>
              <w:ind w:right="39"/>
              <w:rPr>
                <w:sz w:val="12"/>
              </w:rPr>
            </w:pPr>
            <w:r>
              <w:rPr>
                <w:sz w:val="12"/>
              </w:rPr>
              <w:t>-35,031</w:t>
            </w:r>
            <w:r>
              <w:rPr>
                <w:spacing w:val="-1"/>
                <w:sz w:val="12"/>
              </w:rPr>
              <w:t xml:space="preserve"> </w:t>
            </w:r>
            <w:r>
              <w:rPr>
                <w:sz w:val="12"/>
              </w:rPr>
              <w:t>%</w:t>
            </w:r>
          </w:p>
        </w:tc>
      </w:tr>
      <w:tr w:rsidR="00182459">
        <w:trPr>
          <w:trHeight w:val="148"/>
        </w:trPr>
        <w:tc>
          <w:tcPr>
            <w:tcW w:w="4524" w:type="dxa"/>
            <w:tcBorders>
              <w:right w:val="single" w:sz="8" w:space="0" w:color="000000"/>
            </w:tcBorders>
          </w:tcPr>
          <w:p w:rsidR="00182459" w:rsidRDefault="00100CB1">
            <w:pPr>
              <w:pStyle w:val="TableParagraph"/>
              <w:spacing w:before="7" w:line="121" w:lineRule="exact"/>
              <w:ind w:left="54"/>
              <w:jc w:val="left"/>
              <w:rPr>
                <w:sz w:val="12"/>
              </w:rPr>
            </w:pPr>
            <w:r>
              <w:rPr>
                <w:sz w:val="12"/>
              </w:rPr>
              <w:t>Trasferimenti</w:t>
            </w:r>
            <w:r>
              <w:rPr>
                <w:spacing w:val="-2"/>
                <w:sz w:val="12"/>
              </w:rPr>
              <w:t xml:space="preserve"> </w:t>
            </w:r>
            <w:r>
              <w:rPr>
                <w:sz w:val="12"/>
              </w:rPr>
              <w:t>correnti</w:t>
            </w:r>
            <w:r>
              <w:rPr>
                <w:spacing w:val="-2"/>
                <w:sz w:val="12"/>
              </w:rPr>
              <w:t xml:space="preserve"> </w:t>
            </w:r>
            <w:r>
              <w:rPr>
                <w:sz w:val="12"/>
              </w:rPr>
              <w:t>da</w:t>
            </w:r>
            <w:r>
              <w:rPr>
                <w:spacing w:val="-3"/>
                <w:sz w:val="12"/>
              </w:rPr>
              <w:t xml:space="preserve"> </w:t>
            </w:r>
            <w:r>
              <w:rPr>
                <w:sz w:val="12"/>
              </w:rPr>
              <w:t>Famiglie</w:t>
            </w:r>
          </w:p>
        </w:tc>
        <w:tc>
          <w:tcPr>
            <w:tcW w:w="1308" w:type="dxa"/>
            <w:tcBorders>
              <w:left w:val="single" w:sz="8" w:space="0" w:color="000000"/>
            </w:tcBorders>
          </w:tcPr>
          <w:p w:rsidR="00182459" w:rsidRDefault="00100CB1">
            <w:pPr>
              <w:pStyle w:val="TableParagraph"/>
              <w:spacing w:before="7" w:line="121" w:lineRule="exact"/>
              <w:ind w:right="44"/>
              <w:rPr>
                <w:sz w:val="12"/>
              </w:rPr>
            </w:pPr>
            <w:r>
              <w:rPr>
                <w:sz w:val="12"/>
              </w:rPr>
              <w:t>20.280,41</w:t>
            </w:r>
          </w:p>
        </w:tc>
        <w:tc>
          <w:tcPr>
            <w:tcW w:w="1301" w:type="dxa"/>
          </w:tcPr>
          <w:p w:rsidR="00182459" w:rsidRDefault="00100CB1">
            <w:pPr>
              <w:pStyle w:val="TableParagraph"/>
              <w:spacing w:before="7" w:line="121" w:lineRule="exact"/>
              <w:ind w:right="44"/>
              <w:rPr>
                <w:sz w:val="12"/>
              </w:rPr>
            </w:pPr>
            <w:r>
              <w:rPr>
                <w:sz w:val="12"/>
              </w:rPr>
              <w:t>31.149,44</w:t>
            </w:r>
          </w:p>
        </w:tc>
        <w:tc>
          <w:tcPr>
            <w:tcW w:w="1306" w:type="dxa"/>
          </w:tcPr>
          <w:p w:rsidR="00182459" w:rsidRDefault="00100CB1">
            <w:pPr>
              <w:pStyle w:val="TableParagraph"/>
              <w:spacing w:before="7" w:line="121" w:lineRule="exact"/>
              <w:ind w:right="45"/>
              <w:rPr>
                <w:sz w:val="12"/>
              </w:rPr>
            </w:pPr>
            <w:r>
              <w:rPr>
                <w:sz w:val="12"/>
              </w:rPr>
              <w:t>85.000,00</w:t>
            </w:r>
          </w:p>
        </w:tc>
        <w:tc>
          <w:tcPr>
            <w:tcW w:w="1301" w:type="dxa"/>
          </w:tcPr>
          <w:p w:rsidR="00182459" w:rsidRDefault="00100CB1">
            <w:pPr>
              <w:pStyle w:val="TableParagraph"/>
              <w:spacing w:before="7" w:line="121" w:lineRule="exact"/>
              <w:ind w:right="45"/>
              <w:rPr>
                <w:sz w:val="12"/>
              </w:rPr>
            </w:pPr>
            <w:r>
              <w:rPr>
                <w:sz w:val="12"/>
              </w:rPr>
              <w:t>96.000,00</w:t>
            </w:r>
          </w:p>
        </w:tc>
        <w:tc>
          <w:tcPr>
            <w:tcW w:w="1306" w:type="dxa"/>
            <w:tcBorders>
              <w:right w:val="single" w:sz="8" w:space="0" w:color="000000"/>
            </w:tcBorders>
          </w:tcPr>
          <w:p w:rsidR="00182459" w:rsidRDefault="00100CB1">
            <w:pPr>
              <w:pStyle w:val="TableParagraph"/>
              <w:spacing w:before="7" w:line="121" w:lineRule="exact"/>
              <w:ind w:right="43"/>
              <w:rPr>
                <w:sz w:val="12"/>
              </w:rPr>
            </w:pPr>
            <w:r>
              <w:rPr>
                <w:sz w:val="12"/>
              </w:rPr>
              <w:t>96.000,00</w:t>
            </w:r>
          </w:p>
        </w:tc>
        <w:tc>
          <w:tcPr>
            <w:tcW w:w="1301" w:type="dxa"/>
            <w:tcBorders>
              <w:left w:val="single" w:sz="8" w:space="0" w:color="000000"/>
            </w:tcBorders>
          </w:tcPr>
          <w:p w:rsidR="00182459" w:rsidRDefault="00100CB1">
            <w:pPr>
              <w:pStyle w:val="TableParagraph"/>
              <w:spacing w:before="7" w:line="121" w:lineRule="exact"/>
              <w:ind w:right="45"/>
              <w:rPr>
                <w:sz w:val="12"/>
              </w:rPr>
            </w:pPr>
            <w:r>
              <w:rPr>
                <w:sz w:val="12"/>
              </w:rPr>
              <w:t>96.000,00</w:t>
            </w:r>
          </w:p>
        </w:tc>
        <w:tc>
          <w:tcPr>
            <w:tcW w:w="1296" w:type="dxa"/>
          </w:tcPr>
          <w:p w:rsidR="00182459" w:rsidRDefault="00100CB1">
            <w:pPr>
              <w:pStyle w:val="TableParagraph"/>
              <w:spacing w:before="7" w:line="121" w:lineRule="exact"/>
              <w:ind w:right="39"/>
              <w:rPr>
                <w:sz w:val="12"/>
              </w:rPr>
            </w:pPr>
            <w:r>
              <w:rPr>
                <w:sz w:val="12"/>
              </w:rPr>
              <w:t>12,941</w:t>
            </w:r>
            <w:r>
              <w:rPr>
                <w:spacing w:val="-3"/>
                <w:sz w:val="12"/>
              </w:rPr>
              <w:t xml:space="preserve"> </w:t>
            </w:r>
            <w:r>
              <w:rPr>
                <w:sz w:val="12"/>
              </w:rPr>
              <w:t>%</w:t>
            </w:r>
          </w:p>
        </w:tc>
      </w:tr>
      <w:tr w:rsidR="00182459">
        <w:trPr>
          <w:trHeight w:val="148"/>
        </w:trPr>
        <w:tc>
          <w:tcPr>
            <w:tcW w:w="4524" w:type="dxa"/>
            <w:tcBorders>
              <w:right w:val="single" w:sz="8" w:space="0" w:color="000000"/>
            </w:tcBorders>
          </w:tcPr>
          <w:p w:rsidR="00182459" w:rsidRDefault="00100CB1">
            <w:pPr>
              <w:pStyle w:val="TableParagraph"/>
              <w:spacing w:before="7" w:line="121" w:lineRule="exact"/>
              <w:ind w:left="54"/>
              <w:jc w:val="left"/>
              <w:rPr>
                <w:sz w:val="12"/>
              </w:rPr>
            </w:pPr>
            <w:r>
              <w:rPr>
                <w:sz w:val="12"/>
              </w:rPr>
              <w:t>Trasferimenti</w:t>
            </w:r>
            <w:r>
              <w:rPr>
                <w:spacing w:val="-3"/>
                <w:sz w:val="12"/>
              </w:rPr>
              <w:t xml:space="preserve"> </w:t>
            </w:r>
            <w:r>
              <w:rPr>
                <w:sz w:val="12"/>
              </w:rPr>
              <w:t>correnti</w:t>
            </w:r>
            <w:r>
              <w:rPr>
                <w:spacing w:val="-2"/>
                <w:sz w:val="12"/>
              </w:rPr>
              <w:t xml:space="preserve"> </w:t>
            </w:r>
            <w:r>
              <w:rPr>
                <w:sz w:val="12"/>
              </w:rPr>
              <w:t>da</w:t>
            </w:r>
            <w:r>
              <w:rPr>
                <w:spacing w:val="-5"/>
                <w:sz w:val="12"/>
              </w:rPr>
              <w:t xml:space="preserve"> </w:t>
            </w:r>
            <w:r>
              <w:rPr>
                <w:sz w:val="12"/>
              </w:rPr>
              <w:t>Imprese</w:t>
            </w:r>
          </w:p>
        </w:tc>
        <w:tc>
          <w:tcPr>
            <w:tcW w:w="1308" w:type="dxa"/>
            <w:tcBorders>
              <w:left w:val="single" w:sz="8" w:space="0" w:color="000000"/>
            </w:tcBorders>
          </w:tcPr>
          <w:p w:rsidR="00182459" w:rsidRDefault="00100CB1">
            <w:pPr>
              <w:pStyle w:val="TableParagraph"/>
              <w:spacing w:before="7" w:line="121" w:lineRule="exact"/>
              <w:ind w:right="44"/>
              <w:rPr>
                <w:sz w:val="12"/>
              </w:rPr>
            </w:pPr>
            <w:r>
              <w:rPr>
                <w:sz w:val="12"/>
              </w:rPr>
              <w:t>45.079,83</w:t>
            </w:r>
          </w:p>
        </w:tc>
        <w:tc>
          <w:tcPr>
            <w:tcW w:w="1301" w:type="dxa"/>
          </w:tcPr>
          <w:p w:rsidR="00182459" w:rsidRDefault="00100CB1">
            <w:pPr>
              <w:pStyle w:val="TableParagraph"/>
              <w:spacing w:before="7" w:line="121" w:lineRule="exact"/>
              <w:ind w:right="44"/>
              <w:rPr>
                <w:sz w:val="12"/>
              </w:rPr>
            </w:pPr>
            <w:r>
              <w:rPr>
                <w:sz w:val="12"/>
              </w:rPr>
              <w:t>20.500,00</w:t>
            </w:r>
          </w:p>
        </w:tc>
        <w:tc>
          <w:tcPr>
            <w:tcW w:w="1306" w:type="dxa"/>
          </w:tcPr>
          <w:p w:rsidR="00182459" w:rsidRDefault="00100CB1">
            <w:pPr>
              <w:pStyle w:val="TableParagraph"/>
              <w:spacing w:before="7" w:line="121" w:lineRule="exact"/>
              <w:ind w:right="45"/>
              <w:rPr>
                <w:sz w:val="12"/>
              </w:rPr>
            </w:pPr>
            <w:r>
              <w:rPr>
                <w:sz w:val="12"/>
              </w:rPr>
              <w:t>20.500,00</w:t>
            </w:r>
          </w:p>
        </w:tc>
        <w:tc>
          <w:tcPr>
            <w:tcW w:w="1301" w:type="dxa"/>
          </w:tcPr>
          <w:p w:rsidR="00182459" w:rsidRDefault="00100CB1">
            <w:pPr>
              <w:pStyle w:val="TableParagraph"/>
              <w:spacing w:before="7" w:line="121" w:lineRule="exact"/>
              <w:ind w:right="45"/>
              <w:rPr>
                <w:sz w:val="12"/>
              </w:rPr>
            </w:pPr>
            <w:r>
              <w:rPr>
                <w:sz w:val="12"/>
              </w:rPr>
              <w:t>20.500,00</w:t>
            </w:r>
          </w:p>
        </w:tc>
        <w:tc>
          <w:tcPr>
            <w:tcW w:w="1306" w:type="dxa"/>
            <w:tcBorders>
              <w:right w:val="single" w:sz="8" w:space="0" w:color="000000"/>
            </w:tcBorders>
          </w:tcPr>
          <w:p w:rsidR="00182459" w:rsidRDefault="00100CB1">
            <w:pPr>
              <w:pStyle w:val="TableParagraph"/>
              <w:spacing w:before="7" w:line="121" w:lineRule="exact"/>
              <w:ind w:right="43"/>
              <w:rPr>
                <w:sz w:val="12"/>
              </w:rPr>
            </w:pPr>
            <w:r>
              <w:rPr>
                <w:sz w:val="12"/>
              </w:rPr>
              <w:t>20.500,00</w:t>
            </w:r>
          </w:p>
        </w:tc>
        <w:tc>
          <w:tcPr>
            <w:tcW w:w="1301" w:type="dxa"/>
            <w:tcBorders>
              <w:left w:val="single" w:sz="8" w:space="0" w:color="000000"/>
            </w:tcBorders>
          </w:tcPr>
          <w:p w:rsidR="00182459" w:rsidRDefault="00100CB1">
            <w:pPr>
              <w:pStyle w:val="TableParagraph"/>
              <w:spacing w:before="7" w:line="121" w:lineRule="exact"/>
              <w:ind w:right="45"/>
              <w:rPr>
                <w:sz w:val="12"/>
              </w:rPr>
            </w:pPr>
            <w:r>
              <w:rPr>
                <w:sz w:val="12"/>
              </w:rPr>
              <w:t>20.500,00</w:t>
            </w:r>
          </w:p>
        </w:tc>
        <w:tc>
          <w:tcPr>
            <w:tcW w:w="1296" w:type="dxa"/>
          </w:tcPr>
          <w:p w:rsidR="00182459" w:rsidRDefault="00100CB1">
            <w:pPr>
              <w:pStyle w:val="TableParagraph"/>
              <w:spacing w:before="7" w:line="121" w:lineRule="exact"/>
              <w:ind w:right="39"/>
              <w:rPr>
                <w:sz w:val="12"/>
              </w:rPr>
            </w:pPr>
            <w:r>
              <w:rPr>
                <w:sz w:val="12"/>
              </w:rPr>
              <w:t>0,000</w:t>
            </w:r>
            <w:r>
              <w:rPr>
                <w:spacing w:val="-3"/>
                <w:sz w:val="12"/>
              </w:rPr>
              <w:t xml:space="preserve"> </w:t>
            </w:r>
            <w:r>
              <w:rPr>
                <w:sz w:val="12"/>
              </w:rPr>
              <w:t>%</w:t>
            </w:r>
          </w:p>
        </w:tc>
      </w:tr>
      <w:tr w:rsidR="00182459">
        <w:trPr>
          <w:trHeight w:val="148"/>
        </w:trPr>
        <w:tc>
          <w:tcPr>
            <w:tcW w:w="4524" w:type="dxa"/>
            <w:tcBorders>
              <w:right w:val="single" w:sz="8" w:space="0" w:color="000000"/>
            </w:tcBorders>
          </w:tcPr>
          <w:p w:rsidR="00182459" w:rsidRDefault="00100CB1">
            <w:pPr>
              <w:pStyle w:val="TableParagraph"/>
              <w:spacing w:before="7" w:line="121" w:lineRule="exact"/>
              <w:ind w:left="54"/>
              <w:jc w:val="left"/>
              <w:rPr>
                <w:sz w:val="12"/>
              </w:rPr>
            </w:pPr>
            <w:r>
              <w:rPr>
                <w:sz w:val="12"/>
              </w:rPr>
              <w:t>Trasferimenti</w:t>
            </w:r>
            <w:r>
              <w:rPr>
                <w:spacing w:val="-3"/>
                <w:sz w:val="12"/>
              </w:rPr>
              <w:t xml:space="preserve"> </w:t>
            </w:r>
            <w:r>
              <w:rPr>
                <w:sz w:val="12"/>
              </w:rPr>
              <w:t>correnti</w:t>
            </w:r>
            <w:r>
              <w:rPr>
                <w:spacing w:val="-2"/>
                <w:sz w:val="12"/>
              </w:rPr>
              <w:t xml:space="preserve"> </w:t>
            </w:r>
            <w:r>
              <w:rPr>
                <w:sz w:val="12"/>
              </w:rPr>
              <w:t>da</w:t>
            </w:r>
            <w:r>
              <w:rPr>
                <w:spacing w:val="-4"/>
                <w:sz w:val="12"/>
              </w:rPr>
              <w:t xml:space="preserve"> </w:t>
            </w:r>
            <w:r>
              <w:rPr>
                <w:sz w:val="12"/>
              </w:rPr>
              <w:t>Istituzioni</w:t>
            </w:r>
            <w:r>
              <w:rPr>
                <w:spacing w:val="-2"/>
                <w:sz w:val="12"/>
              </w:rPr>
              <w:t xml:space="preserve"> </w:t>
            </w:r>
            <w:r>
              <w:rPr>
                <w:sz w:val="12"/>
              </w:rPr>
              <w:t>Sociali</w:t>
            </w:r>
            <w:r>
              <w:rPr>
                <w:spacing w:val="-3"/>
                <w:sz w:val="12"/>
              </w:rPr>
              <w:t xml:space="preserve"> </w:t>
            </w:r>
            <w:r>
              <w:rPr>
                <w:sz w:val="12"/>
              </w:rPr>
              <w:t>Private</w:t>
            </w:r>
          </w:p>
        </w:tc>
        <w:tc>
          <w:tcPr>
            <w:tcW w:w="1308" w:type="dxa"/>
            <w:tcBorders>
              <w:left w:val="single" w:sz="8" w:space="0" w:color="000000"/>
            </w:tcBorders>
          </w:tcPr>
          <w:p w:rsidR="00182459" w:rsidRDefault="00100CB1">
            <w:pPr>
              <w:pStyle w:val="TableParagraph"/>
              <w:spacing w:before="7" w:line="121" w:lineRule="exact"/>
              <w:ind w:right="44"/>
              <w:rPr>
                <w:sz w:val="12"/>
              </w:rPr>
            </w:pPr>
            <w:r>
              <w:rPr>
                <w:sz w:val="12"/>
              </w:rPr>
              <w:t>0,00</w:t>
            </w:r>
          </w:p>
        </w:tc>
        <w:tc>
          <w:tcPr>
            <w:tcW w:w="1301" w:type="dxa"/>
          </w:tcPr>
          <w:p w:rsidR="00182459" w:rsidRDefault="00100CB1">
            <w:pPr>
              <w:pStyle w:val="TableParagraph"/>
              <w:spacing w:before="7" w:line="121" w:lineRule="exact"/>
              <w:ind w:right="44"/>
              <w:rPr>
                <w:sz w:val="12"/>
              </w:rPr>
            </w:pPr>
            <w:r>
              <w:rPr>
                <w:sz w:val="12"/>
              </w:rPr>
              <w:t>0,00</w:t>
            </w:r>
          </w:p>
        </w:tc>
        <w:tc>
          <w:tcPr>
            <w:tcW w:w="1306" w:type="dxa"/>
          </w:tcPr>
          <w:p w:rsidR="00182459" w:rsidRDefault="00100CB1">
            <w:pPr>
              <w:pStyle w:val="TableParagraph"/>
              <w:spacing w:before="7" w:line="121" w:lineRule="exact"/>
              <w:ind w:right="44"/>
              <w:rPr>
                <w:sz w:val="12"/>
              </w:rPr>
            </w:pPr>
            <w:r>
              <w:rPr>
                <w:sz w:val="12"/>
              </w:rPr>
              <w:t>0,00</w:t>
            </w:r>
          </w:p>
        </w:tc>
        <w:tc>
          <w:tcPr>
            <w:tcW w:w="1301" w:type="dxa"/>
          </w:tcPr>
          <w:p w:rsidR="00182459" w:rsidRDefault="00100CB1">
            <w:pPr>
              <w:pStyle w:val="TableParagraph"/>
              <w:spacing w:before="7" w:line="121" w:lineRule="exact"/>
              <w:ind w:right="44"/>
              <w:rPr>
                <w:sz w:val="12"/>
              </w:rPr>
            </w:pPr>
            <w:r>
              <w:rPr>
                <w:sz w:val="12"/>
              </w:rPr>
              <w:t>0,00</w:t>
            </w:r>
          </w:p>
        </w:tc>
        <w:tc>
          <w:tcPr>
            <w:tcW w:w="1306" w:type="dxa"/>
            <w:tcBorders>
              <w:right w:val="single" w:sz="8" w:space="0" w:color="000000"/>
            </w:tcBorders>
          </w:tcPr>
          <w:p w:rsidR="00182459" w:rsidRDefault="00100CB1">
            <w:pPr>
              <w:pStyle w:val="TableParagraph"/>
              <w:spacing w:before="7" w:line="121" w:lineRule="exact"/>
              <w:ind w:right="42"/>
              <w:rPr>
                <w:sz w:val="12"/>
              </w:rPr>
            </w:pPr>
            <w:r>
              <w:rPr>
                <w:sz w:val="12"/>
              </w:rPr>
              <w:t>0,00</w:t>
            </w:r>
          </w:p>
        </w:tc>
        <w:tc>
          <w:tcPr>
            <w:tcW w:w="1301" w:type="dxa"/>
            <w:tcBorders>
              <w:left w:val="single" w:sz="8" w:space="0" w:color="000000"/>
            </w:tcBorders>
          </w:tcPr>
          <w:p w:rsidR="00182459" w:rsidRDefault="00100CB1">
            <w:pPr>
              <w:pStyle w:val="TableParagraph"/>
              <w:spacing w:before="7" w:line="121" w:lineRule="exact"/>
              <w:ind w:right="45"/>
              <w:rPr>
                <w:sz w:val="12"/>
              </w:rPr>
            </w:pPr>
            <w:r>
              <w:rPr>
                <w:sz w:val="12"/>
              </w:rPr>
              <w:t>0,00</w:t>
            </w:r>
          </w:p>
        </w:tc>
        <w:tc>
          <w:tcPr>
            <w:tcW w:w="1296" w:type="dxa"/>
          </w:tcPr>
          <w:p w:rsidR="00182459" w:rsidRDefault="00100CB1">
            <w:pPr>
              <w:pStyle w:val="TableParagraph"/>
              <w:spacing w:before="7" w:line="121" w:lineRule="exact"/>
              <w:ind w:right="39"/>
              <w:rPr>
                <w:sz w:val="12"/>
              </w:rPr>
            </w:pPr>
            <w:r>
              <w:rPr>
                <w:sz w:val="12"/>
              </w:rPr>
              <w:t>0,000</w:t>
            </w:r>
            <w:r>
              <w:rPr>
                <w:spacing w:val="-3"/>
                <w:sz w:val="12"/>
              </w:rPr>
              <w:t xml:space="preserve"> </w:t>
            </w:r>
            <w:r>
              <w:rPr>
                <w:sz w:val="12"/>
              </w:rPr>
              <w:t>%</w:t>
            </w:r>
          </w:p>
        </w:tc>
      </w:tr>
      <w:tr w:rsidR="00182459">
        <w:trPr>
          <w:trHeight w:val="148"/>
        </w:trPr>
        <w:tc>
          <w:tcPr>
            <w:tcW w:w="4524" w:type="dxa"/>
            <w:tcBorders>
              <w:right w:val="single" w:sz="8" w:space="0" w:color="000000"/>
            </w:tcBorders>
          </w:tcPr>
          <w:p w:rsidR="00182459" w:rsidRDefault="00100CB1">
            <w:pPr>
              <w:pStyle w:val="TableParagraph"/>
              <w:spacing w:before="7" w:line="121" w:lineRule="exact"/>
              <w:ind w:left="54"/>
              <w:jc w:val="left"/>
              <w:rPr>
                <w:sz w:val="12"/>
              </w:rPr>
            </w:pPr>
            <w:r>
              <w:rPr>
                <w:sz w:val="12"/>
              </w:rPr>
              <w:t>Trasferimenti</w:t>
            </w:r>
            <w:r>
              <w:rPr>
                <w:spacing w:val="-1"/>
                <w:sz w:val="12"/>
              </w:rPr>
              <w:t xml:space="preserve"> </w:t>
            </w:r>
            <w:r>
              <w:rPr>
                <w:sz w:val="12"/>
              </w:rPr>
              <w:t>correnti dall'Unione</w:t>
            </w:r>
            <w:r>
              <w:rPr>
                <w:spacing w:val="-7"/>
                <w:sz w:val="12"/>
              </w:rPr>
              <w:t xml:space="preserve"> </w:t>
            </w:r>
            <w:r>
              <w:rPr>
                <w:sz w:val="12"/>
              </w:rPr>
              <w:t>Europea</w:t>
            </w:r>
            <w:r>
              <w:rPr>
                <w:spacing w:val="-2"/>
                <w:sz w:val="12"/>
              </w:rPr>
              <w:t xml:space="preserve"> </w:t>
            </w:r>
            <w:r>
              <w:rPr>
                <w:sz w:val="12"/>
              </w:rPr>
              <w:t>e</w:t>
            </w:r>
            <w:r>
              <w:rPr>
                <w:spacing w:val="-2"/>
                <w:sz w:val="12"/>
              </w:rPr>
              <w:t xml:space="preserve"> </w:t>
            </w:r>
            <w:r>
              <w:rPr>
                <w:sz w:val="12"/>
              </w:rPr>
              <w:t>dal</w:t>
            </w:r>
            <w:r>
              <w:rPr>
                <w:spacing w:val="-5"/>
                <w:sz w:val="12"/>
              </w:rPr>
              <w:t xml:space="preserve"> </w:t>
            </w:r>
            <w:r>
              <w:rPr>
                <w:sz w:val="12"/>
              </w:rPr>
              <w:t>Resto</w:t>
            </w:r>
            <w:r>
              <w:rPr>
                <w:spacing w:val="-2"/>
                <w:sz w:val="12"/>
              </w:rPr>
              <w:t xml:space="preserve"> </w:t>
            </w:r>
            <w:r>
              <w:rPr>
                <w:sz w:val="12"/>
              </w:rPr>
              <w:t>del Mondo</w:t>
            </w:r>
          </w:p>
        </w:tc>
        <w:tc>
          <w:tcPr>
            <w:tcW w:w="1308" w:type="dxa"/>
            <w:tcBorders>
              <w:left w:val="single" w:sz="8" w:space="0" w:color="000000"/>
            </w:tcBorders>
          </w:tcPr>
          <w:p w:rsidR="00182459" w:rsidRDefault="00100CB1">
            <w:pPr>
              <w:pStyle w:val="TableParagraph"/>
              <w:spacing w:before="7" w:line="121" w:lineRule="exact"/>
              <w:ind w:right="44"/>
              <w:rPr>
                <w:sz w:val="12"/>
              </w:rPr>
            </w:pPr>
            <w:r>
              <w:rPr>
                <w:sz w:val="12"/>
              </w:rPr>
              <w:t>83.250,00</w:t>
            </w:r>
          </w:p>
        </w:tc>
        <w:tc>
          <w:tcPr>
            <w:tcW w:w="1301" w:type="dxa"/>
          </w:tcPr>
          <w:p w:rsidR="00182459" w:rsidRDefault="00100CB1">
            <w:pPr>
              <w:pStyle w:val="TableParagraph"/>
              <w:spacing w:before="7" w:line="121" w:lineRule="exact"/>
              <w:ind w:right="44"/>
              <w:rPr>
                <w:sz w:val="12"/>
              </w:rPr>
            </w:pPr>
            <w:r>
              <w:rPr>
                <w:sz w:val="12"/>
              </w:rPr>
              <w:t>72.344,87</w:t>
            </w:r>
          </w:p>
        </w:tc>
        <w:tc>
          <w:tcPr>
            <w:tcW w:w="1306" w:type="dxa"/>
          </w:tcPr>
          <w:p w:rsidR="00182459" w:rsidRDefault="00100CB1">
            <w:pPr>
              <w:pStyle w:val="TableParagraph"/>
              <w:spacing w:before="7" w:line="121" w:lineRule="exact"/>
              <w:ind w:right="45"/>
              <w:rPr>
                <w:sz w:val="12"/>
              </w:rPr>
            </w:pPr>
            <w:r>
              <w:rPr>
                <w:sz w:val="12"/>
              </w:rPr>
              <w:t>217.738,41</w:t>
            </w:r>
          </w:p>
        </w:tc>
        <w:tc>
          <w:tcPr>
            <w:tcW w:w="1301" w:type="dxa"/>
          </w:tcPr>
          <w:p w:rsidR="00182459" w:rsidRDefault="00100CB1">
            <w:pPr>
              <w:pStyle w:val="TableParagraph"/>
              <w:spacing w:before="7" w:line="121" w:lineRule="exact"/>
              <w:ind w:right="45"/>
              <w:rPr>
                <w:sz w:val="12"/>
              </w:rPr>
            </w:pPr>
            <w:r>
              <w:rPr>
                <w:sz w:val="12"/>
              </w:rPr>
              <w:t>1.017.020,03</w:t>
            </w:r>
          </w:p>
        </w:tc>
        <w:tc>
          <w:tcPr>
            <w:tcW w:w="1306" w:type="dxa"/>
            <w:tcBorders>
              <w:right w:val="single" w:sz="8" w:space="0" w:color="000000"/>
            </w:tcBorders>
          </w:tcPr>
          <w:p w:rsidR="00182459" w:rsidRDefault="00100CB1">
            <w:pPr>
              <w:pStyle w:val="TableParagraph"/>
              <w:spacing w:before="7" w:line="121" w:lineRule="exact"/>
              <w:ind w:right="43"/>
              <w:rPr>
                <w:sz w:val="12"/>
              </w:rPr>
            </w:pPr>
            <w:r>
              <w:rPr>
                <w:sz w:val="12"/>
              </w:rPr>
              <w:t>48.633,00</w:t>
            </w:r>
          </w:p>
        </w:tc>
        <w:tc>
          <w:tcPr>
            <w:tcW w:w="1301" w:type="dxa"/>
            <w:tcBorders>
              <w:left w:val="single" w:sz="8" w:space="0" w:color="000000"/>
            </w:tcBorders>
          </w:tcPr>
          <w:p w:rsidR="00182459" w:rsidRDefault="00100CB1">
            <w:pPr>
              <w:pStyle w:val="TableParagraph"/>
              <w:spacing w:before="7" w:line="121" w:lineRule="exact"/>
              <w:ind w:right="45"/>
              <w:rPr>
                <w:sz w:val="12"/>
              </w:rPr>
            </w:pPr>
            <w:r>
              <w:rPr>
                <w:sz w:val="12"/>
              </w:rPr>
              <w:t>0,00</w:t>
            </w:r>
          </w:p>
        </w:tc>
        <w:tc>
          <w:tcPr>
            <w:tcW w:w="1296" w:type="dxa"/>
          </w:tcPr>
          <w:p w:rsidR="00182459" w:rsidRDefault="00100CB1">
            <w:pPr>
              <w:pStyle w:val="TableParagraph"/>
              <w:spacing w:before="7" w:line="121" w:lineRule="exact"/>
              <w:ind w:right="39"/>
              <w:rPr>
                <w:sz w:val="12"/>
              </w:rPr>
            </w:pPr>
            <w:r>
              <w:rPr>
                <w:sz w:val="12"/>
              </w:rPr>
              <w:t>367,083</w:t>
            </w:r>
            <w:r>
              <w:rPr>
                <w:spacing w:val="-3"/>
                <w:sz w:val="12"/>
              </w:rPr>
              <w:t xml:space="preserve"> </w:t>
            </w:r>
            <w:r>
              <w:rPr>
                <w:sz w:val="12"/>
              </w:rPr>
              <w:t>%</w:t>
            </w:r>
          </w:p>
        </w:tc>
      </w:tr>
      <w:tr w:rsidR="00182459">
        <w:trPr>
          <w:trHeight w:val="157"/>
        </w:trPr>
        <w:tc>
          <w:tcPr>
            <w:tcW w:w="4524" w:type="dxa"/>
            <w:tcBorders>
              <w:right w:val="single" w:sz="8" w:space="0" w:color="000000"/>
            </w:tcBorders>
          </w:tcPr>
          <w:p w:rsidR="00182459" w:rsidRDefault="00100CB1">
            <w:pPr>
              <w:pStyle w:val="TableParagraph"/>
              <w:spacing w:before="12" w:line="126" w:lineRule="exact"/>
              <w:ind w:left="54"/>
              <w:jc w:val="left"/>
              <w:rPr>
                <w:sz w:val="12"/>
              </w:rPr>
            </w:pPr>
            <w:r>
              <w:rPr>
                <w:spacing w:val="-1"/>
                <w:sz w:val="12"/>
              </w:rPr>
              <w:t>TOTALE</w:t>
            </w:r>
            <w:r>
              <w:rPr>
                <w:spacing w:val="-3"/>
                <w:sz w:val="12"/>
              </w:rPr>
              <w:t xml:space="preserve"> </w:t>
            </w:r>
            <w:r>
              <w:rPr>
                <w:sz w:val="12"/>
              </w:rPr>
              <w:t>ENTRATE</w:t>
            </w:r>
            <w:r>
              <w:rPr>
                <w:spacing w:val="-8"/>
                <w:sz w:val="12"/>
              </w:rPr>
              <w:t xml:space="preserve"> </w:t>
            </w:r>
            <w:r>
              <w:rPr>
                <w:sz w:val="12"/>
              </w:rPr>
              <w:t>PER</w:t>
            </w:r>
            <w:r>
              <w:rPr>
                <w:spacing w:val="-5"/>
                <w:sz w:val="12"/>
              </w:rPr>
              <w:t xml:space="preserve"> </w:t>
            </w:r>
            <w:r>
              <w:rPr>
                <w:sz w:val="12"/>
              </w:rPr>
              <w:t>TRASFERIMENTI</w:t>
            </w:r>
            <w:r>
              <w:rPr>
                <w:spacing w:val="-4"/>
                <w:sz w:val="12"/>
              </w:rPr>
              <w:t xml:space="preserve"> </w:t>
            </w:r>
            <w:r>
              <w:rPr>
                <w:sz w:val="12"/>
              </w:rPr>
              <w:t>CORRENTI</w:t>
            </w:r>
          </w:p>
        </w:tc>
        <w:tc>
          <w:tcPr>
            <w:tcW w:w="1308" w:type="dxa"/>
            <w:tcBorders>
              <w:left w:val="single" w:sz="8" w:space="0" w:color="000000"/>
            </w:tcBorders>
          </w:tcPr>
          <w:p w:rsidR="00182459" w:rsidRDefault="00100CB1">
            <w:pPr>
              <w:pStyle w:val="TableParagraph"/>
              <w:spacing w:before="16" w:line="121" w:lineRule="exact"/>
              <w:ind w:right="44"/>
              <w:rPr>
                <w:b/>
                <w:sz w:val="12"/>
              </w:rPr>
            </w:pPr>
            <w:r>
              <w:rPr>
                <w:b/>
                <w:sz w:val="12"/>
              </w:rPr>
              <w:t>2.105.725,87</w:t>
            </w:r>
          </w:p>
        </w:tc>
        <w:tc>
          <w:tcPr>
            <w:tcW w:w="1301" w:type="dxa"/>
          </w:tcPr>
          <w:p w:rsidR="00182459" w:rsidRDefault="00100CB1">
            <w:pPr>
              <w:pStyle w:val="TableParagraph"/>
              <w:spacing w:before="16" w:line="121" w:lineRule="exact"/>
              <w:ind w:right="45"/>
              <w:rPr>
                <w:b/>
                <w:sz w:val="12"/>
              </w:rPr>
            </w:pPr>
            <w:r>
              <w:rPr>
                <w:b/>
                <w:sz w:val="12"/>
              </w:rPr>
              <w:t>11.287.058,32</w:t>
            </w:r>
          </w:p>
        </w:tc>
        <w:tc>
          <w:tcPr>
            <w:tcW w:w="1306" w:type="dxa"/>
          </w:tcPr>
          <w:p w:rsidR="00182459" w:rsidRDefault="00100CB1">
            <w:pPr>
              <w:pStyle w:val="TableParagraph"/>
              <w:spacing w:before="16" w:line="121" w:lineRule="exact"/>
              <w:ind w:right="45"/>
              <w:rPr>
                <w:b/>
                <w:sz w:val="12"/>
              </w:rPr>
            </w:pPr>
            <w:r>
              <w:rPr>
                <w:b/>
                <w:sz w:val="12"/>
              </w:rPr>
              <w:t>18.020.528,41</w:t>
            </w:r>
          </w:p>
        </w:tc>
        <w:tc>
          <w:tcPr>
            <w:tcW w:w="1301" w:type="dxa"/>
          </w:tcPr>
          <w:p w:rsidR="00182459" w:rsidRDefault="00100CB1">
            <w:pPr>
              <w:pStyle w:val="TableParagraph"/>
              <w:spacing w:before="16" w:line="121" w:lineRule="exact"/>
              <w:ind w:right="45"/>
              <w:rPr>
                <w:b/>
                <w:sz w:val="12"/>
              </w:rPr>
            </w:pPr>
            <w:r>
              <w:rPr>
                <w:b/>
                <w:sz w:val="12"/>
              </w:rPr>
              <w:t>12.631.107,38</w:t>
            </w:r>
          </w:p>
        </w:tc>
        <w:tc>
          <w:tcPr>
            <w:tcW w:w="1306" w:type="dxa"/>
            <w:tcBorders>
              <w:right w:val="single" w:sz="8" w:space="0" w:color="000000"/>
            </w:tcBorders>
          </w:tcPr>
          <w:p w:rsidR="00182459" w:rsidRDefault="00100CB1">
            <w:pPr>
              <w:pStyle w:val="TableParagraph"/>
              <w:spacing w:before="16" w:line="121" w:lineRule="exact"/>
              <w:ind w:right="43"/>
              <w:rPr>
                <w:b/>
                <w:sz w:val="12"/>
              </w:rPr>
            </w:pPr>
            <w:r>
              <w:rPr>
                <w:b/>
                <w:sz w:val="12"/>
              </w:rPr>
              <w:t>9.937.138,57</w:t>
            </w:r>
          </w:p>
        </w:tc>
        <w:tc>
          <w:tcPr>
            <w:tcW w:w="1301" w:type="dxa"/>
            <w:tcBorders>
              <w:left w:val="single" w:sz="8" w:space="0" w:color="000000"/>
            </w:tcBorders>
          </w:tcPr>
          <w:p w:rsidR="00182459" w:rsidRDefault="00100CB1">
            <w:pPr>
              <w:pStyle w:val="TableParagraph"/>
              <w:spacing w:before="16" w:line="121" w:lineRule="exact"/>
              <w:ind w:right="46"/>
              <w:rPr>
                <w:b/>
                <w:sz w:val="12"/>
              </w:rPr>
            </w:pPr>
            <w:r>
              <w:rPr>
                <w:b/>
                <w:sz w:val="12"/>
              </w:rPr>
              <w:t>8.788.505,57</w:t>
            </w:r>
          </w:p>
        </w:tc>
        <w:tc>
          <w:tcPr>
            <w:tcW w:w="1296" w:type="dxa"/>
          </w:tcPr>
          <w:p w:rsidR="00182459" w:rsidRDefault="00100CB1">
            <w:pPr>
              <w:pStyle w:val="TableParagraph"/>
              <w:spacing w:before="16" w:line="121" w:lineRule="exact"/>
              <w:ind w:right="39"/>
              <w:rPr>
                <w:b/>
                <w:sz w:val="12"/>
              </w:rPr>
            </w:pPr>
            <w:r>
              <w:rPr>
                <w:b/>
                <w:sz w:val="12"/>
              </w:rPr>
              <w:t>-29,907</w:t>
            </w:r>
            <w:r>
              <w:rPr>
                <w:b/>
                <w:spacing w:val="-6"/>
                <w:sz w:val="12"/>
              </w:rPr>
              <w:t xml:space="preserve"> </w:t>
            </w:r>
            <w:r>
              <w:rPr>
                <w:b/>
                <w:sz w:val="12"/>
              </w:rPr>
              <w:t>%</w:t>
            </w:r>
          </w:p>
        </w:tc>
      </w:tr>
    </w:tbl>
    <w:p w:rsidR="00182459" w:rsidRDefault="00182459">
      <w:pPr>
        <w:spacing w:line="121" w:lineRule="exact"/>
        <w:rPr>
          <w:sz w:val="12"/>
        </w:rPr>
        <w:sectPr w:rsidR="00182459">
          <w:pgSz w:w="16840" w:h="11900" w:orient="landscape"/>
          <w:pgMar w:top="1060" w:right="620" w:bottom="980" w:left="960" w:header="0" w:footer="793" w:gutter="0"/>
          <w:cols w:space="720"/>
        </w:sectPr>
      </w:pPr>
    </w:p>
    <w:p w:rsidR="00182459" w:rsidRDefault="00100CB1">
      <w:pPr>
        <w:pStyle w:val="Paragrafoelenco"/>
        <w:numPr>
          <w:ilvl w:val="1"/>
          <w:numId w:val="9"/>
        </w:numPr>
        <w:tabs>
          <w:tab w:val="left" w:pos="576"/>
        </w:tabs>
        <w:spacing w:before="78"/>
        <w:ind w:hanging="404"/>
        <w:rPr>
          <w:b/>
          <w:sz w:val="20"/>
        </w:rPr>
      </w:pPr>
      <w:r>
        <w:rPr>
          <w:b/>
          <w:sz w:val="20"/>
          <w:u w:val="single"/>
        </w:rPr>
        <w:lastRenderedPageBreak/>
        <w:t>Entrate</w:t>
      </w:r>
      <w:r>
        <w:rPr>
          <w:b/>
          <w:spacing w:val="-4"/>
          <w:sz w:val="20"/>
          <w:u w:val="single"/>
        </w:rPr>
        <w:t xml:space="preserve"> </w:t>
      </w:r>
      <w:r>
        <w:rPr>
          <w:b/>
          <w:sz w:val="20"/>
          <w:u w:val="single"/>
        </w:rPr>
        <w:t>extratributarie</w:t>
      </w:r>
    </w:p>
    <w:p w:rsidR="00182459" w:rsidRDefault="00182459">
      <w:pPr>
        <w:pStyle w:val="Corpotesto"/>
        <w:rPr>
          <w:b/>
        </w:rPr>
      </w:pPr>
    </w:p>
    <w:p w:rsidR="00182459" w:rsidRDefault="00182459">
      <w:pPr>
        <w:pStyle w:val="Corpotesto"/>
        <w:rPr>
          <w:b/>
        </w:rPr>
      </w:pPr>
    </w:p>
    <w:p w:rsidR="005376C5" w:rsidRDefault="005376C5" w:rsidP="005376C5">
      <w:pPr>
        <w:pStyle w:val="rtf9rtf1rtf9rtf1Normal"/>
        <w:widowControl/>
        <w:spacing w:line="276" w:lineRule="auto"/>
        <w:rPr>
          <w:rFonts w:ascii="Times New Roman" w:hAnsi="Times New Roman" w:cs="Times New Roman"/>
          <w:b/>
          <w:sz w:val="22"/>
          <w:u w:val="single"/>
        </w:rPr>
      </w:pPr>
      <w:r>
        <w:rPr>
          <w:rFonts w:ascii="Times New Roman" w:hAnsi="Times New Roman" w:cs="Times New Roman"/>
          <w:b/>
          <w:sz w:val="22"/>
          <w:u w:val="single"/>
        </w:rPr>
        <w:t>3.3) Entrate extratributarie</w:t>
      </w:r>
    </w:p>
    <w:p w:rsidR="005376C5" w:rsidRDefault="005376C5" w:rsidP="005376C5">
      <w:pPr>
        <w:pStyle w:val="rtf9rtf1rtf9rtf1Normal"/>
        <w:widowControl/>
        <w:spacing w:line="276" w:lineRule="auto"/>
      </w:pPr>
      <w:r>
        <w:rPr>
          <w:rFonts w:ascii="Times New Roman" w:hAnsi="Times New Roman" w:cs="Times New Roman"/>
          <w:sz w:val="22"/>
        </w:rPr>
        <w:t xml:space="preserve">Le entrate extratributarie comprendono tutte le fonti di finanziamento del comune che non sono direttamente collegabili alla riscossione di </w:t>
      </w:r>
      <w:hyperlink r:id="rId8" w:history="1">
        <w:r>
          <w:rPr>
            <w:rStyle w:val="rtf9rtf1Hyperlink"/>
            <w:rFonts w:ascii="Times New Roman" w:hAnsi="Times New Roman" w:cs="Times New Roman"/>
            <w:color w:val="000000"/>
            <w:sz w:val="22"/>
          </w:rPr>
          <w:t>tributi</w:t>
        </w:r>
      </w:hyperlink>
      <w:r>
        <w:rPr>
          <w:rFonts w:ascii="Times New Roman" w:hAnsi="Times New Roman" w:cs="Times New Roman"/>
          <w:sz w:val="22"/>
        </w:rPr>
        <w:t>; comprendono, ad esempio, eventuali utili di aziende collegate o profitti ricavati dall'erogazione dei servizi pubblici o dall'affitto di beni immobili comunali a soggetti terzi.</w:t>
      </w:r>
    </w:p>
    <w:p w:rsidR="005376C5" w:rsidRDefault="005376C5" w:rsidP="005376C5">
      <w:pPr>
        <w:pStyle w:val="rtf9rtf1Normal"/>
        <w:widowControl/>
        <w:tabs>
          <w:tab w:val="left" w:pos="720"/>
        </w:tabs>
        <w:spacing w:before="100" w:after="100"/>
        <w:outlineLvl w:val="0"/>
      </w:pPr>
      <w:r>
        <w:rPr>
          <w:rFonts w:ascii="Times New Roman" w:hAnsi="Times New Roman" w:cs="Times New Roman"/>
          <w:b/>
          <w:sz w:val="22"/>
        </w:rPr>
        <w:t>Tipologia 100</w:t>
      </w:r>
      <w:r>
        <w:rPr>
          <w:rFonts w:ascii="Times New Roman" w:hAnsi="Times New Roman" w:cs="Times New Roman"/>
          <w:sz w:val="22"/>
        </w:rPr>
        <w:t>: Vendita di beni e servizi e proventi derivanti dalla gestione dei beni</w:t>
      </w:r>
    </w:p>
    <w:p w:rsidR="005376C5" w:rsidRDefault="005376C5" w:rsidP="005376C5">
      <w:pPr>
        <w:pStyle w:val="rtf9rtf1Normal"/>
        <w:widowControl/>
        <w:tabs>
          <w:tab w:val="left" w:pos="720"/>
        </w:tabs>
        <w:spacing w:before="100" w:after="100"/>
        <w:outlineLvl w:val="0"/>
      </w:pPr>
      <w:r>
        <w:rPr>
          <w:rFonts w:ascii="Times New Roman" w:hAnsi="Times New Roman" w:cs="Times New Roman"/>
          <w:b/>
          <w:sz w:val="22"/>
        </w:rPr>
        <w:t>Tipologia 200</w:t>
      </w:r>
      <w:r>
        <w:rPr>
          <w:rFonts w:ascii="Times New Roman" w:hAnsi="Times New Roman" w:cs="Times New Roman"/>
          <w:sz w:val="22"/>
        </w:rPr>
        <w:t>: Proventi derivanti dall'attività di controllo e repressione delle irregolarità e degli illeciti</w:t>
      </w:r>
    </w:p>
    <w:p w:rsidR="005376C5" w:rsidRDefault="005376C5" w:rsidP="005376C5">
      <w:pPr>
        <w:pStyle w:val="rtf9rtf1Normal"/>
        <w:widowControl/>
        <w:tabs>
          <w:tab w:val="left" w:pos="720"/>
        </w:tabs>
        <w:spacing w:before="100" w:after="100"/>
        <w:outlineLvl w:val="0"/>
      </w:pPr>
      <w:r>
        <w:rPr>
          <w:rFonts w:ascii="Times New Roman" w:hAnsi="Times New Roman" w:cs="Times New Roman"/>
          <w:b/>
          <w:sz w:val="22"/>
        </w:rPr>
        <w:t>Tipologia 300</w:t>
      </w:r>
      <w:r>
        <w:rPr>
          <w:rFonts w:ascii="Times New Roman" w:hAnsi="Times New Roman" w:cs="Times New Roman"/>
          <w:sz w:val="22"/>
        </w:rPr>
        <w:t>: Interessi attivi</w:t>
      </w:r>
    </w:p>
    <w:p w:rsidR="005376C5" w:rsidRDefault="005376C5" w:rsidP="005376C5">
      <w:pPr>
        <w:pStyle w:val="rtf9rtf1Normal"/>
        <w:widowControl/>
        <w:tabs>
          <w:tab w:val="left" w:pos="720"/>
        </w:tabs>
        <w:spacing w:before="100" w:after="100"/>
        <w:outlineLvl w:val="0"/>
      </w:pPr>
      <w:r>
        <w:rPr>
          <w:rFonts w:ascii="Times New Roman" w:hAnsi="Times New Roman" w:cs="Times New Roman"/>
          <w:b/>
          <w:sz w:val="22"/>
        </w:rPr>
        <w:t>Tipologia 400</w:t>
      </w:r>
      <w:r>
        <w:rPr>
          <w:rFonts w:ascii="Times New Roman" w:hAnsi="Times New Roman" w:cs="Times New Roman"/>
          <w:sz w:val="22"/>
        </w:rPr>
        <w:t>: Altre entrate da redditi da capitale</w:t>
      </w:r>
    </w:p>
    <w:p w:rsidR="005376C5" w:rsidRDefault="005376C5" w:rsidP="005376C5">
      <w:pPr>
        <w:pStyle w:val="rtf9rtf1Normal"/>
        <w:widowControl/>
        <w:tabs>
          <w:tab w:val="left" w:pos="720"/>
        </w:tabs>
        <w:spacing w:before="100" w:after="100"/>
        <w:outlineLvl w:val="0"/>
      </w:pPr>
      <w:r>
        <w:rPr>
          <w:rFonts w:ascii="Times New Roman" w:hAnsi="Times New Roman" w:cs="Times New Roman"/>
          <w:b/>
          <w:sz w:val="22"/>
        </w:rPr>
        <w:t>Tipologia 500</w:t>
      </w:r>
      <w:r>
        <w:rPr>
          <w:rFonts w:ascii="Times New Roman" w:hAnsi="Times New Roman" w:cs="Times New Roman"/>
          <w:sz w:val="22"/>
        </w:rPr>
        <w:t>: Rimborsi e altre entrate correnti</w:t>
      </w:r>
    </w:p>
    <w:p w:rsidR="005376C5" w:rsidRDefault="005376C5" w:rsidP="005376C5">
      <w:pPr>
        <w:pStyle w:val="rtf9rtf1Normal"/>
        <w:widowControl/>
        <w:spacing w:line="276" w:lineRule="auto"/>
        <w:jc w:val="both"/>
        <w:rPr>
          <w:rFonts w:ascii="Times New Roman" w:hAnsi="Times New Roman" w:cs="Times New Roman"/>
          <w:sz w:val="22"/>
        </w:rPr>
      </w:pPr>
      <w:r>
        <w:rPr>
          <w:rFonts w:ascii="Times New Roman" w:hAnsi="Times New Roman" w:cs="Times New Roman"/>
          <w:sz w:val="22"/>
        </w:rPr>
        <w:t>Le entrate da vendita ed erogazione di servizi sono state previste sulla base dell’andamento storico, del numero degli utenti e modalità di erogazione dei servizi.</w:t>
      </w:r>
    </w:p>
    <w:p w:rsidR="005376C5" w:rsidRDefault="005376C5" w:rsidP="005376C5">
      <w:pPr>
        <w:pStyle w:val="rtf9rtf1Normal"/>
        <w:widowControl/>
        <w:spacing w:line="276" w:lineRule="auto"/>
        <w:jc w:val="both"/>
        <w:rPr>
          <w:rFonts w:ascii="Times New Roman" w:hAnsi="Times New Roman" w:cs="Times New Roman"/>
          <w:sz w:val="22"/>
        </w:rPr>
      </w:pPr>
      <w:r>
        <w:rPr>
          <w:rFonts w:ascii="Times New Roman" w:hAnsi="Times New Roman" w:cs="Times New Roman"/>
          <w:sz w:val="22"/>
        </w:rPr>
        <w:t>I proventi di beni sono previsti in base a contratti e convenzioni in essere per quanto riguarda i canoni, locazioni e affitti; all’andamento storico consolidato per le concessioni cimiteriali. Le sanzioni per violazione del codice della strada sono state stimate in base alle attività sanzionatorie degli anni precedenti.</w:t>
      </w:r>
    </w:p>
    <w:p w:rsidR="005376C5" w:rsidRDefault="005376C5" w:rsidP="005376C5">
      <w:pPr>
        <w:pStyle w:val="rtf9rtf1Normal"/>
        <w:widowControl/>
        <w:rPr>
          <w:rFonts w:ascii="Times New Roman" w:hAnsi="Times New Roman" w:cs="Times New Roman"/>
        </w:rPr>
      </w:pPr>
    </w:p>
    <w:p w:rsidR="005376C5" w:rsidRDefault="005376C5" w:rsidP="005376C5">
      <w:pPr>
        <w:pStyle w:val="rtf9rtf1rtf9rtf1Normal"/>
        <w:widowControl/>
        <w:jc w:val="both"/>
      </w:pPr>
      <w:r>
        <w:rPr>
          <w:rFonts w:ascii="Times New Roman" w:hAnsi="Times New Roman" w:cs="Times New Roman"/>
          <w:b/>
          <w:sz w:val="22"/>
        </w:rPr>
        <w:t>VENDITA DI BENI E SERVIZI  E PROVENTI DERIVANTI DALLA GESTIONE DEI BENI</w:t>
      </w:r>
      <w:r>
        <w:rPr>
          <w:rFonts w:ascii="Times New Roman" w:hAnsi="Times New Roman" w:cs="Times New Roman"/>
          <w:sz w:val="22"/>
        </w:rPr>
        <w:t>: €. 779.415,93</w:t>
      </w:r>
    </w:p>
    <w:p w:rsidR="005376C5" w:rsidRDefault="005376C5" w:rsidP="005376C5">
      <w:pPr>
        <w:pStyle w:val="rtf9rtf1Normal"/>
        <w:widowControl/>
      </w:pPr>
    </w:p>
    <w:p w:rsidR="005376C5" w:rsidRDefault="005376C5" w:rsidP="005376C5">
      <w:pPr>
        <w:pStyle w:val="rtf9rtf1Normal"/>
        <w:widowControl/>
      </w:pPr>
      <w:r>
        <w:rPr>
          <w:b/>
          <w:sz w:val="22"/>
        </w:rPr>
        <w:t xml:space="preserve"> </w:t>
      </w:r>
      <w:r>
        <w:rPr>
          <w:rFonts w:ascii="Times New Roman" w:hAnsi="Times New Roman" w:cs="Times New Roman"/>
          <w:b/>
          <w:sz w:val="22"/>
        </w:rPr>
        <w:t>Tra le voci di questa categoria si evidenziano:</w:t>
      </w:r>
    </w:p>
    <w:p w:rsidR="005376C5" w:rsidRDefault="005376C5" w:rsidP="005376C5">
      <w:pPr>
        <w:pStyle w:val="Standard"/>
        <w:widowControl/>
        <w:rPr>
          <w:rFonts w:cs="Times New Roman"/>
          <w:b/>
          <w:sz w:val="22"/>
        </w:rPr>
      </w:pPr>
    </w:p>
    <w:p w:rsidR="005376C5" w:rsidRDefault="005376C5" w:rsidP="005376C5">
      <w:pPr>
        <w:pStyle w:val="Standard"/>
        <w:widowControl/>
        <w:numPr>
          <w:ilvl w:val="0"/>
          <w:numId w:val="28"/>
        </w:numPr>
        <w:textAlignment w:val="baseline"/>
        <w:rPr>
          <w:rFonts w:cs="Times New Roman"/>
          <w:sz w:val="22"/>
        </w:rPr>
      </w:pPr>
      <w:r>
        <w:rPr>
          <w:rFonts w:cs="Times New Roman"/>
          <w:sz w:val="22"/>
        </w:rPr>
        <w:t>Il canone di occupazione temporanea di spazi ed aree pubbliche per € 200.000,00</w:t>
      </w:r>
    </w:p>
    <w:p w:rsidR="005376C5" w:rsidRDefault="005376C5" w:rsidP="005376C5">
      <w:pPr>
        <w:pStyle w:val="Standard"/>
        <w:widowControl/>
        <w:numPr>
          <w:ilvl w:val="0"/>
          <w:numId w:val="28"/>
        </w:numPr>
        <w:textAlignment w:val="baseline"/>
        <w:rPr>
          <w:rFonts w:cs="Times New Roman"/>
          <w:sz w:val="22"/>
        </w:rPr>
      </w:pPr>
      <w:r>
        <w:rPr>
          <w:rFonts w:cs="Times New Roman"/>
          <w:sz w:val="22"/>
        </w:rPr>
        <w:t>diritti di segreteria per € 65.000,00</w:t>
      </w:r>
    </w:p>
    <w:p w:rsidR="005376C5" w:rsidRDefault="005376C5" w:rsidP="005376C5">
      <w:pPr>
        <w:pStyle w:val="Standard"/>
        <w:widowControl/>
        <w:numPr>
          <w:ilvl w:val="0"/>
          <w:numId w:val="28"/>
        </w:numPr>
        <w:textAlignment w:val="baseline"/>
        <w:rPr>
          <w:rFonts w:cs="Times New Roman"/>
          <w:sz w:val="22"/>
        </w:rPr>
      </w:pPr>
      <w:r>
        <w:rPr>
          <w:rFonts w:cs="Times New Roman"/>
          <w:sz w:val="22"/>
        </w:rPr>
        <w:t>Proventi quote frequenza scuola a tempo pieno per € 76.500,00</w:t>
      </w:r>
    </w:p>
    <w:p w:rsidR="005376C5" w:rsidRDefault="005376C5" w:rsidP="005376C5">
      <w:pPr>
        <w:pStyle w:val="Standard"/>
        <w:widowControl/>
        <w:numPr>
          <w:ilvl w:val="0"/>
          <w:numId w:val="28"/>
        </w:numPr>
        <w:textAlignment w:val="baseline"/>
        <w:rPr>
          <w:rFonts w:cs="Times New Roman"/>
          <w:sz w:val="22"/>
        </w:rPr>
      </w:pPr>
      <w:r>
        <w:rPr>
          <w:rFonts w:cs="Times New Roman"/>
          <w:sz w:val="22"/>
        </w:rPr>
        <w:t>Proventi da trasporti e pom</w:t>
      </w:r>
      <w:r w:rsidR="00670D41">
        <w:rPr>
          <w:rFonts w:cs="Times New Roman"/>
          <w:sz w:val="22"/>
        </w:rPr>
        <w:t>p</w:t>
      </w:r>
      <w:r>
        <w:rPr>
          <w:rFonts w:cs="Times New Roman"/>
          <w:sz w:val="22"/>
        </w:rPr>
        <w:t>e funebri per € 20.000,00</w:t>
      </w:r>
    </w:p>
    <w:p w:rsidR="005376C5" w:rsidRDefault="005376C5" w:rsidP="005376C5">
      <w:pPr>
        <w:pStyle w:val="Standard"/>
        <w:widowControl/>
        <w:rPr>
          <w:rFonts w:cs="Times New Roman"/>
          <w:b/>
          <w:sz w:val="22"/>
        </w:rPr>
      </w:pPr>
    </w:p>
    <w:p w:rsidR="005376C5" w:rsidRDefault="005376C5" w:rsidP="005376C5">
      <w:pPr>
        <w:pStyle w:val="rtf9rtf1Normal"/>
        <w:widowControl/>
        <w:rPr>
          <w:rFonts w:ascii="Times New Roman" w:hAnsi="Times New Roman" w:cs="Times New Roman"/>
          <w:sz w:val="22"/>
        </w:rPr>
      </w:pPr>
    </w:p>
    <w:p w:rsidR="005376C5" w:rsidRDefault="005376C5" w:rsidP="005376C5">
      <w:pPr>
        <w:pStyle w:val="rtf9rtf1rtf9rtf1Normal"/>
        <w:widowControl/>
      </w:pPr>
      <w:r>
        <w:rPr>
          <w:rFonts w:ascii="Times New Roman" w:hAnsi="Times New Roman" w:cs="Times New Roman"/>
          <w:b/>
          <w:sz w:val="22"/>
        </w:rPr>
        <w:t>Proventi derivanti dall’attività di controllo degli illeciti</w:t>
      </w:r>
      <w:r>
        <w:rPr>
          <w:rFonts w:ascii="Times New Roman" w:hAnsi="Times New Roman" w:cs="Times New Roman"/>
          <w:sz w:val="22"/>
        </w:rPr>
        <w:t>: € 43.000,00</w:t>
      </w:r>
    </w:p>
    <w:p w:rsidR="005376C5" w:rsidRDefault="005376C5" w:rsidP="005376C5">
      <w:pPr>
        <w:pStyle w:val="rtf9rtf1Normal"/>
        <w:widowControl/>
        <w:rPr>
          <w:rFonts w:ascii="Times New Roman" w:hAnsi="Times New Roman" w:cs="Times New Roman"/>
          <w:sz w:val="22"/>
        </w:rPr>
      </w:pPr>
    </w:p>
    <w:p w:rsidR="005376C5" w:rsidRDefault="005376C5" w:rsidP="005376C5">
      <w:pPr>
        <w:pStyle w:val="rtf9rtf1rtf9rtf1Normal"/>
        <w:widowControl/>
        <w:rPr>
          <w:rFonts w:ascii="Times New Roman" w:hAnsi="Times New Roman" w:cs="Times New Roman"/>
          <w:sz w:val="22"/>
        </w:rPr>
      </w:pPr>
      <w:r>
        <w:rPr>
          <w:rFonts w:ascii="Times New Roman" w:hAnsi="Times New Roman" w:cs="Times New Roman"/>
          <w:sz w:val="22"/>
        </w:rPr>
        <w:t>La categoria racchiude i proventi derivanti sia dalle violazioni al codice della strada  che da violazione dai regolamenti</w:t>
      </w:r>
    </w:p>
    <w:p w:rsidR="005376C5" w:rsidRDefault="005376C5" w:rsidP="005376C5">
      <w:pPr>
        <w:pStyle w:val="rtf9rtf1Normal"/>
        <w:widowControl/>
        <w:rPr>
          <w:rFonts w:ascii="Times New Roman" w:hAnsi="Times New Roman" w:cs="Times New Roman"/>
          <w:sz w:val="22"/>
        </w:rPr>
      </w:pPr>
    </w:p>
    <w:p w:rsidR="005376C5" w:rsidRDefault="005376C5" w:rsidP="005376C5">
      <w:pPr>
        <w:pStyle w:val="rtf9rtf1rtf9rtf1Normal"/>
        <w:widowControl/>
        <w:rPr>
          <w:rFonts w:ascii="Times New Roman" w:hAnsi="Times New Roman" w:cs="Times New Roman"/>
          <w:sz w:val="22"/>
        </w:rPr>
      </w:pPr>
      <w:r>
        <w:rPr>
          <w:rFonts w:ascii="Times New Roman" w:hAnsi="Times New Roman" w:cs="Times New Roman"/>
          <w:b/>
          <w:bCs/>
          <w:sz w:val="22"/>
        </w:rPr>
        <w:t>Interessi attivi</w:t>
      </w:r>
    </w:p>
    <w:p w:rsidR="005376C5" w:rsidRDefault="005376C5" w:rsidP="005376C5">
      <w:pPr>
        <w:pStyle w:val="rtf9rtf1Normal"/>
        <w:widowControl/>
        <w:rPr>
          <w:rFonts w:ascii="Times New Roman" w:hAnsi="Times New Roman" w:cs="Times New Roman"/>
          <w:sz w:val="22"/>
        </w:rPr>
      </w:pPr>
      <w:r>
        <w:rPr>
          <w:rFonts w:ascii="Times New Roman" w:hAnsi="Times New Roman" w:cs="Times New Roman"/>
          <w:sz w:val="22"/>
        </w:rPr>
        <w:t>Previsione per € 5.000,00 der</w:t>
      </w:r>
      <w:r w:rsidR="00670D41">
        <w:rPr>
          <w:rFonts w:ascii="Times New Roman" w:hAnsi="Times New Roman" w:cs="Times New Roman"/>
          <w:sz w:val="22"/>
        </w:rPr>
        <w:t>i</w:t>
      </w:r>
      <w:r>
        <w:rPr>
          <w:rFonts w:ascii="Times New Roman" w:hAnsi="Times New Roman" w:cs="Times New Roman"/>
          <w:sz w:val="22"/>
        </w:rPr>
        <w:t>vante soprattutto da rateizzazioni.</w:t>
      </w:r>
    </w:p>
    <w:p w:rsidR="005376C5" w:rsidRDefault="005376C5" w:rsidP="005376C5">
      <w:pPr>
        <w:pStyle w:val="rtf9rtf1Normal"/>
        <w:widowControl/>
      </w:pPr>
    </w:p>
    <w:p w:rsidR="005376C5" w:rsidRDefault="005376C5" w:rsidP="005376C5">
      <w:pPr>
        <w:pStyle w:val="rtf9rtf1Normal"/>
        <w:widowControl/>
      </w:pPr>
      <w:r>
        <w:rPr>
          <w:rFonts w:ascii="Times New Roman" w:hAnsi="Times New Roman" w:cs="Times New Roman"/>
          <w:b/>
          <w:sz w:val="22"/>
        </w:rPr>
        <w:t>Altre entrate da redditi da capitale</w:t>
      </w:r>
      <w:r>
        <w:rPr>
          <w:rFonts w:ascii="Times New Roman" w:hAnsi="Times New Roman" w:cs="Times New Roman"/>
          <w:sz w:val="22"/>
        </w:rPr>
        <w:t>: €. 14.000,00</w:t>
      </w:r>
    </w:p>
    <w:p w:rsidR="005376C5" w:rsidRDefault="005376C5" w:rsidP="005376C5">
      <w:pPr>
        <w:pStyle w:val="rtf9rtf1Normal"/>
        <w:widowControl/>
        <w:rPr>
          <w:rFonts w:ascii="Times New Roman" w:hAnsi="Times New Roman" w:cs="Times New Roman"/>
          <w:sz w:val="22"/>
        </w:rPr>
      </w:pPr>
      <w:r>
        <w:rPr>
          <w:rFonts w:ascii="Times New Roman" w:hAnsi="Times New Roman" w:cs="Times New Roman"/>
          <w:sz w:val="22"/>
        </w:rPr>
        <w:t>Utile da servizio idrico integrato</w:t>
      </w:r>
    </w:p>
    <w:p w:rsidR="005376C5" w:rsidRDefault="005376C5" w:rsidP="005376C5">
      <w:pPr>
        <w:pStyle w:val="rtf9rtf1Normal"/>
        <w:widowControl/>
        <w:rPr>
          <w:rFonts w:ascii="Times New Roman" w:hAnsi="Times New Roman" w:cs="Times New Roman"/>
          <w:sz w:val="22"/>
        </w:rPr>
      </w:pPr>
    </w:p>
    <w:p w:rsidR="005376C5" w:rsidRDefault="005376C5" w:rsidP="005376C5">
      <w:pPr>
        <w:pStyle w:val="rtf9rtf1rtf9rtf1Normal"/>
        <w:widowControl/>
        <w:rPr>
          <w:rFonts w:ascii="Times New Roman" w:hAnsi="Times New Roman" w:cs="Times New Roman"/>
          <w:b/>
          <w:sz w:val="22"/>
        </w:rPr>
      </w:pPr>
    </w:p>
    <w:p w:rsidR="005376C5" w:rsidRDefault="005376C5" w:rsidP="005376C5">
      <w:pPr>
        <w:pStyle w:val="rtf9rtf1rtf9rtf1Normal"/>
        <w:widowControl/>
      </w:pPr>
      <w:r>
        <w:rPr>
          <w:rFonts w:ascii="Times New Roman" w:hAnsi="Times New Roman" w:cs="Times New Roman"/>
          <w:b/>
          <w:sz w:val="22"/>
        </w:rPr>
        <w:t>RIMBORSI E ALTRE ENTRATE CORRENTI</w:t>
      </w:r>
      <w:r>
        <w:rPr>
          <w:rFonts w:ascii="Times New Roman" w:hAnsi="Times New Roman" w:cs="Times New Roman"/>
          <w:sz w:val="22"/>
        </w:rPr>
        <w:t>: € 382.710,60</w:t>
      </w:r>
    </w:p>
    <w:p w:rsidR="005376C5" w:rsidRDefault="005376C5" w:rsidP="005376C5">
      <w:pPr>
        <w:pStyle w:val="rtf9rtf1Normal"/>
        <w:widowControl/>
        <w:rPr>
          <w:rFonts w:ascii="Times New Roman" w:hAnsi="Times New Roman" w:cs="Times New Roman"/>
          <w:sz w:val="22"/>
        </w:rPr>
      </w:pPr>
    </w:p>
    <w:p w:rsidR="005376C5" w:rsidRDefault="005376C5" w:rsidP="005376C5">
      <w:pPr>
        <w:pStyle w:val="rtf9rtf1Normal"/>
        <w:widowControl/>
        <w:rPr>
          <w:rFonts w:ascii="Times New Roman" w:hAnsi="Times New Roman" w:cs="Times New Roman"/>
          <w:sz w:val="22"/>
        </w:rPr>
      </w:pPr>
      <w:r>
        <w:rPr>
          <w:rFonts w:ascii="Times New Roman" w:hAnsi="Times New Roman" w:cs="Times New Roman"/>
          <w:sz w:val="22"/>
        </w:rPr>
        <w:t>In questa voce rientrano i  rimborsi ed altre tipologie di entrate non classificate  nelle categorie precedenti. Tra le voci più rilevanti delle entrate extra</w:t>
      </w:r>
      <w:r w:rsidR="00670D41">
        <w:rPr>
          <w:rFonts w:ascii="Times New Roman" w:hAnsi="Times New Roman" w:cs="Times New Roman"/>
          <w:sz w:val="22"/>
        </w:rPr>
        <w:t>-</w:t>
      </w:r>
      <w:r>
        <w:rPr>
          <w:rFonts w:ascii="Times New Roman" w:hAnsi="Times New Roman" w:cs="Times New Roman"/>
          <w:sz w:val="22"/>
        </w:rPr>
        <w:t>tributarie si evidenziano:</w:t>
      </w:r>
    </w:p>
    <w:p w:rsidR="005376C5" w:rsidRDefault="005376C5" w:rsidP="005376C5">
      <w:pPr>
        <w:pStyle w:val="rtf9rtf1Normal"/>
        <w:widowControl/>
        <w:numPr>
          <w:ilvl w:val="0"/>
          <w:numId w:val="29"/>
        </w:numPr>
        <w:rPr>
          <w:rFonts w:ascii="Times New Roman" w:hAnsi="Times New Roman" w:cs="Times New Roman"/>
          <w:sz w:val="22"/>
        </w:rPr>
      </w:pPr>
      <w:r>
        <w:rPr>
          <w:rFonts w:ascii="Times New Roman" w:hAnsi="Times New Roman" w:cs="Times New Roman"/>
          <w:sz w:val="22"/>
        </w:rPr>
        <w:t>€. 241.084,00 per rimborso Iva a credito;</w:t>
      </w:r>
    </w:p>
    <w:p w:rsidR="005376C5" w:rsidRDefault="005376C5" w:rsidP="005376C5">
      <w:pPr>
        <w:pStyle w:val="Standard"/>
        <w:widowControl/>
        <w:numPr>
          <w:ilvl w:val="0"/>
          <w:numId w:val="29"/>
        </w:numPr>
        <w:textAlignment w:val="baseline"/>
        <w:rPr>
          <w:rFonts w:cs="Times New Roman"/>
          <w:sz w:val="22"/>
        </w:rPr>
      </w:pPr>
      <w:r>
        <w:rPr>
          <w:rFonts w:cs="Times New Roman"/>
          <w:sz w:val="22"/>
        </w:rPr>
        <w:t>€ 33.000,00 per rimborso spese personale in convenzione con altri enti;</w:t>
      </w:r>
    </w:p>
    <w:p w:rsidR="005376C5" w:rsidRDefault="005376C5" w:rsidP="005376C5">
      <w:pPr>
        <w:pStyle w:val="Standard"/>
        <w:widowControl/>
        <w:numPr>
          <w:ilvl w:val="0"/>
          <w:numId w:val="29"/>
        </w:numPr>
        <w:textAlignment w:val="baseline"/>
        <w:rPr>
          <w:rFonts w:cs="Times New Roman"/>
          <w:sz w:val="22"/>
        </w:rPr>
      </w:pPr>
      <w:r>
        <w:rPr>
          <w:rFonts w:cs="Times New Roman"/>
          <w:sz w:val="22"/>
        </w:rPr>
        <w:t>€ 60.000,00 per recuperi e rimborsi diversi;</w:t>
      </w:r>
    </w:p>
    <w:p w:rsidR="005376C5" w:rsidRDefault="005376C5" w:rsidP="005376C5">
      <w:pPr>
        <w:pStyle w:val="Standard"/>
        <w:widowControl/>
        <w:numPr>
          <w:ilvl w:val="0"/>
          <w:numId w:val="29"/>
        </w:numPr>
        <w:textAlignment w:val="baseline"/>
        <w:rPr>
          <w:rFonts w:cs="Times New Roman"/>
          <w:sz w:val="22"/>
        </w:rPr>
      </w:pPr>
      <w:r>
        <w:rPr>
          <w:rFonts w:cs="Times New Roman"/>
          <w:sz w:val="22"/>
        </w:rPr>
        <w:t>€ 11.338,25 per assicurazione indennizzi.</w:t>
      </w:r>
    </w:p>
    <w:p w:rsidR="005376C5" w:rsidRDefault="005376C5" w:rsidP="005376C5">
      <w:pPr>
        <w:pStyle w:val="Standard"/>
        <w:widowControl/>
        <w:rPr>
          <w:rFonts w:cs="Times New Roman"/>
          <w:sz w:val="22"/>
        </w:rPr>
      </w:pPr>
    </w:p>
    <w:p w:rsidR="005376C5" w:rsidRDefault="005376C5">
      <w:pPr>
        <w:pStyle w:val="Corpotesto"/>
        <w:rPr>
          <w:b/>
        </w:rPr>
      </w:pPr>
    </w:p>
    <w:p w:rsidR="00182459" w:rsidRDefault="00182459">
      <w:pPr>
        <w:pStyle w:val="Corpotesto"/>
        <w:spacing w:before="2"/>
        <w:rPr>
          <w:b/>
          <w:sz w:val="16"/>
        </w:rPr>
      </w:pPr>
    </w:p>
    <w:p w:rsidR="00182459" w:rsidRDefault="00100CB1">
      <w:pPr>
        <w:spacing w:before="93"/>
        <w:ind w:left="172"/>
        <w:rPr>
          <w:b/>
          <w:sz w:val="20"/>
        </w:rPr>
      </w:pPr>
      <w:r>
        <w:rPr>
          <w:b/>
          <w:sz w:val="20"/>
        </w:rPr>
        <w:t>Le</w:t>
      </w:r>
      <w:r>
        <w:rPr>
          <w:b/>
          <w:spacing w:val="-6"/>
          <w:sz w:val="20"/>
        </w:rPr>
        <w:t xml:space="preserve"> </w:t>
      </w:r>
      <w:r>
        <w:rPr>
          <w:b/>
          <w:sz w:val="20"/>
        </w:rPr>
        <w:t>entrate</w:t>
      </w:r>
      <w:r>
        <w:rPr>
          <w:b/>
          <w:spacing w:val="-1"/>
          <w:sz w:val="20"/>
        </w:rPr>
        <w:t xml:space="preserve"> </w:t>
      </w:r>
      <w:r>
        <w:rPr>
          <w:b/>
          <w:sz w:val="20"/>
        </w:rPr>
        <w:t>extratributarie</w:t>
      </w:r>
    </w:p>
    <w:p w:rsidR="00182459" w:rsidRDefault="00182459">
      <w:pPr>
        <w:pStyle w:val="Corpotesto"/>
        <w:spacing w:before="4"/>
        <w:rPr>
          <w:b/>
          <w:sz w:val="11"/>
        </w:rPr>
      </w:pPr>
    </w:p>
    <w:tbl>
      <w:tblPr>
        <w:tblStyle w:val="TableNormal"/>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24"/>
        <w:gridCol w:w="1308"/>
        <w:gridCol w:w="1301"/>
        <w:gridCol w:w="1306"/>
        <w:gridCol w:w="1301"/>
        <w:gridCol w:w="1306"/>
        <w:gridCol w:w="1301"/>
        <w:gridCol w:w="1296"/>
      </w:tblGrid>
      <w:tr w:rsidR="00182459">
        <w:trPr>
          <w:trHeight w:val="155"/>
        </w:trPr>
        <w:tc>
          <w:tcPr>
            <w:tcW w:w="4524" w:type="dxa"/>
            <w:vMerge w:val="restart"/>
            <w:tcBorders>
              <w:bottom w:val="single" w:sz="4" w:space="0" w:color="000000"/>
              <w:right w:val="single" w:sz="8" w:space="0" w:color="000000"/>
            </w:tcBorders>
            <w:shd w:val="clear" w:color="auto" w:fill="CECECE"/>
          </w:tcPr>
          <w:p w:rsidR="00182459" w:rsidRDefault="00182459">
            <w:pPr>
              <w:pStyle w:val="TableParagraph"/>
              <w:spacing w:before="0"/>
              <w:jc w:val="left"/>
              <w:rPr>
                <w:b/>
                <w:sz w:val="12"/>
              </w:rPr>
            </w:pPr>
          </w:p>
          <w:p w:rsidR="00182459" w:rsidRDefault="00182459">
            <w:pPr>
              <w:pStyle w:val="TableParagraph"/>
              <w:spacing w:before="4"/>
              <w:jc w:val="left"/>
              <w:rPr>
                <w:b/>
                <w:sz w:val="12"/>
              </w:rPr>
            </w:pPr>
          </w:p>
          <w:p w:rsidR="00182459" w:rsidRDefault="00100CB1">
            <w:pPr>
              <w:pStyle w:val="TableParagraph"/>
              <w:spacing w:before="0"/>
              <w:ind w:left="1346"/>
              <w:jc w:val="left"/>
              <w:rPr>
                <w:b/>
                <w:sz w:val="12"/>
              </w:rPr>
            </w:pPr>
            <w:r>
              <w:rPr>
                <w:b/>
                <w:color w:val="2F2F2F"/>
                <w:sz w:val="12"/>
              </w:rPr>
              <w:t>Descrizione</w:t>
            </w:r>
            <w:r>
              <w:rPr>
                <w:b/>
                <w:color w:val="2F2F2F"/>
                <w:spacing w:val="-9"/>
                <w:sz w:val="12"/>
              </w:rPr>
              <w:t xml:space="preserve"> </w:t>
            </w:r>
            <w:r>
              <w:rPr>
                <w:b/>
                <w:color w:val="2F2F2F"/>
                <w:sz w:val="12"/>
              </w:rPr>
              <w:t>Tipologia/Categoria</w:t>
            </w:r>
          </w:p>
        </w:tc>
        <w:tc>
          <w:tcPr>
            <w:tcW w:w="3915" w:type="dxa"/>
            <w:gridSpan w:val="3"/>
            <w:tcBorders>
              <w:left w:val="single" w:sz="8" w:space="0" w:color="000000"/>
            </w:tcBorders>
            <w:shd w:val="clear" w:color="auto" w:fill="CECECE"/>
          </w:tcPr>
          <w:p w:rsidR="00182459" w:rsidRDefault="00100CB1">
            <w:pPr>
              <w:pStyle w:val="TableParagraph"/>
              <w:spacing w:before="7" w:line="128" w:lineRule="exact"/>
              <w:ind w:left="1442" w:right="1427"/>
              <w:jc w:val="center"/>
              <w:rPr>
                <w:b/>
                <w:sz w:val="12"/>
              </w:rPr>
            </w:pPr>
            <w:r>
              <w:rPr>
                <w:b/>
                <w:color w:val="2F2F2F"/>
                <w:sz w:val="12"/>
              </w:rPr>
              <w:t>TREND</w:t>
            </w:r>
            <w:r>
              <w:rPr>
                <w:b/>
                <w:color w:val="2F2F2F"/>
                <w:spacing w:val="-5"/>
                <w:sz w:val="12"/>
              </w:rPr>
              <w:t xml:space="preserve"> </w:t>
            </w:r>
            <w:r>
              <w:rPr>
                <w:b/>
                <w:color w:val="2F2F2F"/>
                <w:sz w:val="12"/>
              </w:rPr>
              <w:t>STORICO</w:t>
            </w:r>
          </w:p>
        </w:tc>
        <w:tc>
          <w:tcPr>
            <w:tcW w:w="3908" w:type="dxa"/>
            <w:gridSpan w:val="3"/>
            <w:shd w:val="clear" w:color="auto" w:fill="CECECE"/>
          </w:tcPr>
          <w:p w:rsidR="00182459" w:rsidRDefault="00100CB1">
            <w:pPr>
              <w:pStyle w:val="TableParagraph"/>
              <w:spacing w:before="7" w:line="128" w:lineRule="exact"/>
              <w:ind w:left="927"/>
              <w:jc w:val="left"/>
              <w:rPr>
                <w:b/>
                <w:sz w:val="12"/>
              </w:rPr>
            </w:pPr>
            <w:r>
              <w:rPr>
                <w:b/>
                <w:color w:val="2F2F2F"/>
                <w:spacing w:val="-1"/>
                <w:sz w:val="12"/>
              </w:rPr>
              <w:t>PROGRAMMAZIONE</w:t>
            </w:r>
            <w:r>
              <w:rPr>
                <w:b/>
                <w:color w:val="2F2F2F"/>
                <w:spacing w:val="-7"/>
                <w:sz w:val="12"/>
              </w:rPr>
              <w:t xml:space="preserve"> </w:t>
            </w:r>
            <w:r>
              <w:rPr>
                <w:b/>
                <w:color w:val="2F2F2F"/>
                <w:spacing w:val="-1"/>
                <w:sz w:val="12"/>
              </w:rPr>
              <w:t>PLURIENNALE</w:t>
            </w:r>
          </w:p>
        </w:tc>
        <w:tc>
          <w:tcPr>
            <w:tcW w:w="1296" w:type="dxa"/>
            <w:vMerge w:val="restart"/>
            <w:shd w:val="clear" w:color="auto" w:fill="CECECE"/>
          </w:tcPr>
          <w:p w:rsidR="00182459" w:rsidRDefault="00100CB1">
            <w:pPr>
              <w:pStyle w:val="TableParagraph"/>
              <w:spacing w:before="7"/>
              <w:ind w:left="283" w:right="182" w:hanging="72"/>
              <w:jc w:val="left"/>
              <w:rPr>
                <w:b/>
                <w:sz w:val="12"/>
              </w:rPr>
            </w:pPr>
            <w:r>
              <w:rPr>
                <w:b/>
                <w:color w:val="2F2F2F"/>
                <w:spacing w:val="-1"/>
                <w:sz w:val="12"/>
              </w:rPr>
              <w:t>% scostamento</w:t>
            </w:r>
            <w:r>
              <w:rPr>
                <w:b/>
                <w:color w:val="2F2F2F"/>
                <w:spacing w:val="-31"/>
                <w:sz w:val="12"/>
              </w:rPr>
              <w:t xml:space="preserve"> </w:t>
            </w:r>
            <w:r>
              <w:rPr>
                <w:b/>
                <w:color w:val="2F2F2F"/>
                <w:sz w:val="12"/>
              </w:rPr>
              <w:t>colonna</w:t>
            </w:r>
            <w:r>
              <w:rPr>
                <w:b/>
                <w:color w:val="2F2F2F"/>
                <w:spacing w:val="-5"/>
                <w:sz w:val="12"/>
              </w:rPr>
              <w:t xml:space="preserve"> </w:t>
            </w:r>
            <w:r>
              <w:rPr>
                <w:b/>
                <w:color w:val="2F2F2F"/>
                <w:sz w:val="12"/>
              </w:rPr>
              <w:t>4 da</w:t>
            </w:r>
          </w:p>
          <w:p w:rsidR="00182459" w:rsidRDefault="00100CB1">
            <w:pPr>
              <w:pStyle w:val="TableParagraph"/>
              <w:spacing w:before="0" w:line="136" w:lineRule="exact"/>
              <w:ind w:left="370"/>
              <w:jc w:val="left"/>
              <w:rPr>
                <w:b/>
                <w:sz w:val="12"/>
              </w:rPr>
            </w:pPr>
            <w:r>
              <w:rPr>
                <w:b/>
                <w:color w:val="2F2F2F"/>
                <w:sz w:val="12"/>
              </w:rPr>
              <w:t>colonna</w:t>
            </w:r>
            <w:r>
              <w:rPr>
                <w:b/>
                <w:color w:val="2F2F2F"/>
                <w:spacing w:val="-2"/>
                <w:sz w:val="12"/>
              </w:rPr>
              <w:t xml:space="preserve"> </w:t>
            </w:r>
            <w:r>
              <w:rPr>
                <w:b/>
                <w:color w:val="2F2F2F"/>
                <w:sz w:val="12"/>
              </w:rPr>
              <w:t>3</w:t>
            </w:r>
          </w:p>
        </w:tc>
      </w:tr>
      <w:tr w:rsidR="00182459">
        <w:trPr>
          <w:trHeight w:val="280"/>
        </w:trPr>
        <w:tc>
          <w:tcPr>
            <w:tcW w:w="4524" w:type="dxa"/>
            <w:vMerge/>
            <w:tcBorders>
              <w:top w:val="nil"/>
              <w:bottom w:val="single" w:sz="4" w:space="0" w:color="000000"/>
              <w:right w:val="single" w:sz="8" w:space="0" w:color="000000"/>
            </w:tcBorders>
            <w:shd w:val="clear" w:color="auto" w:fill="CECECE"/>
          </w:tcPr>
          <w:p w:rsidR="00182459" w:rsidRDefault="00182459">
            <w:pPr>
              <w:rPr>
                <w:sz w:val="2"/>
                <w:szCs w:val="2"/>
              </w:rPr>
            </w:pPr>
          </w:p>
        </w:tc>
        <w:tc>
          <w:tcPr>
            <w:tcW w:w="1308" w:type="dxa"/>
            <w:tcBorders>
              <w:left w:val="single" w:sz="8" w:space="0" w:color="000000"/>
            </w:tcBorders>
            <w:shd w:val="clear" w:color="auto" w:fill="CECECE"/>
          </w:tcPr>
          <w:p w:rsidR="00182459" w:rsidRDefault="00100CB1">
            <w:pPr>
              <w:pStyle w:val="TableParagraph"/>
              <w:spacing w:before="9"/>
              <w:ind w:left="300" w:right="287"/>
              <w:jc w:val="center"/>
              <w:rPr>
                <w:b/>
                <w:sz w:val="12"/>
              </w:rPr>
            </w:pPr>
            <w:r>
              <w:rPr>
                <w:b/>
                <w:color w:val="2F2F2F"/>
                <w:sz w:val="12"/>
              </w:rPr>
              <w:t>2018</w:t>
            </w:r>
          </w:p>
          <w:p w:rsidR="00182459" w:rsidRDefault="00100CB1">
            <w:pPr>
              <w:pStyle w:val="TableParagraph"/>
              <w:spacing w:before="1" w:line="111" w:lineRule="exact"/>
              <w:ind w:left="302" w:right="287"/>
              <w:jc w:val="center"/>
              <w:rPr>
                <w:b/>
                <w:sz w:val="12"/>
              </w:rPr>
            </w:pPr>
            <w:r>
              <w:rPr>
                <w:b/>
                <w:color w:val="2F2F2F"/>
                <w:sz w:val="12"/>
              </w:rPr>
              <w:t>Rendiconto</w:t>
            </w:r>
          </w:p>
        </w:tc>
        <w:tc>
          <w:tcPr>
            <w:tcW w:w="1301" w:type="dxa"/>
            <w:shd w:val="clear" w:color="auto" w:fill="CECECE"/>
          </w:tcPr>
          <w:p w:rsidR="00182459" w:rsidRDefault="00100CB1">
            <w:pPr>
              <w:pStyle w:val="TableParagraph"/>
              <w:spacing w:before="9"/>
              <w:ind w:left="298" w:right="285"/>
              <w:jc w:val="center"/>
              <w:rPr>
                <w:b/>
                <w:sz w:val="12"/>
              </w:rPr>
            </w:pPr>
            <w:r>
              <w:rPr>
                <w:b/>
                <w:color w:val="2F2F2F"/>
                <w:sz w:val="12"/>
              </w:rPr>
              <w:t>2019</w:t>
            </w:r>
          </w:p>
          <w:p w:rsidR="00182459" w:rsidRDefault="00100CB1">
            <w:pPr>
              <w:pStyle w:val="TableParagraph"/>
              <w:spacing w:before="1" w:line="111" w:lineRule="exact"/>
              <w:ind w:left="298" w:right="288"/>
              <w:jc w:val="center"/>
              <w:rPr>
                <w:b/>
                <w:sz w:val="12"/>
              </w:rPr>
            </w:pPr>
            <w:r>
              <w:rPr>
                <w:b/>
                <w:color w:val="2F2F2F"/>
                <w:sz w:val="12"/>
              </w:rPr>
              <w:t>Rendiconto</w:t>
            </w:r>
          </w:p>
        </w:tc>
        <w:tc>
          <w:tcPr>
            <w:tcW w:w="1306" w:type="dxa"/>
            <w:shd w:val="clear" w:color="auto" w:fill="CECECE"/>
          </w:tcPr>
          <w:p w:rsidR="00182459" w:rsidRDefault="00100CB1">
            <w:pPr>
              <w:pStyle w:val="TableParagraph"/>
              <w:spacing w:before="9"/>
              <w:ind w:left="237" w:right="230"/>
              <w:jc w:val="center"/>
              <w:rPr>
                <w:b/>
                <w:sz w:val="12"/>
              </w:rPr>
            </w:pPr>
            <w:r>
              <w:rPr>
                <w:b/>
                <w:color w:val="2F2F2F"/>
                <w:sz w:val="12"/>
              </w:rPr>
              <w:t>2020</w:t>
            </w:r>
          </w:p>
          <w:p w:rsidR="00182459" w:rsidRDefault="00100CB1">
            <w:pPr>
              <w:pStyle w:val="TableParagraph"/>
              <w:spacing w:before="1" w:line="111" w:lineRule="exact"/>
              <w:ind w:left="239" w:right="230"/>
              <w:jc w:val="center"/>
              <w:rPr>
                <w:b/>
                <w:sz w:val="12"/>
              </w:rPr>
            </w:pPr>
            <w:r>
              <w:rPr>
                <w:b/>
                <w:color w:val="2F2F2F"/>
                <w:sz w:val="12"/>
              </w:rPr>
              <w:t>Stanziamento</w:t>
            </w:r>
          </w:p>
        </w:tc>
        <w:tc>
          <w:tcPr>
            <w:tcW w:w="1301" w:type="dxa"/>
            <w:shd w:val="clear" w:color="auto" w:fill="CECECE"/>
          </w:tcPr>
          <w:p w:rsidR="00182459" w:rsidRDefault="00100CB1">
            <w:pPr>
              <w:pStyle w:val="TableParagraph"/>
              <w:spacing w:before="9"/>
              <w:ind w:left="298" w:right="286"/>
              <w:jc w:val="center"/>
              <w:rPr>
                <w:b/>
                <w:sz w:val="12"/>
              </w:rPr>
            </w:pPr>
            <w:r>
              <w:rPr>
                <w:b/>
                <w:color w:val="2F2F2F"/>
                <w:sz w:val="12"/>
              </w:rPr>
              <w:t>2021</w:t>
            </w:r>
          </w:p>
          <w:p w:rsidR="00182459" w:rsidRDefault="00100CB1">
            <w:pPr>
              <w:pStyle w:val="TableParagraph"/>
              <w:spacing w:before="1" w:line="111" w:lineRule="exact"/>
              <w:ind w:left="295" w:right="288"/>
              <w:jc w:val="center"/>
              <w:rPr>
                <w:b/>
                <w:sz w:val="12"/>
              </w:rPr>
            </w:pPr>
            <w:r>
              <w:rPr>
                <w:b/>
                <w:color w:val="2F2F2F"/>
                <w:sz w:val="12"/>
              </w:rPr>
              <w:t>Previsioni</w:t>
            </w:r>
          </w:p>
        </w:tc>
        <w:tc>
          <w:tcPr>
            <w:tcW w:w="1306" w:type="dxa"/>
            <w:shd w:val="clear" w:color="auto" w:fill="CECECE"/>
          </w:tcPr>
          <w:p w:rsidR="00182459" w:rsidRDefault="00100CB1">
            <w:pPr>
              <w:pStyle w:val="TableParagraph"/>
              <w:spacing w:before="9"/>
              <w:ind w:left="236" w:right="230"/>
              <w:jc w:val="center"/>
              <w:rPr>
                <w:b/>
                <w:sz w:val="12"/>
              </w:rPr>
            </w:pPr>
            <w:r>
              <w:rPr>
                <w:b/>
                <w:color w:val="2F2F2F"/>
                <w:sz w:val="12"/>
              </w:rPr>
              <w:t>2022</w:t>
            </w:r>
          </w:p>
          <w:p w:rsidR="00182459" w:rsidRDefault="00100CB1">
            <w:pPr>
              <w:pStyle w:val="TableParagraph"/>
              <w:spacing w:before="1" w:line="111" w:lineRule="exact"/>
              <w:ind w:left="239" w:right="228"/>
              <w:jc w:val="center"/>
              <w:rPr>
                <w:b/>
                <w:sz w:val="12"/>
              </w:rPr>
            </w:pPr>
            <w:r>
              <w:rPr>
                <w:b/>
                <w:color w:val="2F2F2F"/>
                <w:sz w:val="12"/>
              </w:rPr>
              <w:t>Previsioni</w:t>
            </w:r>
          </w:p>
        </w:tc>
        <w:tc>
          <w:tcPr>
            <w:tcW w:w="1301" w:type="dxa"/>
            <w:shd w:val="clear" w:color="auto" w:fill="CECECE"/>
          </w:tcPr>
          <w:p w:rsidR="00182459" w:rsidRDefault="00100CB1">
            <w:pPr>
              <w:pStyle w:val="TableParagraph"/>
              <w:spacing w:before="9"/>
              <w:ind w:left="298" w:right="288"/>
              <w:jc w:val="center"/>
              <w:rPr>
                <w:b/>
                <w:sz w:val="12"/>
              </w:rPr>
            </w:pPr>
            <w:r>
              <w:rPr>
                <w:b/>
                <w:color w:val="2F2F2F"/>
                <w:sz w:val="12"/>
              </w:rPr>
              <w:t>2023</w:t>
            </w:r>
          </w:p>
          <w:p w:rsidR="00182459" w:rsidRDefault="00100CB1">
            <w:pPr>
              <w:pStyle w:val="TableParagraph"/>
              <w:spacing w:before="1" w:line="111" w:lineRule="exact"/>
              <w:ind w:left="294" w:right="288"/>
              <w:jc w:val="center"/>
              <w:rPr>
                <w:b/>
                <w:sz w:val="12"/>
              </w:rPr>
            </w:pPr>
            <w:r>
              <w:rPr>
                <w:b/>
                <w:color w:val="2F2F2F"/>
                <w:sz w:val="12"/>
              </w:rPr>
              <w:t>Previsioni</w:t>
            </w:r>
          </w:p>
        </w:tc>
        <w:tc>
          <w:tcPr>
            <w:tcW w:w="1296" w:type="dxa"/>
            <w:vMerge/>
            <w:tcBorders>
              <w:top w:val="nil"/>
            </w:tcBorders>
            <w:shd w:val="clear" w:color="auto" w:fill="CECECE"/>
          </w:tcPr>
          <w:p w:rsidR="00182459" w:rsidRDefault="00182459">
            <w:pPr>
              <w:rPr>
                <w:sz w:val="2"/>
                <w:szCs w:val="2"/>
              </w:rPr>
            </w:pPr>
          </w:p>
        </w:tc>
      </w:tr>
      <w:tr w:rsidR="00182459">
        <w:trPr>
          <w:trHeight w:val="138"/>
        </w:trPr>
        <w:tc>
          <w:tcPr>
            <w:tcW w:w="4524" w:type="dxa"/>
            <w:vMerge/>
            <w:tcBorders>
              <w:top w:val="nil"/>
              <w:bottom w:val="single" w:sz="4" w:space="0" w:color="000000"/>
              <w:right w:val="single" w:sz="8" w:space="0" w:color="000000"/>
            </w:tcBorders>
            <w:shd w:val="clear" w:color="auto" w:fill="CECECE"/>
          </w:tcPr>
          <w:p w:rsidR="00182459" w:rsidRDefault="00182459">
            <w:pPr>
              <w:rPr>
                <w:sz w:val="2"/>
                <w:szCs w:val="2"/>
              </w:rPr>
            </w:pPr>
          </w:p>
        </w:tc>
        <w:tc>
          <w:tcPr>
            <w:tcW w:w="1308" w:type="dxa"/>
            <w:tcBorders>
              <w:left w:val="single" w:sz="8" w:space="0" w:color="000000"/>
              <w:bottom w:val="single" w:sz="4" w:space="0" w:color="000000"/>
            </w:tcBorders>
            <w:shd w:val="clear" w:color="auto" w:fill="CECECE"/>
          </w:tcPr>
          <w:p w:rsidR="00182459" w:rsidRDefault="00100CB1">
            <w:pPr>
              <w:pStyle w:val="TableParagraph"/>
              <w:spacing w:before="7" w:line="112" w:lineRule="exact"/>
              <w:ind w:left="18"/>
              <w:jc w:val="center"/>
              <w:rPr>
                <w:b/>
                <w:sz w:val="12"/>
              </w:rPr>
            </w:pPr>
            <w:r>
              <w:rPr>
                <w:b/>
                <w:color w:val="2F2F2F"/>
                <w:w w:val="99"/>
                <w:sz w:val="12"/>
              </w:rPr>
              <w:t>1</w:t>
            </w:r>
          </w:p>
        </w:tc>
        <w:tc>
          <w:tcPr>
            <w:tcW w:w="1301" w:type="dxa"/>
            <w:tcBorders>
              <w:bottom w:val="single" w:sz="4" w:space="0" w:color="000000"/>
            </w:tcBorders>
            <w:shd w:val="clear" w:color="auto" w:fill="CECECE"/>
          </w:tcPr>
          <w:p w:rsidR="00182459" w:rsidRDefault="00100CB1">
            <w:pPr>
              <w:pStyle w:val="TableParagraph"/>
              <w:spacing w:before="7" w:line="112" w:lineRule="exact"/>
              <w:ind w:left="13"/>
              <w:jc w:val="center"/>
              <w:rPr>
                <w:b/>
                <w:sz w:val="12"/>
              </w:rPr>
            </w:pPr>
            <w:r>
              <w:rPr>
                <w:b/>
                <w:color w:val="2F2F2F"/>
                <w:w w:val="99"/>
                <w:sz w:val="12"/>
              </w:rPr>
              <w:t>2</w:t>
            </w:r>
          </w:p>
        </w:tc>
        <w:tc>
          <w:tcPr>
            <w:tcW w:w="1306" w:type="dxa"/>
            <w:tcBorders>
              <w:bottom w:val="single" w:sz="4" w:space="0" w:color="000000"/>
            </w:tcBorders>
            <w:shd w:val="clear" w:color="auto" w:fill="CECECE"/>
          </w:tcPr>
          <w:p w:rsidR="00182459" w:rsidRDefault="00100CB1">
            <w:pPr>
              <w:pStyle w:val="TableParagraph"/>
              <w:spacing w:before="7" w:line="112" w:lineRule="exact"/>
              <w:ind w:left="17"/>
              <w:jc w:val="center"/>
              <w:rPr>
                <w:b/>
                <w:sz w:val="12"/>
              </w:rPr>
            </w:pPr>
            <w:r>
              <w:rPr>
                <w:b/>
                <w:color w:val="2F2F2F"/>
                <w:w w:val="99"/>
                <w:sz w:val="12"/>
              </w:rPr>
              <w:t>3</w:t>
            </w:r>
          </w:p>
        </w:tc>
        <w:tc>
          <w:tcPr>
            <w:tcW w:w="1301" w:type="dxa"/>
            <w:tcBorders>
              <w:bottom w:val="single" w:sz="4" w:space="0" w:color="000000"/>
            </w:tcBorders>
            <w:shd w:val="clear" w:color="auto" w:fill="CECECE"/>
          </w:tcPr>
          <w:p w:rsidR="00182459" w:rsidRDefault="00100CB1">
            <w:pPr>
              <w:pStyle w:val="TableParagraph"/>
              <w:spacing w:before="7" w:line="112" w:lineRule="exact"/>
              <w:ind w:left="12"/>
              <w:jc w:val="center"/>
              <w:rPr>
                <w:b/>
                <w:sz w:val="12"/>
              </w:rPr>
            </w:pPr>
            <w:r>
              <w:rPr>
                <w:b/>
                <w:color w:val="2F2F2F"/>
                <w:w w:val="99"/>
                <w:sz w:val="12"/>
              </w:rPr>
              <w:t>4</w:t>
            </w:r>
          </w:p>
        </w:tc>
        <w:tc>
          <w:tcPr>
            <w:tcW w:w="1306" w:type="dxa"/>
            <w:tcBorders>
              <w:bottom w:val="single" w:sz="4" w:space="0" w:color="000000"/>
            </w:tcBorders>
            <w:shd w:val="clear" w:color="auto" w:fill="CECECE"/>
          </w:tcPr>
          <w:p w:rsidR="00182459" w:rsidRDefault="00100CB1">
            <w:pPr>
              <w:pStyle w:val="TableParagraph"/>
              <w:spacing w:before="7" w:line="112" w:lineRule="exact"/>
              <w:ind w:left="7"/>
              <w:jc w:val="center"/>
              <w:rPr>
                <w:b/>
                <w:sz w:val="12"/>
              </w:rPr>
            </w:pPr>
            <w:r>
              <w:rPr>
                <w:b/>
                <w:color w:val="2F2F2F"/>
                <w:w w:val="99"/>
                <w:sz w:val="12"/>
              </w:rPr>
              <w:t>5</w:t>
            </w:r>
          </w:p>
        </w:tc>
        <w:tc>
          <w:tcPr>
            <w:tcW w:w="1301" w:type="dxa"/>
            <w:tcBorders>
              <w:bottom w:val="single" w:sz="4" w:space="0" w:color="000000"/>
            </w:tcBorders>
            <w:shd w:val="clear" w:color="auto" w:fill="CECECE"/>
          </w:tcPr>
          <w:p w:rsidR="00182459" w:rsidRDefault="00100CB1">
            <w:pPr>
              <w:pStyle w:val="TableParagraph"/>
              <w:spacing w:before="7" w:line="112" w:lineRule="exact"/>
              <w:ind w:left="11"/>
              <w:jc w:val="center"/>
              <w:rPr>
                <w:b/>
                <w:sz w:val="12"/>
              </w:rPr>
            </w:pPr>
            <w:r>
              <w:rPr>
                <w:b/>
                <w:color w:val="2F2F2F"/>
                <w:w w:val="99"/>
                <w:sz w:val="12"/>
              </w:rPr>
              <w:t>6</w:t>
            </w:r>
          </w:p>
        </w:tc>
        <w:tc>
          <w:tcPr>
            <w:tcW w:w="1296" w:type="dxa"/>
            <w:tcBorders>
              <w:bottom w:val="single" w:sz="4" w:space="0" w:color="000000"/>
            </w:tcBorders>
            <w:shd w:val="clear" w:color="auto" w:fill="CECECE"/>
          </w:tcPr>
          <w:p w:rsidR="00182459" w:rsidRDefault="00100CB1">
            <w:pPr>
              <w:pStyle w:val="TableParagraph"/>
              <w:spacing w:before="7" w:line="112" w:lineRule="exact"/>
              <w:ind w:left="15"/>
              <w:jc w:val="center"/>
              <w:rPr>
                <w:b/>
                <w:sz w:val="12"/>
              </w:rPr>
            </w:pPr>
            <w:r>
              <w:rPr>
                <w:b/>
                <w:color w:val="2F2F2F"/>
                <w:w w:val="99"/>
                <w:sz w:val="12"/>
              </w:rPr>
              <w:t>7</w:t>
            </w:r>
          </w:p>
        </w:tc>
      </w:tr>
      <w:tr w:rsidR="00182459">
        <w:trPr>
          <w:trHeight w:val="148"/>
        </w:trPr>
        <w:tc>
          <w:tcPr>
            <w:tcW w:w="4524" w:type="dxa"/>
            <w:tcBorders>
              <w:top w:val="single" w:sz="4" w:space="0" w:color="000000"/>
              <w:bottom w:val="single" w:sz="8" w:space="0" w:color="000000"/>
              <w:right w:val="single" w:sz="8" w:space="0" w:color="000000"/>
            </w:tcBorders>
          </w:tcPr>
          <w:p w:rsidR="00182459" w:rsidRDefault="00100CB1">
            <w:pPr>
              <w:pStyle w:val="TableParagraph"/>
              <w:spacing w:before="7" w:line="121" w:lineRule="exact"/>
              <w:ind w:left="54"/>
              <w:jc w:val="left"/>
              <w:rPr>
                <w:sz w:val="12"/>
              </w:rPr>
            </w:pPr>
            <w:r>
              <w:rPr>
                <w:sz w:val="12"/>
              </w:rPr>
              <w:t>Vendita</w:t>
            </w:r>
            <w:r>
              <w:rPr>
                <w:spacing w:val="-7"/>
                <w:sz w:val="12"/>
              </w:rPr>
              <w:t xml:space="preserve"> </w:t>
            </w:r>
            <w:r>
              <w:rPr>
                <w:sz w:val="12"/>
              </w:rPr>
              <w:t>di beni</w:t>
            </w:r>
            <w:r>
              <w:rPr>
                <w:spacing w:val="-4"/>
                <w:sz w:val="12"/>
              </w:rPr>
              <w:t xml:space="preserve"> </w:t>
            </w:r>
            <w:r>
              <w:rPr>
                <w:sz w:val="12"/>
              </w:rPr>
              <w:t>e</w:t>
            </w:r>
            <w:r>
              <w:rPr>
                <w:spacing w:val="-2"/>
                <w:sz w:val="12"/>
              </w:rPr>
              <w:t xml:space="preserve"> </w:t>
            </w:r>
            <w:r>
              <w:rPr>
                <w:sz w:val="12"/>
              </w:rPr>
              <w:t>servizi e</w:t>
            </w:r>
            <w:r>
              <w:rPr>
                <w:spacing w:val="-2"/>
                <w:sz w:val="12"/>
              </w:rPr>
              <w:t xml:space="preserve"> </w:t>
            </w:r>
            <w:r>
              <w:rPr>
                <w:sz w:val="12"/>
              </w:rPr>
              <w:t>proventi derivanti dalla</w:t>
            </w:r>
            <w:r>
              <w:rPr>
                <w:spacing w:val="-1"/>
                <w:sz w:val="12"/>
              </w:rPr>
              <w:t xml:space="preserve"> </w:t>
            </w:r>
            <w:r>
              <w:rPr>
                <w:sz w:val="12"/>
              </w:rPr>
              <w:t>gestione</w:t>
            </w:r>
            <w:r>
              <w:rPr>
                <w:spacing w:val="-2"/>
                <w:sz w:val="12"/>
              </w:rPr>
              <w:t xml:space="preserve"> </w:t>
            </w:r>
            <w:r>
              <w:rPr>
                <w:sz w:val="12"/>
              </w:rPr>
              <w:t>dei</w:t>
            </w:r>
            <w:r>
              <w:rPr>
                <w:spacing w:val="-5"/>
                <w:sz w:val="12"/>
              </w:rPr>
              <w:t xml:space="preserve"> </w:t>
            </w:r>
            <w:r>
              <w:rPr>
                <w:sz w:val="12"/>
              </w:rPr>
              <w:t>beni</w:t>
            </w:r>
          </w:p>
        </w:tc>
        <w:tc>
          <w:tcPr>
            <w:tcW w:w="1308" w:type="dxa"/>
            <w:tcBorders>
              <w:top w:val="single" w:sz="4" w:space="0" w:color="000000"/>
              <w:left w:val="single" w:sz="8" w:space="0" w:color="000000"/>
              <w:bottom w:val="single" w:sz="8" w:space="0" w:color="000000"/>
            </w:tcBorders>
          </w:tcPr>
          <w:p w:rsidR="00182459" w:rsidRDefault="00100CB1">
            <w:pPr>
              <w:pStyle w:val="TableParagraph"/>
              <w:spacing w:before="7" w:line="121" w:lineRule="exact"/>
              <w:ind w:right="44"/>
              <w:rPr>
                <w:sz w:val="12"/>
              </w:rPr>
            </w:pPr>
            <w:r>
              <w:rPr>
                <w:sz w:val="12"/>
              </w:rPr>
              <w:t>1.269.813,47</w:t>
            </w:r>
          </w:p>
        </w:tc>
        <w:tc>
          <w:tcPr>
            <w:tcW w:w="1301" w:type="dxa"/>
            <w:tcBorders>
              <w:top w:val="single" w:sz="4" w:space="0" w:color="000000"/>
              <w:bottom w:val="single" w:sz="8" w:space="0" w:color="000000"/>
            </w:tcBorders>
          </w:tcPr>
          <w:p w:rsidR="00182459" w:rsidRDefault="00100CB1">
            <w:pPr>
              <w:pStyle w:val="TableParagraph"/>
              <w:spacing w:before="7" w:line="121" w:lineRule="exact"/>
              <w:ind w:right="44"/>
              <w:rPr>
                <w:sz w:val="12"/>
              </w:rPr>
            </w:pPr>
            <w:r>
              <w:rPr>
                <w:sz w:val="12"/>
              </w:rPr>
              <w:t>399.439,58</w:t>
            </w:r>
          </w:p>
        </w:tc>
        <w:tc>
          <w:tcPr>
            <w:tcW w:w="1306" w:type="dxa"/>
            <w:tcBorders>
              <w:top w:val="single" w:sz="4" w:space="0" w:color="000000"/>
              <w:bottom w:val="single" w:sz="8" w:space="0" w:color="000000"/>
            </w:tcBorders>
          </w:tcPr>
          <w:p w:rsidR="00182459" w:rsidRDefault="00100CB1">
            <w:pPr>
              <w:pStyle w:val="TableParagraph"/>
              <w:spacing w:before="7" w:line="121" w:lineRule="exact"/>
              <w:ind w:right="45"/>
              <w:rPr>
                <w:sz w:val="12"/>
              </w:rPr>
            </w:pPr>
            <w:r>
              <w:rPr>
                <w:sz w:val="12"/>
              </w:rPr>
              <w:t>491.509,41</w:t>
            </w:r>
          </w:p>
        </w:tc>
        <w:tc>
          <w:tcPr>
            <w:tcW w:w="1301" w:type="dxa"/>
            <w:tcBorders>
              <w:top w:val="single" w:sz="4" w:space="0" w:color="000000"/>
              <w:bottom w:val="single" w:sz="8" w:space="0" w:color="000000"/>
            </w:tcBorders>
          </w:tcPr>
          <w:p w:rsidR="00182459" w:rsidRDefault="00100CB1">
            <w:pPr>
              <w:pStyle w:val="TableParagraph"/>
              <w:spacing w:before="7" w:line="121" w:lineRule="exact"/>
              <w:ind w:right="45"/>
              <w:rPr>
                <w:sz w:val="12"/>
              </w:rPr>
            </w:pPr>
            <w:r>
              <w:rPr>
                <w:sz w:val="12"/>
              </w:rPr>
              <w:t>779.415,93</w:t>
            </w:r>
          </w:p>
        </w:tc>
        <w:tc>
          <w:tcPr>
            <w:tcW w:w="1306" w:type="dxa"/>
            <w:tcBorders>
              <w:top w:val="single" w:sz="4" w:space="0" w:color="000000"/>
              <w:bottom w:val="single" w:sz="8" w:space="0" w:color="000000"/>
              <w:right w:val="single" w:sz="8" w:space="0" w:color="000000"/>
            </w:tcBorders>
          </w:tcPr>
          <w:p w:rsidR="00182459" w:rsidRDefault="00100CB1">
            <w:pPr>
              <w:pStyle w:val="TableParagraph"/>
              <w:spacing w:before="7" w:line="121" w:lineRule="exact"/>
              <w:ind w:right="43"/>
              <w:rPr>
                <w:sz w:val="12"/>
              </w:rPr>
            </w:pPr>
            <w:r>
              <w:rPr>
                <w:sz w:val="12"/>
              </w:rPr>
              <w:t>661.167,34</w:t>
            </w:r>
          </w:p>
        </w:tc>
        <w:tc>
          <w:tcPr>
            <w:tcW w:w="1301" w:type="dxa"/>
            <w:tcBorders>
              <w:top w:val="single" w:sz="4" w:space="0" w:color="000000"/>
              <w:left w:val="single" w:sz="8" w:space="0" w:color="000000"/>
              <w:bottom w:val="single" w:sz="8" w:space="0" w:color="000000"/>
            </w:tcBorders>
          </w:tcPr>
          <w:p w:rsidR="00182459" w:rsidRDefault="00100CB1">
            <w:pPr>
              <w:pStyle w:val="TableParagraph"/>
              <w:spacing w:before="7" w:line="121" w:lineRule="exact"/>
              <w:ind w:right="46"/>
              <w:rPr>
                <w:sz w:val="12"/>
              </w:rPr>
            </w:pPr>
            <w:r>
              <w:rPr>
                <w:sz w:val="12"/>
              </w:rPr>
              <w:t>569.706,24</w:t>
            </w:r>
          </w:p>
        </w:tc>
        <w:tc>
          <w:tcPr>
            <w:tcW w:w="1296" w:type="dxa"/>
            <w:tcBorders>
              <w:top w:val="single" w:sz="4" w:space="0" w:color="000000"/>
              <w:bottom w:val="single" w:sz="8" w:space="0" w:color="000000"/>
            </w:tcBorders>
          </w:tcPr>
          <w:p w:rsidR="00182459" w:rsidRDefault="00100CB1">
            <w:pPr>
              <w:pStyle w:val="TableParagraph"/>
              <w:spacing w:before="7" w:line="121" w:lineRule="exact"/>
              <w:ind w:right="39"/>
              <w:rPr>
                <w:sz w:val="12"/>
              </w:rPr>
            </w:pPr>
            <w:r>
              <w:rPr>
                <w:sz w:val="12"/>
              </w:rPr>
              <w:t>58,575</w:t>
            </w:r>
            <w:r>
              <w:rPr>
                <w:spacing w:val="-3"/>
                <w:sz w:val="12"/>
              </w:rPr>
              <w:t xml:space="preserve"> </w:t>
            </w:r>
            <w:r>
              <w:rPr>
                <w:sz w:val="12"/>
              </w:rPr>
              <w:t>%</w:t>
            </w:r>
          </w:p>
        </w:tc>
      </w:tr>
      <w:tr w:rsidR="00182459">
        <w:trPr>
          <w:trHeight w:val="272"/>
        </w:trPr>
        <w:tc>
          <w:tcPr>
            <w:tcW w:w="4524" w:type="dxa"/>
            <w:tcBorders>
              <w:top w:val="single" w:sz="8" w:space="0" w:color="000000"/>
              <w:right w:val="single" w:sz="8" w:space="0" w:color="000000"/>
            </w:tcBorders>
          </w:tcPr>
          <w:p w:rsidR="00182459" w:rsidRDefault="00100CB1">
            <w:pPr>
              <w:pStyle w:val="TableParagraph"/>
              <w:spacing w:before="0" w:line="135" w:lineRule="exact"/>
              <w:ind w:left="54"/>
              <w:jc w:val="left"/>
              <w:rPr>
                <w:sz w:val="12"/>
              </w:rPr>
            </w:pPr>
            <w:r>
              <w:rPr>
                <w:sz w:val="12"/>
              </w:rPr>
              <w:t>Proventi</w:t>
            </w:r>
            <w:r>
              <w:rPr>
                <w:spacing w:val="-5"/>
                <w:sz w:val="12"/>
              </w:rPr>
              <w:t xml:space="preserve"> </w:t>
            </w:r>
            <w:r>
              <w:rPr>
                <w:sz w:val="12"/>
              </w:rPr>
              <w:t>derivanti</w:t>
            </w:r>
            <w:r>
              <w:rPr>
                <w:spacing w:val="1"/>
                <w:sz w:val="12"/>
              </w:rPr>
              <w:t xml:space="preserve"> </w:t>
            </w:r>
            <w:r>
              <w:rPr>
                <w:sz w:val="12"/>
              </w:rPr>
              <w:t>dall'attività</w:t>
            </w:r>
            <w:r>
              <w:rPr>
                <w:spacing w:val="-2"/>
                <w:sz w:val="12"/>
              </w:rPr>
              <w:t xml:space="preserve"> </w:t>
            </w:r>
            <w:r>
              <w:rPr>
                <w:sz w:val="12"/>
              </w:rPr>
              <w:t>di</w:t>
            </w:r>
            <w:r>
              <w:rPr>
                <w:spacing w:val="1"/>
                <w:sz w:val="12"/>
              </w:rPr>
              <w:t xml:space="preserve"> </w:t>
            </w:r>
            <w:r>
              <w:rPr>
                <w:sz w:val="12"/>
              </w:rPr>
              <w:t>controllo</w:t>
            </w:r>
            <w:r>
              <w:rPr>
                <w:spacing w:val="-2"/>
                <w:sz w:val="12"/>
              </w:rPr>
              <w:t xml:space="preserve"> </w:t>
            </w:r>
            <w:r>
              <w:rPr>
                <w:sz w:val="12"/>
              </w:rPr>
              <w:t>e</w:t>
            </w:r>
            <w:r>
              <w:rPr>
                <w:spacing w:val="-6"/>
                <w:sz w:val="12"/>
              </w:rPr>
              <w:t xml:space="preserve"> </w:t>
            </w:r>
            <w:r>
              <w:rPr>
                <w:sz w:val="12"/>
              </w:rPr>
              <w:t>repressione</w:t>
            </w:r>
            <w:r>
              <w:rPr>
                <w:spacing w:val="-6"/>
                <w:sz w:val="12"/>
              </w:rPr>
              <w:t xml:space="preserve"> </w:t>
            </w:r>
            <w:r>
              <w:rPr>
                <w:sz w:val="12"/>
              </w:rPr>
              <w:t>delle</w:t>
            </w:r>
            <w:r>
              <w:rPr>
                <w:spacing w:val="-6"/>
                <w:sz w:val="12"/>
              </w:rPr>
              <w:t xml:space="preserve"> </w:t>
            </w:r>
            <w:r>
              <w:rPr>
                <w:sz w:val="12"/>
              </w:rPr>
              <w:t>irregolarità</w:t>
            </w:r>
            <w:r>
              <w:rPr>
                <w:spacing w:val="-2"/>
                <w:sz w:val="12"/>
              </w:rPr>
              <w:t xml:space="preserve"> </w:t>
            </w:r>
            <w:r>
              <w:rPr>
                <w:sz w:val="12"/>
              </w:rPr>
              <w:t>e</w:t>
            </w:r>
            <w:r>
              <w:rPr>
                <w:spacing w:val="-1"/>
                <w:sz w:val="12"/>
              </w:rPr>
              <w:t xml:space="preserve"> </w:t>
            </w:r>
            <w:r>
              <w:rPr>
                <w:sz w:val="12"/>
              </w:rPr>
              <w:t>degli</w:t>
            </w:r>
          </w:p>
          <w:p w:rsidR="00182459" w:rsidRDefault="00100CB1">
            <w:pPr>
              <w:pStyle w:val="TableParagraph"/>
              <w:spacing w:before="1" w:line="116" w:lineRule="exact"/>
              <w:ind w:left="54"/>
              <w:jc w:val="left"/>
              <w:rPr>
                <w:sz w:val="12"/>
              </w:rPr>
            </w:pPr>
            <w:r>
              <w:rPr>
                <w:sz w:val="12"/>
              </w:rPr>
              <w:t>illeciti</w:t>
            </w:r>
          </w:p>
        </w:tc>
        <w:tc>
          <w:tcPr>
            <w:tcW w:w="1308" w:type="dxa"/>
            <w:tcBorders>
              <w:top w:val="single" w:sz="8" w:space="0" w:color="000000"/>
              <w:left w:val="single" w:sz="8" w:space="0" w:color="000000"/>
            </w:tcBorders>
          </w:tcPr>
          <w:p w:rsidR="00182459" w:rsidRDefault="00100CB1">
            <w:pPr>
              <w:pStyle w:val="TableParagraph"/>
              <w:spacing w:before="69"/>
              <w:ind w:right="44"/>
              <w:rPr>
                <w:sz w:val="12"/>
              </w:rPr>
            </w:pPr>
            <w:r>
              <w:rPr>
                <w:sz w:val="12"/>
              </w:rPr>
              <w:t>5.657,58</w:t>
            </w:r>
          </w:p>
        </w:tc>
        <w:tc>
          <w:tcPr>
            <w:tcW w:w="1301" w:type="dxa"/>
            <w:tcBorders>
              <w:top w:val="single" w:sz="8" w:space="0" w:color="000000"/>
            </w:tcBorders>
          </w:tcPr>
          <w:p w:rsidR="00182459" w:rsidRDefault="00100CB1">
            <w:pPr>
              <w:pStyle w:val="TableParagraph"/>
              <w:spacing w:before="69"/>
              <w:ind w:right="44"/>
              <w:rPr>
                <w:sz w:val="12"/>
              </w:rPr>
            </w:pPr>
            <w:r>
              <w:rPr>
                <w:sz w:val="12"/>
              </w:rPr>
              <w:t>9.086,95</w:t>
            </w:r>
          </w:p>
        </w:tc>
        <w:tc>
          <w:tcPr>
            <w:tcW w:w="1306" w:type="dxa"/>
            <w:tcBorders>
              <w:top w:val="single" w:sz="8" w:space="0" w:color="000000"/>
            </w:tcBorders>
          </w:tcPr>
          <w:p w:rsidR="00182459" w:rsidRDefault="00100CB1">
            <w:pPr>
              <w:pStyle w:val="TableParagraph"/>
              <w:spacing w:before="69"/>
              <w:ind w:right="45"/>
              <w:rPr>
                <w:sz w:val="12"/>
              </w:rPr>
            </w:pPr>
            <w:r>
              <w:rPr>
                <w:sz w:val="12"/>
              </w:rPr>
              <w:t>58.000,00</w:t>
            </w:r>
          </w:p>
        </w:tc>
        <w:tc>
          <w:tcPr>
            <w:tcW w:w="1301" w:type="dxa"/>
            <w:tcBorders>
              <w:top w:val="single" w:sz="8" w:space="0" w:color="000000"/>
            </w:tcBorders>
          </w:tcPr>
          <w:p w:rsidR="00182459" w:rsidRDefault="00100CB1">
            <w:pPr>
              <w:pStyle w:val="TableParagraph"/>
              <w:spacing w:before="69"/>
              <w:ind w:right="45"/>
              <w:rPr>
                <w:sz w:val="12"/>
              </w:rPr>
            </w:pPr>
            <w:r>
              <w:rPr>
                <w:sz w:val="12"/>
              </w:rPr>
              <w:t>43.000,00</w:t>
            </w:r>
          </w:p>
        </w:tc>
        <w:tc>
          <w:tcPr>
            <w:tcW w:w="1306" w:type="dxa"/>
            <w:tcBorders>
              <w:top w:val="single" w:sz="8" w:space="0" w:color="000000"/>
              <w:right w:val="single" w:sz="8" w:space="0" w:color="000000"/>
            </w:tcBorders>
          </w:tcPr>
          <w:p w:rsidR="00182459" w:rsidRDefault="00100CB1">
            <w:pPr>
              <w:pStyle w:val="TableParagraph"/>
              <w:spacing w:before="69"/>
              <w:ind w:right="43"/>
              <w:rPr>
                <w:sz w:val="12"/>
              </w:rPr>
            </w:pPr>
            <w:r>
              <w:rPr>
                <w:sz w:val="12"/>
              </w:rPr>
              <w:t>43.000,00</w:t>
            </w:r>
          </w:p>
        </w:tc>
        <w:tc>
          <w:tcPr>
            <w:tcW w:w="1301" w:type="dxa"/>
            <w:tcBorders>
              <w:top w:val="single" w:sz="8" w:space="0" w:color="000000"/>
              <w:left w:val="single" w:sz="8" w:space="0" w:color="000000"/>
            </w:tcBorders>
          </w:tcPr>
          <w:p w:rsidR="00182459" w:rsidRDefault="00100CB1">
            <w:pPr>
              <w:pStyle w:val="TableParagraph"/>
              <w:spacing w:before="69"/>
              <w:ind w:right="45"/>
              <w:rPr>
                <w:sz w:val="12"/>
              </w:rPr>
            </w:pPr>
            <w:r>
              <w:rPr>
                <w:sz w:val="12"/>
              </w:rPr>
              <w:t>43.000,00</w:t>
            </w:r>
          </w:p>
        </w:tc>
        <w:tc>
          <w:tcPr>
            <w:tcW w:w="1296" w:type="dxa"/>
            <w:tcBorders>
              <w:top w:val="single" w:sz="8" w:space="0" w:color="000000"/>
            </w:tcBorders>
          </w:tcPr>
          <w:p w:rsidR="00182459" w:rsidRDefault="00100CB1">
            <w:pPr>
              <w:pStyle w:val="TableParagraph"/>
              <w:spacing w:before="69"/>
              <w:ind w:right="39"/>
              <w:rPr>
                <w:sz w:val="12"/>
              </w:rPr>
            </w:pPr>
            <w:r>
              <w:rPr>
                <w:sz w:val="12"/>
              </w:rPr>
              <w:t>-25,862</w:t>
            </w:r>
            <w:r>
              <w:rPr>
                <w:spacing w:val="-1"/>
                <w:sz w:val="12"/>
              </w:rPr>
              <w:t xml:space="preserve"> </w:t>
            </w:r>
            <w:r>
              <w:rPr>
                <w:sz w:val="12"/>
              </w:rPr>
              <w:t>%</w:t>
            </w:r>
          </w:p>
        </w:tc>
      </w:tr>
      <w:tr w:rsidR="00182459">
        <w:trPr>
          <w:trHeight w:val="148"/>
        </w:trPr>
        <w:tc>
          <w:tcPr>
            <w:tcW w:w="4524" w:type="dxa"/>
            <w:tcBorders>
              <w:right w:val="single" w:sz="8" w:space="0" w:color="000000"/>
            </w:tcBorders>
          </w:tcPr>
          <w:p w:rsidR="00182459" w:rsidRDefault="00100CB1">
            <w:pPr>
              <w:pStyle w:val="TableParagraph"/>
              <w:spacing w:before="7" w:line="121" w:lineRule="exact"/>
              <w:ind w:left="54"/>
              <w:jc w:val="left"/>
              <w:rPr>
                <w:sz w:val="12"/>
              </w:rPr>
            </w:pPr>
            <w:r>
              <w:rPr>
                <w:sz w:val="12"/>
              </w:rPr>
              <w:t>Interessi</w:t>
            </w:r>
            <w:r>
              <w:rPr>
                <w:spacing w:val="-5"/>
                <w:sz w:val="12"/>
              </w:rPr>
              <w:t xml:space="preserve"> </w:t>
            </w:r>
            <w:r>
              <w:rPr>
                <w:sz w:val="12"/>
              </w:rPr>
              <w:t>attivi</w:t>
            </w:r>
          </w:p>
        </w:tc>
        <w:tc>
          <w:tcPr>
            <w:tcW w:w="1308" w:type="dxa"/>
            <w:tcBorders>
              <w:left w:val="single" w:sz="8" w:space="0" w:color="000000"/>
            </w:tcBorders>
          </w:tcPr>
          <w:p w:rsidR="00182459" w:rsidRDefault="00100CB1">
            <w:pPr>
              <w:pStyle w:val="TableParagraph"/>
              <w:spacing w:before="7" w:line="121" w:lineRule="exact"/>
              <w:ind w:right="44"/>
              <w:rPr>
                <w:sz w:val="12"/>
              </w:rPr>
            </w:pPr>
            <w:r>
              <w:rPr>
                <w:sz w:val="12"/>
              </w:rPr>
              <w:t>10.238,60</w:t>
            </w:r>
          </w:p>
        </w:tc>
        <w:tc>
          <w:tcPr>
            <w:tcW w:w="1301" w:type="dxa"/>
          </w:tcPr>
          <w:p w:rsidR="00182459" w:rsidRDefault="00100CB1">
            <w:pPr>
              <w:pStyle w:val="TableParagraph"/>
              <w:spacing w:before="7" w:line="121" w:lineRule="exact"/>
              <w:ind w:right="44"/>
              <w:rPr>
                <w:sz w:val="12"/>
              </w:rPr>
            </w:pPr>
            <w:r>
              <w:rPr>
                <w:sz w:val="12"/>
              </w:rPr>
              <w:t>4.609,90</w:t>
            </w:r>
          </w:p>
        </w:tc>
        <w:tc>
          <w:tcPr>
            <w:tcW w:w="1306" w:type="dxa"/>
          </w:tcPr>
          <w:p w:rsidR="00182459" w:rsidRDefault="00100CB1">
            <w:pPr>
              <w:pStyle w:val="TableParagraph"/>
              <w:spacing w:before="7" w:line="121" w:lineRule="exact"/>
              <w:ind w:right="45"/>
              <w:rPr>
                <w:sz w:val="12"/>
              </w:rPr>
            </w:pPr>
            <w:r>
              <w:rPr>
                <w:sz w:val="12"/>
              </w:rPr>
              <w:t>5.000,00</w:t>
            </w:r>
          </w:p>
        </w:tc>
        <w:tc>
          <w:tcPr>
            <w:tcW w:w="1301" w:type="dxa"/>
          </w:tcPr>
          <w:p w:rsidR="00182459" w:rsidRDefault="00100CB1">
            <w:pPr>
              <w:pStyle w:val="TableParagraph"/>
              <w:spacing w:before="7" w:line="121" w:lineRule="exact"/>
              <w:ind w:right="45"/>
              <w:rPr>
                <w:sz w:val="12"/>
              </w:rPr>
            </w:pPr>
            <w:r>
              <w:rPr>
                <w:sz w:val="12"/>
              </w:rPr>
              <w:t>5.000,00</w:t>
            </w:r>
          </w:p>
        </w:tc>
        <w:tc>
          <w:tcPr>
            <w:tcW w:w="1306" w:type="dxa"/>
            <w:tcBorders>
              <w:right w:val="single" w:sz="8" w:space="0" w:color="000000"/>
            </w:tcBorders>
          </w:tcPr>
          <w:p w:rsidR="00182459" w:rsidRDefault="00100CB1">
            <w:pPr>
              <w:pStyle w:val="TableParagraph"/>
              <w:spacing w:before="7" w:line="121" w:lineRule="exact"/>
              <w:ind w:right="43"/>
              <w:rPr>
                <w:sz w:val="12"/>
              </w:rPr>
            </w:pPr>
            <w:r>
              <w:rPr>
                <w:sz w:val="12"/>
              </w:rPr>
              <w:t>5.000,00</w:t>
            </w:r>
          </w:p>
        </w:tc>
        <w:tc>
          <w:tcPr>
            <w:tcW w:w="1301" w:type="dxa"/>
            <w:tcBorders>
              <w:left w:val="single" w:sz="8" w:space="0" w:color="000000"/>
            </w:tcBorders>
          </w:tcPr>
          <w:p w:rsidR="00182459" w:rsidRDefault="00100CB1">
            <w:pPr>
              <w:pStyle w:val="TableParagraph"/>
              <w:spacing w:before="7" w:line="121" w:lineRule="exact"/>
              <w:ind w:right="45"/>
              <w:rPr>
                <w:sz w:val="12"/>
              </w:rPr>
            </w:pPr>
            <w:r>
              <w:rPr>
                <w:sz w:val="12"/>
              </w:rPr>
              <w:t>5.000,00</w:t>
            </w:r>
          </w:p>
        </w:tc>
        <w:tc>
          <w:tcPr>
            <w:tcW w:w="1296" w:type="dxa"/>
          </w:tcPr>
          <w:p w:rsidR="00182459" w:rsidRDefault="00100CB1">
            <w:pPr>
              <w:pStyle w:val="TableParagraph"/>
              <w:spacing w:before="7" w:line="121" w:lineRule="exact"/>
              <w:ind w:right="39"/>
              <w:rPr>
                <w:sz w:val="12"/>
              </w:rPr>
            </w:pPr>
            <w:r>
              <w:rPr>
                <w:sz w:val="12"/>
              </w:rPr>
              <w:t>0,000</w:t>
            </w:r>
            <w:r>
              <w:rPr>
                <w:spacing w:val="-3"/>
                <w:sz w:val="12"/>
              </w:rPr>
              <w:t xml:space="preserve"> </w:t>
            </w:r>
            <w:r>
              <w:rPr>
                <w:sz w:val="12"/>
              </w:rPr>
              <w:t>%</w:t>
            </w:r>
          </w:p>
        </w:tc>
      </w:tr>
      <w:tr w:rsidR="00182459">
        <w:trPr>
          <w:trHeight w:val="148"/>
        </w:trPr>
        <w:tc>
          <w:tcPr>
            <w:tcW w:w="4524" w:type="dxa"/>
            <w:tcBorders>
              <w:right w:val="single" w:sz="8" w:space="0" w:color="000000"/>
            </w:tcBorders>
          </w:tcPr>
          <w:p w:rsidR="00182459" w:rsidRDefault="00100CB1">
            <w:pPr>
              <w:pStyle w:val="TableParagraph"/>
              <w:spacing w:before="7" w:line="121" w:lineRule="exact"/>
              <w:ind w:left="54"/>
              <w:jc w:val="left"/>
              <w:rPr>
                <w:sz w:val="12"/>
              </w:rPr>
            </w:pPr>
            <w:r>
              <w:rPr>
                <w:sz w:val="12"/>
              </w:rPr>
              <w:t>Altre</w:t>
            </w:r>
            <w:r>
              <w:rPr>
                <w:spacing w:val="-3"/>
                <w:sz w:val="12"/>
              </w:rPr>
              <w:t xml:space="preserve"> </w:t>
            </w:r>
            <w:r>
              <w:rPr>
                <w:sz w:val="12"/>
              </w:rPr>
              <w:t>entrate</w:t>
            </w:r>
            <w:r>
              <w:rPr>
                <w:spacing w:val="-2"/>
                <w:sz w:val="12"/>
              </w:rPr>
              <w:t xml:space="preserve"> </w:t>
            </w:r>
            <w:r>
              <w:rPr>
                <w:sz w:val="12"/>
              </w:rPr>
              <w:t>da</w:t>
            </w:r>
            <w:r>
              <w:rPr>
                <w:spacing w:val="-3"/>
                <w:sz w:val="12"/>
              </w:rPr>
              <w:t xml:space="preserve"> </w:t>
            </w:r>
            <w:r>
              <w:rPr>
                <w:sz w:val="12"/>
              </w:rPr>
              <w:t>redditi da</w:t>
            </w:r>
            <w:r>
              <w:rPr>
                <w:spacing w:val="-3"/>
                <w:sz w:val="12"/>
              </w:rPr>
              <w:t xml:space="preserve"> </w:t>
            </w:r>
            <w:r>
              <w:rPr>
                <w:sz w:val="12"/>
              </w:rPr>
              <w:t>capitale</w:t>
            </w:r>
          </w:p>
        </w:tc>
        <w:tc>
          <w:tcPr>
            <w:tcW w:w="1308" w:type="dxa"/>
            <w:tcBorders>
              <w:left w:val="single" w:sz="8" w:space="0" w:color="000000"/>
            </w:tcBorders>
          </w:tcPr>
          <w:p w:rsidR="00182459" w:rsidRDefault="00100CB1">
            <w:pPr>
              <w:pStyle w:val="TableParagraph"/>
              <w:spacing w:before="7" w:line="121" w:lineRule="exact"/>
              <w:ind w:right="44"/>
              <w:rPr>
                <w:sz w:val="12"/>
              </w:rPr>
            </w:pPr>
            <w:r>
              <w:rPr>
                <w:sz w:val="12"/>
              </w:rPr>
              <w:t>0,00</w:t>
            </w:r>
          </w:p>
        </w:tc>
        <w:tc>
          <w:tcPr>
            <w:tcW w:w="1301" w:type="dxa"/>
          </w:tcPr>
          <w:p w:rsidR="00182459" w:rsidRDefault="00100CB1">
            <w:pPr>
              <w:pStyle w:val="TableParagraph"/>
              <w:spacing w:before="7" w:line="121" w:lineRule="exact"/>
              <w:ind w:right="44"/>
              <w:rPr>
                <w:sz w:val="12"/>
              </w:rPr>
            </w:pPr>
            <w:r>
              <w:rPr>
                <w:sz w:val="12"/>
              </w:rPr>
              <w:t>15.096,42</w:t>
            </w:r>
          </w:p>
        </w:tc>
        <w:tc>
          <w:tcPr>
            <w:tcW w:w="1306" w:type="dxa"/>
          </w:tcPr>
          <w:p w:rsidR="00182459" w:rsidRDefault="00100CB1">
            <w:pPr>
              <w:pStyle w:val="TableParagraph"/>
              <w:spacing w:before="7" w:line="121" w:lineRule="exact"/>
              <w:ind w:right="45"/>
              <w:rPr>
                <w:sz w:val="12"/>
              </w:rPr>
            </w:pPr>
            <w:r>
              <w:rPr>
                <w:sz w:val="12"/>
              </w:rPr>
              <w:t>10.000,00</w:t>
            </w:r>
          </w:p>
        </w:tc>
        <w:tc>
          <w:tcPr>
            <w:tcW w:w="1301" w:type="dxa"/>
          </w:tcPr>
          <w:p w:rsidR="00182459" w:rsidRDefault="00100CB1">
            <w:pPr>
              <w:pStyle w:val="TableParagraph"/>
              <w:spacing w:before="7" w:line="121" w:lineRule="exact"/>
              <w:ind w:right="45"/>
              <w:rPr>
                <w:sz w:val="12"/>
              </w:rPr>
            </w:pPr>
            <w:r>
              <w:rPr>
                <w:sz w:val="12"/>
              </w:rPr>
              <w:t>14.000,00</w:t>
            </w:r>
          </w:p>
        </w:tc>
        <w:tc>
          <w:tcPr>
            <w:tcW w:w="1306" w:type="dxa"/>
            <w:tcBorders>
              <w:right w:val="single" w:sz="8" w:space="0" w:color="000000"/>
            </w:tcBorders>
          </w:tcPr>
          <w:p w:rsidR="00182459" w:rsidRDefault="00100CB1">
            <w:pPr>
              <w:pStyle w:val="TableParagraph"/>
              <w:spacing w:before="7" w:line="121" w:lineRule="exact"/>
              <w:ind w:right="43"/>
              <w:rPr>
                <w:sz w:val="12"/>
              </w:rPr>
            </w:pPr>
            <w:r>
              <w:rPr>
                <w:sz w:val="12"/>
              </w:rPr>
              <w:t>14.000,00</w:t>
            </w:r>
          </w:p>
        </w:tc>
        <w:tc>
          <w:tcPr>
            <w:tcW w:w="1301" w:type="dxa"/>
            <w:tcBorders>
              <w:left w:val="single" w:sz="8" w:space="0" w:color="000000"/>
            </w:tcBorders>
          </w:tcPr>
          <w:p w:rsidR="00182459" w:rsidRDefault="00100CB1">
            <w:pPr>
              <w:pStyle w:val="TableParagraph"/>
              <w:spacing w:before="7" w:line="121" w:lineRule="exact"/>
              <w:ind w:right="45"/>
              <w:rPr>
                <w:sz w:val="12"/>
              </w:rPr>
            </w:pPr>
            <w:r>
              <w:rPr>
                <w:sz w:val="12"/>
              </w:rPr>
              <w:t>14.000,00</w:t>
            </w:r>
          </w:p>
        </w:tc>
        <w:tc>
          <w:tcPr>
            <w:tcW w:w="1296" w:type="dxa"/>
          </w:tcPr>
          <w:p w:rsidR="00182459" w:rsidRDefault="00100CB1">
            <w:pPr>
              <w:pStyle w:val="TableParagraph"/>
              <w:spacing w:before="7" w:line="121" w:lineRule="exact"/>
              <w:ind w:right="39"/>
              <w:rPr>
                <w:sz w:val="12"/>
              </w:rPr>
            </w:pPr>
            <w:r>
              <w:rPr>
                <w:sz w:val="12"/>
              </w:rPr>
              <w:t>40,000</w:t>
            </w:r>
            <w:r>
              <w:rPr>
                <w:spacing w:val="-3"/>
                <w:sz w:val="12"/>
              </w:rPr>
              <w:t xml:space="preserve"> </w:t>
            </w:r>
            <w:r>
              <w:rPr>
                <w:sz w:val="12"/>
              </w:rPr>
              <w:t>%</w:t>
            </w:r>
          </w:p>
        </w:tc>
      </w:tr>
      <w:tr w:rsidR="00182459">
        <w:trPr>
          <w:trHeight w:val="148"/>
        </w:trPr>
        <w:tc>
          <w:tcPr>
            <w:tcW w:w="4524" w:type="dxa"/>
            <w:tcBorders>
              <w:right w:val="single" w:sz="8" w:space="0" w:color="000000"/>
            </w:tcBorders>
          </w:tcPr>
          <w:p w:rsidR="00182459" w:rsidRDefault="00100CB1">
            <w:pPr>
              <w:pStyle w:val="TableParagraph"/>
              <w:spacing w:before="7" w:line="121" w:lineRule="exact"/>
              <w:ind w:left="54"/>
              <w:jc w:val="left"/>
              <w:rPr>
                <w:sz w:val="12"/>
              </w:rPr>
            </w:pPr>
            <w:r>
              <w:rPr>
                <w:sz w:val="12"/>
              </w:rPr>
              <w:t>Rimborsi</w:t>
            </w:r>
            <w:r>
              <w:rPr>
                <w:spacing w:val="-5"/>
                <w:sz w:val="12"/>
              </w:rPr>
              <w:t xml:space="preserve"> </w:t>
            </w:r>
            <w:r>
              <w:rPr>
                <w:sz w:val="12"/>
              </w:rPr>
              <w:t>e</w:t>
            </w:r>
            <w:r>
              <w:rPr>
                <w:spacing w:val="-2"/>
                <w:sz w:val="12"/>
              </w:rPr>
              <w:t xml:space="preserve"> </w:t>
            </w:r>
            <w:r>
              <w:rPr>
                <w:sz w:val="12"/>
              </w:rPr>
              <w:t>altre</w:t>
            </w:r>
            <w:r>
              <w:rPr>
                <w:spacing w:val="-1"/>
                <w:sz w:val="12"/>
              </w:rPr>
              <w:t xml:space="preserve"> </w:t>
            </w:r>
            <w:r>
              <w:rPr>
                <w:sz w:val="12"/>
              </w:rPr>
              <w:t>entrate</w:t>
            </w:r>
            <w:r>
              <w:rPr>
                <w:spacing w:val="-2"/>
                <w:sz w:val="12"/>
              </w:rPr>
              <w:t xml:space="preserve"> </w:t>
            </w:r>
            <w:r>
              <w:rPr>
                <w:sz w:val="12"/>
              </w:rPr>
              <w:t>correnti</w:t>
            </w:r>
          </w:p>
        </w:tc>
        <w:tc>
          <w:tcPr>
            <w:tcW w:w="1308" w:type="dxa"/>
            <w:tcBorders>
              <w:left w:val="single" w:sz="8" w:space="0" w:color="000000"/>
            </w:tcBorders>
          </w:tcPr>
          <w:p w:rsidR="00182459" w:rsidRDefault="00100CB1">
            <w:pPr>
              <w:pStyle w:val="TableParagraph"/>
              <w:spacing w:before="7" w:line="121" w:lineRule="exact"/>
              <w:ind w:right="44"/>
              <w:rPr>
                <w:sz w:val="12"/>
              </w:rPr>
            </w:pPr>
            <w:r>
              <w:rPr>
                <w:sz w:val="12"/>
              </w:rPr>
              <w:t>579.325,59</w:t>
            </w:r>
          </w:p>
        </w:tc>
        <w:tc>
          <w:tcPr>
            <w:tcW w:w="1301" w:type="dxa"/>
          </w:tcPr>
          <w:p w:rsidR="00182459" w:rsidRDefault="00100CB1">
            <w:pPr>
              <w:pStyle w:val="TableParagraph"/>
              <w:spacing w:before="7" w:line="121" w:lineRule="exact"/>
              <w:ind w:right="44"/>
              <w:rPr>
                <w:sz w:val="12"/>
              </w:rPr>
            </w:pPr>
            <w:r>
              <w:rPr>
                <w:sz w:val="12"/>
              </w:rPr>
              <w:t>198.470,56</w:t>
            </w:r>
          </w:p>
        </w:tc>
        <w:tc>
          <w:tcPr>
            <w:tcW w:w="1306" w:type="dxa"/>
          </w:tcPr>
          <w:p w:rsidR="00182459" w:rsidRDefault="00100CB1">
            <w:pPr>
              <w:pStyle w:val="TableParagraph"/>
              <w:spacing w:before="7" w:line="121" w:lineRule="exact"/>
              <w:ind w:right="45"/>
              <w:rPr>
                <w:sz w:val="12"/>
              </w:rPr>
            </w:pPr>
            <w:r>
              <w:rPr>
                <w:sz w:val="12"/>
              </w:rPr>
              <w:t>385.068,27</w:t>
            </w:r>
          </w:p>
        </w:tc>
        <w:tc>
          <w:tcPr>
            <w:tcW w:w="1301" w:type="dxa"/>
          </w:tcPr>
          <w:p w:rsidR="00182459" w:rsidRDefault="00100CB1">
            <w:pPr>
              <w:pStyle w:val="TableParagraph"/>
              <w:spacing w:before="7" w:line="121" w:lineRule="exact"/>
              <w:ind w:right="45"/>
              <w:rPr>
                <w:sz w:val="12"/>
              </w:rPr>
            </w:pPr>
            <w:r>
              <w:rPr>
                <w:sz w:val="12"/>
              </w:rPr>
              <w:t>382.710,60</w:t>
            </w:r>
          </w:p>
        </w:tc>
        <w:tc>
          <w:tcPr>
            <w:tcW w:w="1306" w:type="dxa"/>
            <w:tcBorders>
              <w:right w:val="single" w:sz="8" w:space="0" w:color="000000"/>
            </w:tcBorders>
          </w:tcPr>
          <w:p w:rsidR="00182459" w:rsidRDefault="00100CB1">
            <w:pPr>
              <w:pStyle w:val="TableParagraph"/>
              <w:spacing w:before="7" w:line="121" w:lineRule="exact"/>
              <w:ind w:right="43"/>
              <w:rPr>
                <w:sz w:val="12"/>
              </w:rPr>
            </w:pPr>
            <w:r>
              <w:rPr>
                <w:sz w:val="12"/>
              </w:rPr>
              <w:t>383.205,68</w:t>
            </w:r>
          </w:p>
        </w:tc>
        <w:tc>
          <w:tcPr>
            <w:tcW w:w="1301" w:type="dxa"/>
            <w:tcBorders>
              <w:left w:val="single" w:sz="8" w:space="0" w:color="000000"/>
            </w:tcBorders>
          </w:tcPr>
          <w:p w:rsidR="00182459" w:rsidRDefault="00100CB1">
            <w:pPr>
              <w:pStyle w:val="TableParagraph"/>
              <w:spacing w:before="7" w:line="121" w:lineRule="exact"/>
              <w:ind w:right="46"/>
              <w:rPr>
                <w:sz w:val="12"/>
              </w:rPr>
            </w:pPr>
            <w:r>
              <w:rPr>
                <w:sz w:val="12"/>
              </w:rPr>
              <w:t>383.205,68</w:t>
            </w:r>
          </w:p>
        </w:tc>
        <w:tc>
          <w:tcPr>
            <w:tcW w:w="1296" w:type="dxa"/>
          </w:tcPr>
          <w:p w:rsidR="00182459" w:rsidRDefault="00100CB1">
            <w:pPr>
              <w:pStyle w:val="TableParagraph"/>
              <w:spacing w:before="7" w:line="121" w:lineRule="exact"/>
              <w:ind w:right="39"/>
              <w:rPr>
                <w:sz w:val="12"/>
              </w:rPr>
            </w:pPr>
            <w:r>
              <w:rPr>
                <w:sz w:val="12"/>
              </w:rPr>
              <w:t>-0,612</w:t>
            </w:r>
            <w:r>
              <w:rPr>
                <w:spacing w:val="-1"/>
                <w:sz w:val="12"/>
              </w:rPr>
              <w:t xml:space="preserve"> </w:t>
            </w:r>
            <w:r>
              <w:rPr>
                <w:sz w:val="12"/>
              </w:rPr>
              <w:t>%</w:t>
            </w:r>
          </w:p>
        </w:tc>
      </w:tr>
      <w:tr w:rsidR="00182459">
        <w:trPr>
          <w:trHeight w:val="157"/>
        </w:trPr>
        <w:tc>
          <w:tcPr>
            <w:tcW w:w="4524" w:type="dxa"/>
            <w:tcBorders>
              <w:right w:val="single" w:sz="8" w:space="0" w:color="000000"/>
            </w:tcBorders>
          </w:tcPr>
          <w:p w:rsidR="00182459" w:rsidRDefault="00100CB1">
            <w:pPr>
              <w:pStyle w:val="TableParagraph"/>
              <w:spacing w:before="12" w:line="126" w:lineRule="exact"/>
              <w:ind w:left="54"/>
              <w:jc w:val="left"/>
              <w:rPr>
                <w:sz w:val="12"/>
              </w:rPr>
            </w:pPr>
            <w:r>
              <w:rPr>
                <w:sz w:val="12"/>
              </w:rPr>
              <w:t>TOTALE</w:t>
            </w:r>
            <w:r>
              <w:rPr>
                <w:spacing w:val="-4"/>
                <w:sz w:val="12"/>
              </w:rPr>
              <w:t xml:space="preserve"> </w:t>
            </w:r>
            <w:r>
              <w:rPr>
                <w:sz w:val="12"/>
              </w:rPr>
              <w:t>ENTRATE</w:t>
            </w:r>
            <w:r>
              <w:rPr>
                <w:spacing w:val="-9"/>
                <w:sz w:val="12"/>
              </w:rPr>
              <w:t xml:space="preserve"> </w:t>
            </w:r>
            <w:r>
              <w:rPr>
                <w:sz w:val="12"/>
              </w:rPr>
              <w:t>EXTRATRIBUTARIE</w:t>
            </w:r>
          </w:p>
        </w:tc>
        <w:tc>
          <w:tcPr>
            <w:tcW w:w="1308" w:type="dxa"/>
            <w:tcBorders>
              <w:left w:val="single" w:sz="8" w:space="0" w:color="000000"/>
            </w:tcBorders>
          </w:tcPr>
          <w:p w:rsidR="00182459" w:rsidRDefault="00100CB1">
            <w:pPr>
              <w:pStyle w:val="TableParagraph"/>
              <w:spacing w:before="16" w:line="121" w:lineRule="exact"/>
              <w:ind w:right="44"/>
              <w:rPr>
                <w:b/>
                <w:sz w:val="12"/>
              </w:rPr>
            </w:pPr>
            <w:r>
              <w:rPr>
                <w:b/>
                <w:sz w:val="12"/>
              </w:rPr>
              <w:t>1.865.035,24</w:t>
            </w:r>
          </w:p>
        </w:tc>
        <w:tc>
          <w:tcPr>
            <w:tcW w:w="1301" w:type="dxa"/>
          </w:tcPr>
          <w:p w:rsidR="00182459" w:rsidRDefault="00100CB1">
            <w:pPr>
              <w:pStyle w:val="TableParagraph"/>
              <w:spacing w:before="16" w:line="121" w:lineRule="exact"/>
              <w:ind w:right="44"/>
              <w:rPr>
                <w:b/>
                <w:sz w:val="12"/>
              </w:rPr>
            </w:pPr>
            <w:r>
              <w:rPr>
                <w:b/>
                <w:sz w:val="12"/>
              </w:rPr>
              <w:t>626.703,41</w:t>
            </w:r>
          </w:p>
        </w:tc>
        <w:tc>
          <w:tcPr>
            <w:tcW w:w="1306" w:type="dxa"/>
          </w:tcPr>
          <w:p w:rsidR="00182459" w:rsidRDefault="00100CB1">
            <w:pPr>
              <w:pStyle w:val="TableParagraph"/>
              <w:spacing w:before="16" w:line="121" w:lineRule="exact"/>
              <w:ind w:right="45"/>
              <w:rPr>
                <w:b/>
                <w:sz w:val="12"/>
              </w:rPr>
            </w:pPr>
            <w:r>
              <w:rPr>
                <w:b/>
                <w:sz w:val="12"/>
              </w:rPr>
              <w:t>949.577,68</w:t>
            </w:r>
          </w:p>
        </w:tc>
        <w:tc>
          <w:tcPr>
            <w:tcW w:w="1301" w:type="dxa"/>
          </w:tcPr>
          <w:p w:rsidR="00182459" w:rsidRDefault="00100CB1">
            <w:pPr>
              <w:pStyle w:val="TableParagraph"/>
              <w:spacing w:before="16" w:line="121" w:lineRule="exact"/>
              <w:ind w:right="45"/>
              <w:rPr>
                <w:b/>
                <w:sz w:val="12"/>
              </w:rPr>
            </w:pPr>
            <w:r>
              <w:rPr>
                <w:b/>
                <w:sz w:val="12"/>
              </w:rPr>
              <w:t>1.224.126,53</w:t>
            </w:r>
          </w:p>
        </w:tc>
        <w:tc>
          <w:tcPr>
            <w:tcW w:w="1306" w:type="dxa"/>
            <w:tcBorders>
              <w:right w:val="single" w:sz="8" w:space="0" w:color="000000"/>
            </w:tcBorders>
          </w:tcPr>
          <w:p w:rsidR="00182459" w:rsidRDefault="00100CB1">
            <w:pPr>
              <w:pStyle w:val="TableParagraph"/>
              <w:spacing w:before="16" w:line="121" w:lineRule="exact"/>
              <w:ind w:right="43"/>
              <w:rPr>
                <w:b/>
                <w:sz w:val="12"/>
              </w:rPr>
            </w:pPr>
            <w:r>
              <w:rPr>
                <w:b/>
                <w:sz w:val="12"/>
              </w:rPr>
              <w:t>1.106.373,02</w:t>
            </w:r>
          </w:p>
        </w:tc>
        <w:tc>
          <w:tcPr>
            <w:tcW w:w="1301" w:type="dxa"/>
            <w:tcBorders>
              <w:left w:val="single" w:sz="8" w:space="0" w:color="000000"/>
            </w:tcBorders>
          </w:tcPr>
          <w:p w:rsidR="00182459" w:rsidRDefault="00100CB1">
            <w:pPr>
              <w:pStyle w:val="TableParagraph"/>
              <w:spacing w:before="16" w:line="121" w:lineRule="exact"/>
              <w:ind w:right="46"/>
              <w:rPr>
                <w:b/>
                <w:sz w:val="12"/>
              </w:rPr>
            </w:pPr>
            <w:r>
              <w:rPr>
                <w:b/>
                <w:sz w:val="12"/>
              </w:rPr>
              <w:t>1.014.911,92</w:t>
            </w:r>
          </w:p>
        </w:tc>
        <w:tc>
          <w:tcPr>
            <w:tcW w:w="1296" w:type="dxa"/>
          </w:tcPr>
          <w:p w:rsidR="00182459" w:rsidRDefault="00100CB1">
            <w:pPr>
              <w:pStyle w:val="TableParagraph"/>
              <w:spacing w:before="16" w:line="121" w:lineRule="exact"/>
              <w:ind w:right="34"/>
              <w:rPr>
                <w:b/>
                <w:sz w:val="12"/>
              </w:rPr>
            </w:pPr>
            <w:r>
              <w:rPr>
                <w:b/>
                <w:sz w:val="12"/>
              </w:rPr>
              <w:t>28,912</w:t>
            </w:r>
            <w:r>
              <w:rPr>
                <w:b/>
                <w:spacing w:val="-1"/>
                <w:sz w:val="12"/>
              </w:rPr>
              <w:t xml:space="preserve"> </w:t>
            </w:r>
            <w:r>
              <w:rPr>
                <w:b/>
                <w:sz w:val="12"/>
              </w:rPr>
              <w:t>%</w:t>
            </w:r>
          </w:p>
        </w:tc>
      </w:tr>
    </w:tbl>
    <w:p w:rsidR="00182459" w:rsidRDefault="00182459">
      <w:pPr>
        <w:spacing w:line="121" w:lineRule="exact"/>
        <w:rPr>
          <w:sz w:val="12"/>
        </w:rPr>
        <w:sectPr w:rsidR="00182459">
          <w:pgSz w:w="16840" w:h="11900" w:orient="landscape"/>
          <w:pgMar w:top="1060" w:right="620" w:bottom="1060" w:left="960" w:header="0" w:footer="793" w:gutter="0"/>
          <w:cols w:space="720"/>
        </w:sectPr>
      </w:pPr>
    </w:p>
    <w:p w:rsidR="00182459" w:rsidRPr="00BE6BFF" w:rsidRDefault="00100CB1">
      <w:pPr>
        <w:pStyle w:val="Paragrafoelenco"/>
        <w:numPr>
          <w:ilvl w:val="1"/>
          <w:numId w:val="9"/>
        </w:numPr>
        <w:tabs>
          <w:tab w:val="left" w:pos="576"/>
        </w:tabs>
        <w:spacing w:before="78"/>
        <w:ind w:hanging="404"/>
        <w:rPr>
          <w:b/>
          <w:sz w:val="20"/>
        </w:rPr>
      </w:pPr>
      <w:r>
        <w:rPr>
          <w:b/>
          <w:sz w:val="20"/>
          <w:u w:val="single"/>
        </w:rPr>
        <w:lastRenderedPageBreak/>
        <w:t>Entrate</w:t>
      </w:r>
      <w:r>
        <w:rPr>
          <w:b/>
          <w:spacing w:val="-4"/>
          <w:sz w:val="20"/>
          <w:u w:val="single"/>
        </w:rPr>
        <w:t xml:space="preserve"> </w:t>
      </w:r>
      <w:r>
        <w:rPr>
          <w:b/>
          <w:sz w:val="20"/>
          <w:u w:val="single"/>
        </w:rPr>
        <w:t>in conto capitale</w:t>
      </w:r>
    </w:p>
    <w:p w:rsidR="00BE6BFF" w:rsidRDefault="00BE6BFF" w:rsidP="00BE6BFF">
      <w:pPr>
        <w:tabs>
          <w:tab w:val="left" w:pos="576"/>
        </w:tabs>
        <w:spacing w:before="78"/>
        <w:rPr>
          <w:b/>
          <w:sz w:val="20"/>
        </w:rPr>
      </w:pPr>
    </w:p>
    <w:p w:rsidR="00BE6BFF" w:rsidRPr="00F96360" w:rsidRDefault="00BE6BFF" w:rsidP="000C2F0C">
      <w:pPr>
        <w:tabs>
          <w:tab w:val="left" w:pos="576"/>
        </w:tabs>
        <w:spacing w:before="78"/>
        <w:jc w:val="both"/>
        <w:rPr>
          <w:sz w:val="20"/>
        </w:rPr>
      </w:pPr>
      <w:r w:rsidRPr="00F96360">
        <w:rPr>
          <w:sz w:val="20"/>
        </w:rPr>
        <w:t>Per i noti eventi sismici nelle entrate in c/ capitale già nel tri</w:t>
      </w:r>
      <w:r w:rsidR="000C2F0C">
        <w:rPr>
          <w:sz w:val="20"/>
        </w:rPr>
        <w:t>enn</w:t>
      </w:r>
      <w:r w:rsidRPr="00F96360">
        <w:rPr>
          <w:sz w:val="20"/>
        </w:rPr>
        <w:t>io precedente era stato aggiunto il capitolo Trasferimenti in c/ capitale da protezione per eventi sismici.</w:t>
      </w:r>
    </w:p>
    <w:p w:rsidR="00BE6BFF" w:rsidRPr="00F96360" w:rsidRDefault="00BE6BFF" w:rsidP="000C2F0C">
      <w:pPr>
        <w:tabs>
          <w:tab w:val="left" w:pos="576"/>
        </w:tabs>
        <w:spacing w:before="78"/>
        <w:jc w:val="both"/>
        <w:rPr>
          <w:sz w:val="20"/>
        </w:rPr>
      </w:pPr>
      <w:r w:rsidRPr="00F96360">
        <w:rPr>
          <w:sz w:val="20"/>
        </w:rPr>
        <w:t>Ripropongo di seguito la tematica della destinazione finanziaria dei proventi dei titoli abitat</w:t>
      </w:r>
      <w:r w:rsidR="00B26072" w:rsidRPr="00F96360">
        <w:rPr>
          <w:sz w:val="20"/>
        </w:rPr>
        <w:t>i</w:t>
      </w:r>
      <w:r w:rsidRPr="00F96360">
        <w:rPr>
          <w:sz w:val="20"/>
        </w:rPr>
        <w:t>vi ed</w:t>
      </w:r>
      <w:r w:rsidR="00B26072" w:rsidRPr="00F96360">
        <w:rPr>
          <w:sz w:val="20"/>
        </w:rPr>
        <w:t>i</w:t>
      </w:r>
      <w:r w:rsidRPr="00F96360">
        <w:rPr>
          <w:sz w:val="20"/>
        </w:rPr>
        <w:t>lizi e delle sanzioni previste dal DPR 6 giugno n° 201 n. 380, ovvero degli oneri di urbanizzazione.</w:t>
      </w:r>
    </w:p>
    <w:p w:rsidR="00BE6BFF" w:rsidRPr="00F96360" w:rsidRDefault="00BE6BFF" w:rsidP="000C2F0C">
      <w:pPr>
        <w:tabs>
          <w:tab w:val="left" w:pos="576"/>
        </w:tabs>
        <w:spacing w:before="78"/>
        <w:jc w:val="both"/>
        <w:rPr>
          <w:sz w:val="20"/>
        </w:rPr>
      </w:pPr>
      <w:r w:rsidRPr="00F96360">
        <w:rPr>
          <w:sz w:val="20"/>
        </w:rPr>
        <w:t>Va ricordato al riguardo che, nel quadro del vigente ordinamento finanziario e contabile degli enti locali, si rinviene il  princi</w:t>
      </w:r>
      <w:r w:rsidR="00F96360" w:rsidRPr="00F96360">
        <w:rPr>
          <w:sz w:val="20"/>
        </w:rPr>
        <w:t>pi</w:t>
      </w:r>
      <w:r w:rsidRPr="00F96360">
        <w:rPr>
          <w:sz w:val="20"/>
        </w:rPr>
        <w:t>o generale di divieto di finanziare spese correnti con entrate in conto capitale, giustificato anche dall’esigenza di assicurare il mantenimento degli equilibri di bilancio ex art. 162, comma 6, D.Lgs. 18 agosto 2000, n° 267; l’utilizzazione di entrate in conto capitale per il finanziamento di spese correnti, infatti in deroga al principio sopra richiamato, può essere autorizzata solo da specifiche disposizioni di legge.</w:t>
      </w:r>
    </w:p>
    <w:p w:rsidR="00BE6BFF" w:rsidRPr="00F96360" w:rsidRDefault="00BE6BFF" w:rsidP="000C2F0C">
      <w:pPr>
        <w:tabs>
          <w:tab w:val="left" w:pos="576"/>
        </w:tabs>
        <w:spacing w:before="78"/>
        <w:jc w:val="both"/>
        <w:rPr>
          <w:sz w:val="20"/>
        </w:rPr>
      </w:pPr>
      <w:r w:rsidRPr="00F96360">
        <w:rPr>
          <w:sz w:val="20"/>
        </w:rPr>
        <w:t>Fermo restando la complessa evoluzione normativa circa la natura e l’utilizzazione di tale risorsa , le disposizioni al riguardo in vigore dal 2016 e seguenti, si rinvengono all’art. 1 comma 737, L. 28 dicembre 2015, n° 208 e nell’art. 1 comma 460, l. 11 dicembre 2016 n° 232.</w:t>
      </w:r>
    </w:p>
    <w:p w:rsidR="00BE6BFF" w:rsidRPr="00F96360" w:rsidRDefault="00BE6BFF" w:rsidP="000C2F0C">
      <w:pPr>
        <w:tabs>
          <w:tab w:val="left" w:pos="576"/>
        </w:tabs>
        <w:spacing w:before="78"/>
        <w:jc w:val="both"/>
        <w:rPr>
          <w:sz w:val="20"/>
        </w:rPr>
      </w:pPr>
      <w:r w:rsidRPr="00F96360">
        <w:rPr>
          <w:sz w:val="20"/>
        </w:rPr>
        <w:t>Tale disposizione ha modificato la destinazione dei proventi dei titoli di oblazioni edilizie e delle sanzioni pecuniarie del DPR 389/2011 devolvendoli esclusivamente e senza vincoli all’urbanizzazione e alla</w:t>
      </w:r>
      <w:r w:rsidR="00B26072" w:rsidRPr="00F96360">
        <w:rPr>
          <w:sz w:val="20"/>
        </w:rPr>
        <w:t xml:space="preserve"> </w:t>
      </w:r>
      <w:r w:rsidRPr="00F96360">
        <w:rPr>
          <w:sz w:val="20"/>
        </w:rPr>
        <w:t>manutenzione ordinaria e straordinaria delle opere primaria e secondaria, al risan</w:t>
      </w:r>
      <w:r w:rsidR="00B26072" w:rsidRPr="00F96360">
        <w:rPr>
          <w:sz w:val="20"/>
        </w:rPr>
        <w:t>a</w:t>
      </w:r>
      <w:r w:rsidRPr="00F96360">
        <w:rPr>
          <w:sz w:val="20"/>
        </w:rPr>
        <w:t>mento dei complessi edilizi compresi quelli nei centri storici e nelle periferie, per finanziarie opere per il riuso o rigenerazione di immo</w:t>
      </w:r>
      <w:r w:rsidR="00B26072" w:rsidRPr="00F96360">
        <w:rPr>
          <w:sz w:val="20"/>
        </w:rPr>
        <w:t>bi</w:t>
      </w:r>
      <w:r w:rsidRPr="00F96360">
        <w:rPr>
          <w:sz w:val="20"/>
        </w:rPr>
        <w:t>li o demolizioni di costruzioni abusive, per l’acquisizione e la realizzazione di aree verdi destinate ad uso pubblico o alla riqualificazione dell’ambiente e del paesaggio, anche ai fini della prevenzione e della mitigazione del rischio idrogeologico e sismico.</w:t>
      </w:r>
    </w:p>
    <w:p w:rsidR="00BE6BFF" w:rsidRPr="00F96360" w:rsidRDefault="00BE6BFF" w:rsidP="000C2F0C">
      <w:pPr>
        <w:tabs>
          <w:tab w:val="left" w:pos="576"/>
        </w:tabs>
        <w:spacing w:before="78"/>
        <w:jc w:val="both"/>
        <w:rPr>
          <w:sz w:val="20"/>
        </w:rPr>
      </w:pPr>
      <w:r w:rsidRPr="00F96360">
        <w:rPr>
          <w:sz w:val="20"/>
        </w:rPr>
        <w:t>Nel bilancio di previsione tali oneri per l’importo di € 100.000,00 /cap. 600 e 600-1) non hanno una destinazione specifica che dovrà essere decisa dall’organo politico ma la loro catalogazione nella parte entrate in c/capitale servirà a finanziare esclusivamente spesa c/capitale (capitolo uscita 2550-1).</w:t>
      </w:r>
    </w:p>
    <w:p w:rsidR="00182459" w:rsidRDefault="00182459" w:rsidP="000C2F0C">
      <w:pPr>
        <w:pStyle w:val="Corpotesto"/>
        <w:spacing w:before="9"/>
        <w:jc w:val="both"/>
        <w:rPr>
          <w:b/>
          <w:sz w:val="19"/>
        </w:rPr>
      </w:pPr>
    </w:p>
    <w:p w:rsidR="009458E6" w:rsidRDefault="009458E6" w:rsidP="000C2F0C">
      <w:pPr>
        <w:pStyle w:val="rtf10rtf1Normal"/>
        <w:widowControl/>
        <w:spacing w:after="200" w:line="276" w:lineRule="auto"/>
        <w:jc w:val="both"/>
        <w:rPr>
          <w:rFonts w:ascii="Times New Roman" w:hAnsi="Times New Roman" w:cs="Times New Roman"/>
          <w:sz w:val="22"/>
        </w:rPr>
      </w:pPr>
      <w:r>
        <w:rPr>
          <w:rFonts w:ascii="Times New Roman" w:hAnsi="Times New Roman" w:cs="Times New Roman"/>
          <w:sz w:val="22"/>
        </w:rPr>
        <w:t>Di seguito vengono elencati i finanziamenti degli interventi in conto capitale per il triennio 2021/2023:</w:t>
      </w:r>
    </w:p>
    <w:p w:rsidR="009458E6" w:rsidRDefault="009458E6" w:rsidP="009458E6">
      <w:pPr>
        <w:pStyle w:val="rtf10rtf1Normal"/>
        <w:widowControl/>
        <w:jc w:val="both"/>
        <w:rPr>
          <w:rFonts w:ascii="Times New Roman" w:hAnsi="Times New Roman" w:cs="Times New Roman"/>
          <w:b/>
          <w:u w:val="single"/>
        </w:rPr>
      </w:pPr>
      <w:r>
        <w:rPr>
          <w:rFonts w:ascii="Times New Roman" w:hAnsi="Times New Roman" w:cs="Times New Roman"/>
          <w:b/>
          <w:u w:val="single"/>
        </w:rPr>
        <w:t>Anno 2021</w:t>
      </w:r>
    </w:p>
    <w:p w:rsidR="009458E6" w:rsidRDefault="009458E6" w:rsidP="009458E6">
      <w:pPr>
        <w:pStyle w:val="Standard"/>
        <w:widowControl/>
        <w:jc w:val="both"/>
        <w:rPr>
          <w:rFonts w:cs="Times New Roman"/>
          <w:b/>
          <w:u w:val="single"/>
        </w:rPr>
      </w:pPr>
    </w:p>
    <w:p w:rsidR="009458E6" w:rsidRDefault="009458E6" w:rsidP="009458E6">
      <w:pPr>
        <w:pStyle w:val="rtf10rtf1Normal"/>
        <w:widowControl/>
        <w:jc w:val="both"/>
      </w:pPr>
      <w:r>
        <w:rPr>
          <w:rFonts w:ascii="Times New Roman" w:hAnsi="Times New Roman" w:cs="Times New Roman"/>
          <w:b/>
          <w:sz w:val="22"/>
        </w:rPr>
        <w:t>TRIBUTI IN CONTO CAPITALE</w:t>
      </w:r>
      <w:r>
        <w:rPr>
          <w:rFonts w:ascii="Times New Roman" w:hAnsi="Times New Roman" w:cs="Times New Roman"/>
          <w:sz w:val="22"/>
        </w:rPr>
        <w:t>: per €. 5.000,00 la voce racchiude i proventi da condoni edilizi finalizzati ad interventi in conto capitale;</w:t>
      </w:r>
    </w:p>
    <w:p w:rsidR="009458E6" w:rsidRDefault="009458E6" w:rsidP="009458E6">
      <w:pPr>
        <w:pStyle w:val="rtf10rtf1Normal"/>
        <w:widowControl/>
        <w:jc w:val="both"/>
      </w:pPr>
    </w:p>
    <w:p w:rsidR="009458E6" w:rsidRDefault="009458E6" w:rsidP="009458E6">
      <w:pPr>
        <w:pStyle w:val="rtf10rtf1Normal"/>
        <w:widowControl/>
        <w:jc w:val="both"/>
      </w:pPr>
      <w:r>
        <w:rPr>
          <w:rFonts w:ascii="Times New Roman" w:hAnsi="Times New Roman" w:cs="Times New Roman"/>
          <w:b/>
          <w:sz w:val="22"/>
        </w:rPr>
        <w:t>CONTRIBUTI AGLI INVESTIMENTI</w:t>
      </w:r>
      <w:r>
        <w:rPr>
          <w:rFonts w:ascii="Times New Roman" w:hAnsi="Times New Roman" w:cs="Times New Roman"/>
          <w:sz w:val="22"/>
        </w:rPr>
        <w:t>: per €. 32.884.595,71 di cui le voci più rilevanti:</w:t>
      </w:r>
    </w:p>
    <w:p w:rsidR="009458E6" w:rsidRDefault="009458E6" w:rsidP="009458E6">
      <w:pPr>
        <w:pStyle w:val="Standard"/>
        <w:widowControl/>
        <w:numPr>
          <w:ilvl w:val="0"/>
          <w:numId w:val="30"/>
        </w:numPr>
        <w:jc w:val="both"/>
        <w:textAlignment w:val="baseline"/>
      </w:pPr>
      <w:r>
        <w:rPr>
          <w:rFonts w:cs="Times New Roman"/>
          <w:sz w:val="22"/>
        </w:rPr>
        <w:t>€ 73.058,00 per donazioni da investire in conto capitale;</w:t>
      </w:r>
    </w:p>
    <w:p w:rsidR="009458E6" w:rsidRDefault="009458E6" w:rsidP="009458E6">
      <w:pPr>
        <w:pStyle w:val="Standard"/>
        <w:widowControl/>
        <w:numPr>
          <w:ilvl w:val="0"/>
          <w:numId w:val="30"/>
        </w:numPr>
        <w:jc w:val="both"/>
        <w:textAlignment w:val="baseline"/>
      </w:pPr>
      <w:r>
        <w:rPr>
          <w:rFonts w:cs="Times New Roman"/>
          <w:sz w:val="22"/>
        </w:rPr>
        <w:t>€ 600.000,00 per PSR 2014-2020 MISURA Ancarano 7.5.1</w:t>
      </w:r>
    </w:p>
    <w:p w:rsidR="009458E6" w:rsidRDefault="009458E6" w:rsidP="009458E6">
      <w:pPr>
        <w:pStyle w:val="Standard"/>
        <w:widowControl/>
        <w:numPr>
          <w:ilvl w:val="0"/>
          <w:numId w:val="30"/>
        </w:numPr>
        <w:jc w:val="both"/>
        <w:textAlignment w:val="baseline"/>
      </w:pPr>
      <w:r>
        <w:rPr>
          <w:rFonts w:cs="Times New Roman"/>
          <w:sz w:val="22"/>
        </w:rPr>
        <w:t>€ 301.405,67 per PSR 2014-2020 MISURA 7.2.1 strada comunale Norcia S. Pellegrino</w:t>
      </w:r>
    </w:p>
    <w:p w:rsidR="009458E6" w:rsidRDefault="009458E6" w:rsidP="009458E6">
      <w:pPr>
        <w:pStyle w:val="Standard"/>
        <w:widowControl/>
        <w:numPr>
          <w:ilvl w:val="0"/>
          <w:numId w:val="30"/>
        </w:numPr>
        <w:jc w:val="both"/>
        <w:textAlignment w:val="baseline"/>
      </w:pPr>
      <w:r>
        <w:rPr>
          <w:rFonts w:cs="Times New Roman"/>
          <w:sz w:val="22"/>
        </w:rPr>
        <w:t>€ 1.618.600,00 per aree interne;</w:t>
      </w:r>
    </w:p>
    <w:p w:rsidR="009458E6" w:rsidRDefault="009458E6" w:rsidP="009458E6">
      <w:pPr>
        <w:pStyle w:val="Standard"/>
        <w:widowControl/>
        <w:numPr>
          <w:ilvl w:val="0"/>
          <w:numId w:val="30"/>
        </w:numPr>
        <w:jc w:val="both"/>
        <w:textAlignment w:val="baseline"/>
      </w:pPr>
      <w:r>
        <w:rPr>
          <w:rFonts w:cs="Times New Roman"/>
          <w:sz w:val="22"/>
        </w:rPr>
        <w:t>€ 44.349,94 per contributo agli investimenti art. 1 c. 892 L. 145/2018;</w:t>
      </w:r>
    </w:p>
    <w:p w:rsidR="009458E6" w:rsidRDefault="009458E6" w:rsidP="009458E6">
      <w:pPr>
        <w:pStyle w:val="Standard"/>
        <w:widowControl/>
        <w:numPr>
          <w:ilvl w:val="0"/>
          <w:numId w:val="30"/>
        </w:numPr>
        <w:jc w:val="both"/>
        <w:textAlignment w:val="baseline"/>
      </w:pPr>
      <w:r>
        <w:rPr>
          <w:rFonts w:cs="Times New Roman"/>
          <w:sz w:val="22"/>
        </w:rPr>
        <w:t>€ 25.676,28 per contributo agli investimenti art. 1 c. 892Bis L. 145/2018;</w:t>
      </w:r>
    </w:p>
    <w:p w:rsidR="009458E6" w:rsidRDefault="009458E6" w:rsidP="009458E6">
      <w:pPr>
        <w:pStyle w:val="Standard"/>
        <w:widowControl/>
        <w:numPr>
          <w:ilvl w:val="0"/>
          <w:numId w:val="30"/>
        </w:numPr>
        <w:jc w:val="both"/>
        <w:textAlignment w:val="baseline"/>
      </w:pPr>
      <w:r>
        <w:rPr>
          <w:rFonts w:cs="Times New Roman"/>
          <w:sz w:val="22"/>
        </w:rPr>
        <w:t>€ 100.000,00 per contributo Ministeriale ex art. 1 comma 29-37 l. 160/2019;</w:t>
      </w:r>
    </w:p>
    <w:p w:rsidR="009458E6" w:rsidRDefault="009458E6" w:rsidP="009458E6">
      <w:pPr>
        <w:pStyle w:val="Standard"/>
        <w:widowControl/>
        <w:numPr>
          <w:ilvl w:val="0"/>
          <w:numId w:val="30"/>
        </w:numPr>
        <w:jc w:val="both"/>
        <w:textAlignment w:val="baseline"/>
      </w:pPr>
      <w:r>
        <w:rPr>
          <w:rFonts w:cs="Times New Roman"/>
          <w:sz w:val="22"/>
        </w:rPr>
        <w:t>Finanziamento delle opere pubbliche indicate analiticamente nel piano delle opere pubbliche triennio 2021-2023;</w:t>
      </w:r>
    </w:p>
    <w:p w:rsidR="009458E6" w:rsidRDefault="009458E6" w:rsidP="009458E6">
      <w:pPr>
        <w:pStyle w:val="Standard"/>
        <w:widowControl/>
        <w:numPr>
          <w:ilvl w:val="0"/>
          <w:numId w:val="30"/>
        </w:numPr>
        <w:jc w:val="both"/>
        <w:textAlignment w:val="baseline"/>
      </w:pPr>
      <w:r>
        <w:rPr>
          <w:rFonts w:cs="Times New Roman"/>
          <w:sz w:val="22"/>
        </w:rPr>
        <w:t>€ 2.239.717,30 per contributo Art Bonus</w:t>
      </w:r>
    </w:p>
    <w:p w:rsidR="009458E6" w:rsidRDefault="009458E6" w:rsidP="009458E6">
      <w:pPr>
        <w:pStyle w:val="Standard"/>
        <w:widowControl/>
        <w:jc w:val="both"/>
      </w:pPr>
    </w:p>
    <w:p w:rsidR="00282EBE" w:rsidRDefault="00282EBE" w:rsidP="009458E6">
      <w:pPr>
        <w:pStyle w:val="Standard"/>
        <w:widowControl/>
        <w:jc w:val="both"/>
      </w:pPr>
    </w:p>
    <w:p w:rsidR="009458E6" w:rsidRDefault="009458E6" w:rsidP="009458E6">
      <w:pPr>
        <w:pStyle w:val="Standard"/>
        <w:widowControl/>
        <w:jc w:val="both"/>
      </w:pPr>
    </w:p>
    <w:p w:rsidR="009458E6" w:rsidRDefault="009458E6" w:rsidP="009458E6">
      <w:pPr>
        <w:pStyle w:val="Standard"/>
        <w:widowControl/>
        <w:jc w:val="both"/>
        <w:rPr>
          <w:rFonts w:cs="Times New Roman"/>
          <w:sz w:val="22"/>
        </w:rPr>
      </w:pPr>
    </w:p>
    <w:p w:rsidR="009458E6" w:rsidRDefault="009458E6" w:rsidP="009458E6">
      <w:pPr>
        <w:pStyle w:val="rtf10rtf1Normal"/>
        <w:widowControl/>
        <w:jc w:val="both"/>
      </w:pPr>
      <w:r>
        <w:rPr>
          <w:rFonts w:ascii="Times New Roman" w:hAnsi="Times New Roman" w:cs="Times New Roman"/>
          <w:b/>
          <w:sz w:val="22"/>
        </w:rPr>
        <w:t xml:space="preserve">- ALTRI TRASFERIMENTI IN CONTO CAPITALE: </w:t>
      </w:r>
      <w:r>
        <w:rPr>
          <w:rFonts w:ascii="Times New Roman" w:hAnsi="Times New Roman" w:cs="Times New Roman"/>
          <w:sz w:val="22"/>
        </w:rPr>
        <w:t>di cui principalmente r €. 3.020.000,00 per trasferimenti in c/capitale da protezione civile per eventi sismici.</w:t>
      </w:r>
    </w:p>
    <w:p w:rsidR="009458E6" w:rsidRDefault="009458E6" w:rsidP="009458E6">
      <w:pPr>
        <w:pStyle w:val="rtf10rtf1Normal"/>
        <w:widowControl/>
        <w:jc w:val="both"/>
        <w:rPr>
          <w:rFonts w:ascii="Times New Roman" w:hAnsi="Times New Roman" w:cs="Times New Roman"/>
          <w:b/>
          <w:sz w:val="22"/>
        </w:rPr>
      </w:pPr>
    </w:p>
    <w:p w:rsidR="009458E6" w:rsidRDefault="009458E6" w:rsidP="009458E6">
      <w:pPr>
        <w:pStyle w:val="rtf10rtf1Normal"/>
        <w:widowControl/>
        <w:jc w:val="both"/>
      </w:pPr>
      <w:r>
        <w:rPr>
          <w:rFonts w:ascii="Times New Roman" w:hAnsi="Times New Roman" w:cs="Times New Roman"/>
          <w:b/>
          <w:sz w:val="22"/>
        </w:rPr>
        <w:t>- ENTRATE DA ALIENAZIONE DI BENI MATERIALI E IMMATERIALI</w:t>
      </w:r>
      <w:r>
        <w:rPr>
          <w:rFonts w:ascii="Times New Roman" w:hAnsi="Times New Roman" w:cs="Times New Roman"/>
          <w:sz w:val="22"/>
        </w:rPr>
        <w:t>: per  €. 110,000,00  per vendita beni di proprietà.</w:t>
      </w:r>
    </w:p>
    <w:p w:rsidR="009458E6" w:rsidRDefault="009458E6" w:rsidP="009458E6">
      <w:pPr>
        <w:pStyle w:val="rtf10rtf1Normal"/>
        <w:widowControl/>
        <w:jc w:val="both"/>
        <w:rPr>
          <w:rFonts w:ascii="Times New Roman" w:hAnsi="Times New Roman" w:cs="Times New Roman"/>
          <w:sz w:val="22"/>
        </w:rPr>
      </w:pPr>
    </w:p>
    <w:p w:rsidR="009458E6" w:rsidRDefault="009458E6" w:rsidP="009458E6">
      <w:pPr>
        <w:pStyle w:val="rtf10rtf1Normal"/>
        <w:widowControl/>
        <w:jc w:val="both"/>
      </w:pPr>
      <w:r>
        <w:rPr>
          <w:rFonts w:ascii="Times New Roman" w:hAnsi="Times New Roman" w:cs="Times New Roman"/>
          <w:b/>
          <w:sz w:val="22"/>
        </w:rPr>
        <w:t xml:space="preserve">- ALTRE ENTRATE IN CONTO CAPITALE </w:t>
      </w:r>
      <w:r>
        <w:rPr>
          <w:rFonts w:ascii="Times New Roman" w:hAnsi="Times New Roman" w:cs="Times New Roman"/>
          <w:sz w:val="22"/>
        </w:rPr>
        <w:t>: per € 60.000,00 proventi oneri di urbanizzazione.</w:t>
      </w:r>
    </w:p>
    <w:p w:rsidR="009458E6" w:rsidRDefault="009458E6" w:rsidP="009458E6">
      <w:pPr>
        <w:pStyle w:val="rtf10rtf1Normal"/>
        <w:widowControl/>
        <w:jc w:val="both"/>
        <w:rPr>
          <w:rFonts w:ascii="Times New Roman" w:hAnsi="Times New Roman" w:cs="Times New Roman"/>
          <w:sz w:val="22"/>
        </w:rPr>
      </w:pPr>
    </w:p>
    <w:p w:rsidR="009458E6" w:rsidRDefault="009458E6" w:rsidP="009458E6">
      <w:pPr>
        <w:pStyle w:val="rtf10rtf1Normal"/>
        <w:widowControl/>
        <w:jc w:val="both"/>
      </w:pPr>
      <w:r>
        <w:rPr>
          <w:rFonts w:ascii="Times New Roman" w:hAnsi="Times New Roman" w:cs="Times New Roman"/>
          <w:b/>
          <w:sz w:val="22"/>
        </w:rPr>
        <w:t xml:space="preserve">- ACCENSIONE MUTUI </w:t>
      </w:r>
      <w:r>
        <w:rPr>
          <w:rFonts w:ascii="Times New Roman" w:hAnsi="Times New Roman" w:cs="Times New Roman"/>
          <w:sz w:val="22"/>
        </w:rPr>
        <w:t>: non sono previste accensioni di mutui</w:t>
      </w:r>
    </w:p>
    <w:p w:rsidR="009458E6" w:rsidRDefault="009458E6" w:rsidP="009458E6">
      <w:pPr>
        <w:pStyle w:val="rtf10rtf1Normal"/>
        <w:widowControl/>
      </w:pPr>
    </w:p>
    <w:p w:rsidR="009458E6" w:rsidRDefault="009458E6" w:rsidP="009458E6">
      <w:pPr>
        <w:pStyle w:val="Standard"/>
      </w:pPr>
    </w:p>
    <w:p w:rsidR="009458E6" w:rsidRDefault="009458E6" w:rsidP="009458E6">
      <w:pPr>
        <w:pStyle w:val="rtf10rtf1Normal"/>
        <w:widowControl/>
      </w:pPr>
    </w:p>
    <w:p w:rsidR="00182459" w:rsidRDefault="00182459">
      <w:pPr>
        <w:pStyle w:val="Corpotesto"/>
        <w:rPr>
          <w:rFonts w:ascii="Times New Roman"/>
          <w:sz w:val="26"/>
        </w:rPr>
      </w:pPr>
    </w:p>
    <w:p w:rsidR="00182459" w:rsidRDefault="00182459">
      <w:pPr>
        <w:pStyle w:val="Corpotesto"/>
        <w:rPr>
          <w:rFonts w:ascii="Times New Roman"/>
          <w:sz w:val="26"/>
        </w:rPr>
      </w:pPr>
    </w:p>
    <w:p w:rsidR="00182459" w:rsidRDefault="00182459">
      <w:pPr>
        <w:pStyle w:val="Corpotesto"/>
        <w:rPr>
          <w:rFonts w:ascii="Times New Roman"/>
          <w:sz w:val="26"/>
        </w:rPr>
      </w:pPr>
    </w:p>
    <w:p w:rsidR="00182459" w:rsidRDefault="00182459">
      <w:pPr>
        <w:pStyle w:val="Corpotesto"/>
        <w:rPr>
          <w:rFonts w:ascii="Times New Roman"/>
          <w:sz w:val="26"/>
        </w:rPr>
      </w:pPr>
    </w:p>
    <w:p w:rsidR="00182459" w:rsidRDefault="00182459">
      <w:pPr>
        <w:pStyle w:val="Corpotesto"/>
        <w:spacing w:before="1"/>
        <w:rPr>
          <w:rFonts w:ascii="Times New Roman"/>
          <w:sz w:val="36"/>
        </w:rPr>
      </w:pPr>
    </w:p>
    <w:p w:rsidR="00182459" w:rsidRDefault="00100CB1">
      <w:pPr>
        <w:ind w:left="172"/>
        <w:jc w:val="both"/>
        <w:rPr>
          <w:b/>
          <w:sz w:val="20"/>
        </w:rPr>
      </w:pPr>
      <w:r>
        <w:rPr>
          <w:b/>
          <w:sz w:val="20"/>
        </w:rPr>
        <w:t>Le</w:t>
      </w:r>
      <w:r>
        <w:rPr>
          <w:b/>
          <w:spacing w:val="-5"/>
          <w:sz w:val="20"/>
        </w:rPr>
        <w:t xml:space="preserve"> </w:t>
      </w:r>
      <w:r>
        <w:rPr>
          <w:b/>
          <w:sz w:val="20"/>
        </w:rPr>
        <w:t>entrate conto</w:t>
      </w:r>
      <w:r>
        <w:rPr>
          <w:b/>
          <w:spacing w:val="-2"/>
          <w:sz w:val="20"/>
        </w:rPr>
        <w:t xml:space="preserve"> </w:t>
      </w:r>
      <w:r>
        <w:rPr>
          <w:b/>
          <w:sz w:val="20"/>
        </w:rPr>
        <w:t>capitale</w:t>
      </w:r>
    </w:p>
    <w:p w:rsidR="00182459" w:rsidRDefault="00182459">
      <w:pPr>
        <w:pStyle w:val="Corpotesto"/>
        <w:spacing w:before="9"/>
        <w:rPr>
          <w:b/>
          <w:sz w:val="11"/>
        </w:rPr>
      </w:pPr>
    </w:p>
    <w:tbl>
      <w:tblPr>
        <w:tblStyle w:val="TableNormal"/>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24"/>
        <w:gridCol w:w="1308"/>
        <w:gridCol w:w="1301"/>
        <w:gridCol w:w="1306"/>
        <w:gridCol w:w="1301"/>
        <w:gridCol w:w="1306"/>
        <w:gridCol w:w="1301"/>
        <w:gridCol w:w="1296"/>
      </w:tblGrid>
      <w:tr w:rsidR="00182459">
        <w:trPr>
          <w:trHeight w:val="153"/>
        </w:trPr>
        <w:tc>
          <w:tcPr>
            <w:tcW w:w="4524" w:type="dxa"/>
            <w:vMerge w:val="restart"/>
            <w:tcBorders>
              <w:right w:val="single" w:sz="8" w:space="0" w:color="000000"/>
            </w:tcBorders>
            <w:shd w:val="clear" w:color="auto" w:fill="CECECE"/>
          </w:tcPr>
          <w:p w:rsidR="00182459" w:rsidRDefault="00182459">
            <w:pPr>
              <w:pStyle w:val="TableParagraph"/>
              <w:spacing w:before="0"/>
              <w:jc w:val="left"/>
              <w:rPr>
                <w:b/>
                <w:sz w:val="12"/>
              </w:rPr>
            </w:pPr>
          </w:p>
          <w:p w:rsidR="00182459" w:rsidRDefault="00182459">
            <w:pPr>
              <w:pStyle w:val="TableParagraph"/>
              <w:spacing w:before="4"/>
              <w:jc w:val="left"/>
              <w:rPr>
                <w:b/>
                <w:sz w:val="12"/>
              </w:rPr>
            </w:pPr>
          </w:p>
          <w:p w:rsidR="00182459" w:rsidRDefault="00100CB1">
            <w:pPr>
              <w:pStyle w:val="TableParagraph"/>
              <w:spacing w:before="0"/>
              <w:ind w:left="1346"/>
              <w:jc w:val="left"/>
              <w:rPr>
                <w:b/>
                <w:sz w:val="12"/>
              </w:rPr>
            </w:pPr>
            <w:r>
              <w:rPr>
                <w:b/>
                <w:color w:val="2F2F2F"/>
                <w:sz w:val="12"/>
              </w:rPr>
              <w:t>Descrizione</w:t>
            </w:r>
            <w:r>
              <w:rPr>
                <w:b/>
                <w:color w:val="2F2F2F"/>
                <w:spacing w:val="-9"/>
                <w:sz w:val="12"/>
              </w:rPr>
              <w:t xml:space="preserve"> </w:t>
            </w:r>
            <w:r>
              <w:rPr>
                <w:b/>
                <w:color w:val="2F2F2F"/>
                <w:sz w:val="12"/>
              </w:rPr>
              <w:t>Tipologia/Categoria</w:t>
            </w:r>
          </w:p>
        </w:tc>
        <w:tc>
          <w:tcPr>
            <w:tcW w:w="3915" w:type="dxa"/>
            <w:gridSpan w:val="3"/>
            <w:tcBorders>
              <w:left w:val="single" w:sz="8" w:space="0" w:color="000000"/>
            </w:tcBorders>
            <w:shd w:val="clear" w:color="auto" w:fill="CECECE"/>
          </w:tcPr>
          <w:p w:rsidR="00182459" w:rsidRDefault="00100CB1">
            <w:pPr>
              <w:pStyle w:val="TableParagraph"/>
              <w:spacing w:line="131" w:lineRule="exact"/>
              <w:ind w:left="1442" w:right="1427"/>
              <w:jc w:val="center"/>
              <w:rPr>
                <w:b/>
                <w:sz w:val="12"/>
              </w:rPr>
            </w:pPr>
            <w:r>
              <w:rPr>
                <w:b/>
                <w:color w:val="2F2F2F"/>
                <w:sz w:val="12"/>
              </w:rPr>
              <w:t>TREND</w:t>
            </w:r>
            <w:r>
              <w:rPr>
                <w:b/>
                <w:color w:val="2F2F2F"/>
                <w:spacing w:val="-5"/>
                <w:sz w:val="12"/>
              </w:rPr>
              <w:t xml:space="preserve"> </w:t>
            </w:r>
            <w:r>
              <w:rPr>
                <w:b/>
                <w:color w:val="2F2F2F"/>
                <w:sz w:val="12"/>
              </w:rPr>
              <w:t>STORICO</w:t>
            </w:r>
          </w:p>
        </w:tc>
        <w:tc>
          <w:tcPr>
            <w:tcW w:w="3908" w:type="dxa"/>
            <w:gridSpan w:val="3"/>
            <w:shd w:val="clear" w:color="auto" w:fill="CECECE"/>
          </w:tcPr>
          <w:p w:rsidR="00182459" w:rsidRDefault="00100CB1">
            <w:pPr>
              <w:pStyle w:val="TableParagraph"/>
              <w:spacing w:line="131" w:lineRule="exact"/>
              <w:ind w:left="927"/>
              <w:jc w:val="left"/>
              <w:rPr>
                <w:b/>
                <w:sz w:val="12"/>
              </w:rPr>
            </w:pPr>
            <w:r>
              <w:rPr>
                <w:b/>
                <w:color w:val="2F2F2F"/>
                <w:spacing w:val="-1"/>
                <w:sz w:val="12"/>
              </w:rPr>
              <w:t>PROGRAMMAZIONE</w:t>
            </w:r>
            <w:r>
              <w:rPr>
                <w:b/>
                <w:color w:val="2F2F2F"/>
                <w:spacing w:val="-7"/>
                <w:sz w:val="12"/>
              </w:rPr>
              <w:t xml:space="preserve"> </w:t>
            </w:r>
            <w:r>
              <w:rPr>
                <w:b/>
                <w:color w:val="2F2F2F"/>
                <w:spacing w:val="-1"/>
                <w:sz w:val="12"/>
              </w:rPr>
              <w:t>PLURIENNALE</w:t>
            </w:r>
          </w:p>
        </w:tc>
        <w:tc>
          <w:tcPr>
            <w:tcW w:w="1296" w:type="dxa"/>
            <w:vMerge w:val="restart"/>
            <w:shd w:val="clear" w:color="auto" w:fill="CECECE"/>
          </w:tcPr>
          <w:p w:rsidR="00182459" w:rsidRDefault="00100CB1">
            <w:pPr>
              <w:pStyle w:val="TableParagraph"/>
              <w:ind w:left="283" w:right="182" w:hanging="72"/>
              <w:jc w:val="left"/>
              <w:rPr>
                <w:b/>
                <w:sz w:val="12"/>
              </w:rPr>
            </w:pPr>
            <w:r>
              <w:rPr>
                <w:b/>
                <w:color w:val="2F2F2F"/>
                <w:spacing w:val="-1"/>
                <w:sz w:val="12"/>
              </w:rPr>
              <w:t>% scostamento</w:t>
            </w:r>
            <w:r>
              <w:rPr>
                <w:b/>
                <w:color w:val="2F2F2F"/>
                <w:spacing w:val="-31"/>
                <w:sz w:val="12"/>
              </w:rPr>
              <w:t xml:space="preserve"> </w:t>
            </w:r>
            <w:r>
              <w:rPr>
                <w:b/>
                <w:color w:val="2F2F2F"/>
                <w:sz w:val="12"/>
              </w:rPr>
              <w:t>colonna</w:t>
            </w:r>
            <w:r>
              <w:rPr>
                <w:b/>
                <w:color w:val="2F2F2F"/>
                <w:spacing w:val="-5"/>
                <w:sz w:val="12"/>
              </w:rPr>
              <w:t xml:space="preserve"> </w:t>
            </w:r>
            <w:r>
              <w:rPr>
                <w:b/>
                <w:color w:val="2F2F2F"/>
                <w:sz w:val="12"/>
              </w:rPr>
              <w:t>4 da</w:t>
            </w:r>
          </w:p>
          <w:p w:rsidR="00182459" w:rsidRDefault="00100CB1">
            <w:pPr>
              <w:pStyle w:val="TableParagraph"/>
              <w:ind w:left="370"/>
              <w:jc w:val="left"/>
              <w:rPr>
                <w:b/>
                <w:sz w:val="12"/>
              </w:rPr>
            </w:pPr>
            <w:r>
              <w:rPr>
                <w:b/>
                <w:color w:val="2F2F2F"/>
                <w:sz w:val="12"/>
              </w:rPr>
              <w:t>colonna</w:t>
            </w:r>
            <w:r>
              <w:rPr>
                <w:b/>
                <w:color w:val="2F2F2F"/>
                <w:spacing w:val="-2"/>
                <w:sz w:val="12"/>
              </w:rPr>
              <w:t xml:space="preserve"> </w:t>
            </w:r>
            <w:r>
              <w:rPr>
                <w:b/>
                <w:color w:val="2F2F2F"/>
                <w:sz w:val="12"/>
              </w:rPr>
              <w:t>3</w:t>
            </w:r>
          </w:p>
        </w:tc>
      </w:tr>
      <w:tr w:rsidR="00182459">
        <w:trPr>
          <w:trHeight w:val="277"/>
        </w:trPr>
        <w:tc>
          <w:tcPr>
            <w:tcW w:w="4524" w:type="dxa"/>
            <w:vMerge/>
            <w:tcBorders>
              <w:top w:val="nil"/>
              <w:right w:val="single" w:sz="8" w:space="0" w:color="000000"/>
            </w:tcBorders>
            <w:shd w:val="clear" w:color="auto" w:fill="CECECE"/>
          </w:tcPr>
          <w:p w:rsidR="00182459" w:rsidRDefault="00182459">
            <w:pPr>
              <w:rPr>
                <w:sz w:val="2"/>
                <w:szCs w:val="2"/>
              </w:rPr>
            </w:pPr>
          </w:p>
        </w:tc>
        <w:tc>
          <w:tcPr>
            <w:tcW w:w="1308" w:type="dxa"/>
            <w:tcBorders>
              <w:left w:val="single" w:sz="8" w:space="0" w:color="000000"/>
            </w:tcBorders>
            <w:shd w:val="clear" w:color="auto" w:fill="CECECE"/>
          </w:tcPr>
          <w:p w:rsidR="00182459" w:rsidRDefault="00100CB1">
            <w:pPr>
              <w:pStyle w:val="TableParagraph"/>
              <w:spacing w:before="12" w:line="136" w:lineRule="exact"/>
              <w:ind w:left="300" w:right="287"/>
              <w:jc w:val="center"/>
              <w:rPr>
                <w:b/>
                <w:sz w:val="12"/>
              </w:rPr>
            </w:pPr>
            <w:r>
              <w:rPr>
                <w:b/>
                <w:color w:val="2F2F2F"/>
                <w:sz w:val="12"/>
              </w:rPr>
              <w:t>2018</w:t>
            </w:r>
          </w:p>
          <w:p w:rsidR="00182459" w:rsidRDefault="00100CB1">
            <w:pPr>
              <w:pStyle w:val="TableParagraph"/>
              <w:spacing w:before="0" w:line="110" w:lineRule="exact"/>
              <w:ind w:left="302" w:right="287"/>
              <w:jc w:val="center"/>
              <w:rPr>
                <w:b/>
                <w:sz w:val="12"/>
              </w:rPr>
            </w:pPr>
            <w:r>
              <w:rPr>
                <w:b/>
                <w:color w:val="2F2F2F"/>
                <w:sz w:val="12"/>
              </w:rPr>
              <w:t>Rendiconto</w:t>
            </w:r>
          </w:p>
        </w:tc>
        <w:tc>
          <w:tcPr>
            <w:tcW w:w="1301" w:type="dxa"/>
            <w:shd w:val="clear" w:color="auto" w:fill="CECECE"/>
          </w:tcPr>
          <w:p w:rsidR="00182459" w:rsidRDefault="00100CB1">
            <w:pPr>
              <w:pStyle w:val="TableParagraph"/>
              <w:spacing w:before="12" w:line="136" w:lineRule="exact"/>
              <w:ind w:left="298" w:right="285"/>
              <w:jc w:val="center"/>
              <w:rPr>
                <w:b/>
                <w:sz w:val="12"/>
              </w:rPr>
            </w:pPr>
            <w:r>
              <w:rPr>
                <w:b/>
                <w:color w:val="2F2F2F"/>
                <w:sz w:val="12"/>
              </w:rPr>
              <w:t>2019</w:t>
            </w:r>
          </w:p>
          <w:p w:rsidR="00182459" w:rsidRDefault="00100CB1">
            <w:pPr>
              <w:pStyle w:val="TableParagraph"/>
              <w:spacing w:before="0" w:line="110" w:lineRule="exact"/>
              <w:ind w:left="298" w:right="288"/>
              <w:jc w:val="center"/>
              <w:rPr>
                <w:b/>
                <w:sz w:val="12"/>
              </w:rPr>
            </w:pPr>
            <w:r>
              <w:rPr>
                <w:b/>
                <w:color w:val="2F2F2F"/>
                <w:sz w:val="12"/>
              </w:rPr>
              <w:t>Rendiconto</w:t>
            </w:r>
          </w:p>
        </w:tc>
        <w:tc>
          <w:tcPr>
            <w:tcW w:w="1306" w:type="dxa"/>
            <w:shd w:val="clear" w:color="auto" w:fill="CECECE"/>
          </w:tcPr>
          <w:p w:rsidR="00182459" w:rsidRDefault="00100CB1">
            <w:pPr>
              <w:pStyle w:val="TableParagraph"/>
              <w:spacing w:before="12" w:line="136" w:lineRule="exact"/>
              <w:ind w:left="237" w:right="230"/>
              <w:jc w:val="center"/>
              <w:rPr>
                <w:b/>
                <w:sz w:val="12"/>
              </w:rPr>
            </w:pPr>
            <w:r>
              <w:rPr>
                <w:b/>
                <w:color w:val="2F2F2F"/>
                <w:sz w:val="12"/>
              </w:rPr>
              <w:t>2020</w:t>
            </w:r>
          </w:p>
          <w:p w:rsidR="00182459" w:rsidRDefault="00100CB1">
            <w:pPr>
              <w:pStyle w:val="TableParagraph"/>
              <w:spacing w:before="0" w:line="110" w:lineRule="exact"/>
              <w:ind w:left="239" w:right="230"/>
              <w:jc w:val="center"/>
              <w:rPr>
                <w:b/>
                <w:sz w:val="12"/>
              </w:rPr>
            </w:pPr>
            <w:r>
              <w:rPr>
                <w:b/>
                <w:color w:val="2F2F2F"/>
                <w:sz w:val="12"/>
              </w:rPr>
              <w:t>Stanziamento</w:t>
            </w:r>
          </w:p>
        </w:tc>
        <w:tc>
          <w:tcPr>
            <w:tcW w:w="1301" w:type="dxa"/>
            <w:shd w:val="clear" w:color="auto" w:fill="CECECE"/>
          </w:tcPr>
          <w:p w:rsidR="00182459" w:rsidRDefault="00100CB1">
            <w:pPr>
              <w:pStyle w:val="TableParagraph"/>
              <w:spacing w:before="12" w:line="136" w:lineRule="exact"/>
              <w:ind w:left="298" w:right="286"/>
              <w:jc w:val="center"/>
              <w:rPr>
                <w:b/>
                <w:sz w:val="12"/>
              </w:rPr>
            </w:pPr>
            <w:r>
              <w:rPr>
                <w:b/>
                <w:color w:val="2F2F2F"/>
                <w:sz w:val="12"/>
              </w:rPr>
              <w:t>2021</w:t>
            </w:r>
          </w:p>
          <w:p w:rsidR="00182459" w:rsidRDefault="00100CB1">
            <w:pPr>
              <w:pStyle w:val="TableParagraph"/>
              <w:spacing w:before="0" w:line="110" w:lineRule="exact"/>
              <w:ind w:left="295" w:right="288"/>
              <w:jc w:val="center"/>
              <w:rPr>
                <w:b/>
                <w:sz w:val="12"/>
              </w:rPr>
            </w:pPr>
            <w:r>
              <w:rPr>
                <w:b/>
                <w:color w:val="2F2F2F"/>
                <w:sz w:val="12"/>
              </w:rPr>
              <w:t>Previsioni</w:t>
            </w:r>
          </w:p>
        </w:tc>
        <w:tc>
          <w:tcPr>
            <w:tcW w:w="1306" w:type="dxa"/>
            <w:shd w:val="clear" w:color="auto" w:fill="CECECE"/>
          </w:tcPr>
          <w:p w:rsidR="00182459" w:rsidRDefault="00100CB1">
            <w:pPr>
              <w:pStyle w:val="TableParagraph"/>
              <w:spacing w:before="12" w:line="136" w:lineRule="exact"/>
              <w:ind w:left="236" w:right="230"/>
              <w:jc w:val="center"/>
              <w:rPr>
                <w:b/>
                <w:sz w:val="12"/>
              </w:rPr>
            </w:pPr>
            <w:r>
              <w:rPr>
                <w:b/>
                <w:color w:val="2F2F2F"/>
                <w:sz w:val="12"/>
              </w:rPr>
              <w:t>2022</w:t>
            </w:r>
          </w:p>
          <w:p w:rsidR="00182459" w:rsidRDefault="00100CB1">
            <w:pPr>
              <w:pStyle w:val="TableParagraph"/>
              <w:spacing w:before="0" w:line="110" w:lineRule="exact"/>
              <w:ind w:left="239" w:right="228"/>
              <w:jc w:val="center"/>
              <w:rPr>
                <w:b/>
                <w:sz w:val="12"/>
              </w:rPr>
            </w:pPr>
            <w:r>
              <w:rPr>
                <w:b/>
                <w:color w:val="2F2F2F"/>
                <w:sz w:val="12"/>
              </w:rPr>
              <w:t>Previsioni</w:t>
            </w:r>
          </w:p>
        </w:tc>
        <w:tc>
          <w:tcPr>
            <w:tcW w:w="1301" w:type="dxa"/>
            <w:shd w:val="clear" w:color="auto" w:fill="CECECE"/>
          </w:tcPr>
          <w:p w:rsidR="00182459" w:rsidRDefault="00100CB1">
            <w:pPr>
              <w:pStyle w:val="TableParagraph"/>
              <w:spacing w:before="12" w:line="136" w:lineRule="exact"/>
              <w:ind w:left="298" w:right="288"/>
              <w:jc w:val="center"/>
              <w:rPr>
                <w:b/>
                <w:sz w:val="12"/>
              </w:rPr>
            </w:pPr>
            <w:r>
              <w:rPr>
                <w:b/>
                <w:color w:val="2F2F2F"/>
                <w:sz w:val="12"/>
              </w:rPr>
              <w:t>2023</w:t>
            </w:r>
          </w:p>
          <w:p w:rsidR="00182459" w:rsidRDefault="00100CB1">
            <w:pPr>
              <w:pStyle w:val="TableParagraph"/>
              <w:spacing w:before="0" w:line="110" w:lineRule="exact"/>
              <w:ind w:left="294" w:right="288"/>
              <w:jc w:val="center"/>
              <w:rPr>
                <w:b/>
                <w:sz w:val="12"/>
              </w:rPr>
            </w:pPr>
            <w:r>
              <w:rPr>
                <w:b/>
                <w:color w:val="2F2F2F"/>
                <w:sz w:val="12"/>
              </w:rPr>
              <w:t>Previsioni</w:t>
            </w:r>
          </w:p>
        </w:tc>
        <w:tc>
          <w:tcPr>
            <w:tcW w:w="1296" w:type="dxa"/>
            <w:vMerge/>
            <w:tcBorders>
              <w:top w:val="nil"/>
            </w:tcBorders>
            <w:shd w:val="clear" w:color="auto" w:fill="CECECE"/>
          </w:tcPr>
          <w:p w:rsidR="00182459" w:rsidRDefault="00182459">
            <w:pPr>
              <w:rPr>
                <w:sz w:val="2"/>
                <w:szCs w:val="2"/>
              </w:rPr>
            </w:pPr>
          </w:p>
        </w:tc>
      </w:tr>
      <w:tr w:rsidR="00182459">
        <w:trPr>
          <w:trHeight w:val="138"/>
        </w:trPr>
        <w:tc>
          <w:tcPr>
            <w:tcW w:w="4524" w:type="dxa"/>
            <w:vMerge/>
            <w:tcBorders>
              <w:top w:val="nil"/>
              <w:right w:val="single" w:sz="8" w:space="0" w:color="000000"/>
            </w:tcBorders>
            <w:shd w:val="clear" w:color="auto" w:fill="CECECE"/>
          </w:tcPr>
          <w:p w:rsidR="00182459" w:rsidRDefault="00182459">
            <w:pPr>
              <w:rPr>
                <w:sz w:val="2"/>
                <w:szCs w:val="2"/>
              </w:rPr>
            </w:pPr>
          </w:p>
        </w:tc>
        <w:tc>
          <w:tcPr>
            <w:tcW w:w="1308" w:type="dxa"/>
            <w:tcBorders>
              <w:left w:val="single" w:sz="8" w:space="0" w:color="000000"/>
            </w:tcBorders>
            <w:shd w:val="clear" w:color="auto" w:fill="CECECE"/>
          </w:tcPr>
          <w:p w:rsidR="00182459" w:rsidRDefault="00100CB1">
            <w:pPr>
              <w:pStyle w:val="TableParagraph"/>
              <w:spacing w:before="7" w:line="111" w:lineRule="exact"/>
              <w:ind w:left="18"/>
              <w:jc w:val="center"/>
              <w:rPr>
                <w:b/>
                <w:sz w:val="12"/>
              </w:rPr>
            </w:pPr>
            <w:r>
              <w:rPr>
                <w:b/>
                <w:color w:val="2F2F2F"/>
                <w:w w:val="99"/>
                <w:sz w:val="12"/>
              </w:rPr>
              <w:t>1</w:t>
            </w:r>
          </w:p>
        </w:tc>
        <w:tc>
          <w:tcPr>
            <w:tcW w:w="1301" w:type="dxa"/>
            <w:shd w:val="clear" w:color="auto" w:fill="CECECE"/>
          </w:tcPr>
          <w:p w:rsidR="00182459" w:rsidRDefault="00100CB1">
            <w:pPr>
              <w:pStyle w:val="TableParagraph"/>
              <w:spacing w:before="7" w:line="111" w:lineRule="exact"/>
              <w:ind w:left="13"/>
              <w:jc w:val="center"/>
              <w:rPr>
                <w:b/>
                <w:sz w:val="12"/>
              </w:rPr>
            </w:pPr>
            <w:r>
              <w:rPr>
                <w:b/>
                <w:color w:val="2F2F2F"/>
                <w:w w:val="99"/>
                <w:sz w:val="12"/>
              </w:rPr>
              <w:t>2</w:t>
            </w:r>
          </w:p>
        </w:tc>
        <w:tc>
          <w:tcPr>
            <w:tcW w:w="1306" w:type="dxa"/>
            <w:shd w:val="clear" w:color="auto" w:fill="CECECE"/>
          </w:tcPr>
          <w:p w:rsidR="00182459" w:rsidRDefault="00100CB1">
            <w:pPr>
              <w:pStyle w:val="TableParagraph"/>
              <w:spacing w:before="7" w:line="111" w:lineRule="exact"/>
              <w:ind w:left="17"/>
              <w:jc w:val="center"/>
              <w:rPr>
                <w:b/>
                <w:sz w:val="12"/>
              </w:rPr>
            </w:pPr>
            <w:r>
              <w:rPr>
                <w:b/>
                <w:color w:val="2F2F2F"/>
                <w:w w:val="99"/>
                <w:sz w:val="12"/>
              </w:rPr>
              <w:t>3</w:t>
            </w:r>
          </w:p>
        </w:tc>
        <w:tc>
          <w:tcPr>
            <w:tcW w:w="1301" w:type="dxa"/>
            <w:shd w:val="clear" w:color="auto" w:fill="CECECE"/>
          </w:tcPr>
          <w:p w:rsidR="00182459" w:rsidRDefault="00100CB1">
            <w:pPr>
              <w:pStyle w:val="TableParagraph"/>
              <w:spacing w:before="7" w:line="111" w:lineRule="exact"/>
              <w:ind w:left="12"/>
              <w:jc w:val="center"/>
              <w:rPr>
                <w:b/>
                <w:sz w:val="12"/>
              </w:rPr>
            </w:pPr>
            <w:r>
              <w:rPr>
                <w:b/>
                <w:color w:val="2F2F2F"/>
                <w:w w:val="99"/>
                <w:sz w:val="12"/>
              </w:rPr>
              <w:t>4</w:t>
            </w:r>
          </w:p>
        </w:tc>
        <w:tc>
          <w:tcPr>
            <w:tcW w:w="1306" w:type="dxa"/>
            <w:shd w:val="clear" w:color="auto" w:fill="CECECE"/>
          </w:tcPr>
          <w:p w:rsidR="00182459" w:rsidRDefault="00100CB1">
            <w:pPr>
              <w:pStyle w:val="TableParagraph"/>
              <w:spacing w:before="7" w:line="111" w:lineRule="exact"/>
              <w:ind w:left="7"/>
              <w:jc w:val="center"/>
              <w:rPr>
                <w:b/>
                <w:sz w:val="12"/>
              </w:rPr>
            </w:pPr>
            <w:r>
              <w:rPr>
                <w:b/>
                <w:color w:val="2F2F2F"/>
                <w:w w:val="99"/>
                <w:sz w:val="12"/>
              </w:rPr>
              <w:t>5</w:t>
            </w:r>
          </w:p>
        </w:tc>
        <w:tc>
          <w:tcPr>
            <w:tcW w:w="1301" w:type="dxa"/>
            <w:shd w:val="clear" w:color="auto" w:fill="CECECE"/>
          </w:tcPr>
          <w:p w:rsidR="00182459" w:rsidRDefault="00100CB1">
            <w:pPr>
              <w:pStyle w:val="TableParagraph"/>
              <w:spacing w:before="7" w:line="111" w:lineRule="exact"/>
              <w:ind w:left="11"/>
              <w:jc w:val="center"/>
              <w:rPr>
                <w:b/>
                <w:sz w:val="12"/>
              </w:rPr>
            </w:pPr>
            <w:r>
              <w:rPr>
                <w:b/>
                <w:color w:val="2F2F2F"/>
                <w:w w:val="99"/>
                <w:sz w:val="12"/>
              </w:rPr>
              <w:t>6</w:t>
            </w:r>
          </w:p>
        </w:tc>
        <w:tc>
          <w:tcPr>
            <w:tcW w:w="1296" w:type="dxa"/>
            <w:shd w:val="clear" w:color="auto" w:fill="CECECE"/>
          </w:tcPr>
          <w:p w:rsidR="00182459" w:rsidRDefault="00100CB1">
            <w:pPr>
              <w:pStyle w:val="TableParagraph"/>
              <w:spacing w:before="7" w:line="111" w:lineRule="exact"/>
              <w:ind w:left="15"/>
              <w:jc w:val="center"/>
              <w:rPr>
                <w:b/>
                <w:sz w:val="12"/>
              </w:rPr>
            </w:pPr>
            <w:r>
              <w:rPr>
                <w:b/>
                <w:color w:val="2F2F2F"/>
                <w:w w:val="99"/>
                <w:sz w:val="12"/>
              </w:rPr>
              <w:t>7</w:t>
            </w:r>
          </w:p>
        </w:tc>
      </w:tr>
      <w:tr w:rsidR="00182459">
        <w:trPr>
          <w:trHeight w:val="148"/>
        </w:trPr>
        <w:tc>
          <w:tcPr>
            <w:tcW w:w="4524" w:type="dxa"/>
            <w:tcBorders>
              <w:right w:val="single" w:sz="8" w:space="0" w:color="000000"/>
            </w:tcBorders>
          </w:tcPr>
          <w:p w:rsidR="00182459" w:rsidRDefault="00100CB1">
            <w:pPr>
              <w:pStyle w:val="TableParagraph"/>
              <w:spacing w:before="7" w:line="121" w:lineRule="exact"/>
              <w:ind w:left="54"/>
              <w:jc w:val="left"/>
              <w:rPr>
                <w:sz w:val="12"/>
              </w:rPr>
            </w:pPr>
            <w:r>
              <w:rPr>
                <w:sz w:val="12"/>
              </w:rPr>
              <w:t>Tributi</w:t>
            </w:r>
            <w:r>
              <w:rPr>
                <w:spacing w:val="-5"/>
                <w:sz w:val="12"/>
              </w:rPr>
              <w:t xml:space="preserve"> </w:t>
            </w:r>
            <w:r>
              <w:rPr>
                <w:sz w:val="12"/>
              </w:rPr>
              <w:t>in</w:t>
            </w:r>
            <w:r>
              <w:rPr>
                <w:spacing w:val="-2"/>
                <w:sz w:val="12"/>
              </w:rPr>
              <w:t xml:space="preserve"> </w:t>
            </w:r>
            <w:r>
              <w:rPr>
                <w:sz w:val="12"/>
              </w:rPr>
              <w:t>conto</w:t>
            </w:r>
            <w:r>
              <w:rPr>
                <w:spacing w:val="-2"/>
                <w:sz w:val="12"/>
              </w:rPr>
              <w:t xml:space="preserve"> </w:t>
            </w:r>
            <w:r>
              <w:rPr>
                <w:sz w:val="12"/>
              </w:rPr>
              <w:t>capitale</w:t>
            </w:r>
          </w:p>
        </w:tc>
        <w:tc>
          <w:tcPr>
            <w:tcW w:w="1308" w:type="dxa"/>
            <w:tcBorders>
              <w:left w:val="single" w:sz="8" w:space="0" w:color="000000"/>
            </w:tcBorders>
          </w:tcPr>
          <w:p w:rsidR="00182459" w:rsidRDefault="00100CB1">
            <w:pPr>
              <w:pStyle w:val="TableParagraph"/>
              <w:spacing w:before="7" w:line="121" w:lineRule="exact"/>
              <w:ind w:right="44"/>
              <w:rPr>
                <w:sz w:val="12"/>
              </w:rPr>
            </w:pPr>
            <w:r>
              <w:rPr>
                <w:sz w:val="12"/>
              </w:rPr>
              <w:t>6.543,30</w:t>
            </w:r>
          </w:p>
        </w:tc>
        <w:tc>
          <w:tcPr>
            <w:tcW w:w="1301" w:type="dxa"/>
          </w:tcPr>
          <w:p w:rsidR="00182459" w:rsidRDefault="00100CB1">
            <w:pPr>
              <w:pStyle w:val="TableParagraph"/>
              <w:spacing w:before="7" w:line="121" w:lineRule="exact"/>
              <w:ind w:right="44"/>
              <w:rPr>
                <w:sz w:val="12"/>
              </w:rPr>
            </w:pPr>
            <w:r>
              <w:rPr>
                <w:sz w:val="12"/>
              </w:rPr>
              <w:t>2.361,00</w:t>
            </w:r>
          </w:p>
        </w:tc>
        <w:tc>
          <w:tcPr>
            <w:tcW w:w="1306" w:type="dxa"/>
          </w:tcPr>
          <w:p w:rsidR="00182459" w:rsidRDefault="00100CB1">
            <w:pPr>
              <w:pStyle w:val="TableParagraph"/>
              <w:spacing w:before="7" w:line="121" w:lineRule="exact"/>
              <w:ind w:right="45"/>
              <w:rPr>
                <w:sz w:val="12"/>
              </w:rPr>
            </w:pPr>
            <w:r>
              <w:rPr>
                <w:sz w:val="12"/>
              </w:rPr>
              <w:t>5.000,00</w:t>
            </w:r>
          </w:p>
        </w:tc>
        <w:tc>
          <w:tcPr>
            <w:tcW w:w="1301" w:type="dxa"/>
          </w:tcPr>
          <w:p w:rsidR="00182459" w:rsidRDefault="00100CB1">
            <w:pPr>
              <w:pStyle w:val="TableParagraph"/>
              <w:spacing w:before="7" w:line="121" w:lineRule="exact"/>
              <w:ind w:right="45"/>
              <w:rPr>
                <w:sz w:val="12"/>
              </w:rPr>
            </w:pPr>
            <w:r>
              <w:rPr>
                <w:sz w:val="12"/>
              </w:rPr>
              <w:t>5.000,00</w:t>
            </w:r>
          </w:p>
        </w:tc>
        <w:tc>
          <w:tcPr>
            <w:tcW w:w="1306" w:type="dxa"/>
            <w:tcBorders>
              <w:right w:val="single" w:sz="8" w:space="0" w:color="000000"/>
            </w:tcBorders>
          </w:tcPr>
          <w:p w:rsidR="00182459" w:rsidRDefault="00100CB1">
            <w:pPr>
              <w:pStyle w:val="TableParagraph"/>
              <w:spacing w:before="7" w:line="121" w:lineRule="exact"/>
              <w:ind w:right="43"/>
              <w:rPr>
                <w:sz w:val="12"/>
              </w:rPr>
            </w:pPr>
            <w:r>
              <w:rPr>
                <w:sz w:val="12"/>
              </w:rPr>
              <w:t>5.000,00</w:t>
            </w:r>
          </w:p>
        </w:tc>
        <w:tc>
          <w:tcPr>
            <w:tcW w:w="1301" w:type="dxa"/>
            <w:tcBorders>
              <w:left w:val="single" w:sz="8" w:space="0" w:color="000000"/>
            </w:tcBorders>
          </w:tcPr>
          <w:p w:rsidR="00182459" w:rsidRDefault="00100CB1">
            <w:pPr>
              <w:pStyle w:val="TableParagraph"/>
              <w:spacing w:before="7" w:line="121" w:lineRule="exact"/>
              <w:ind w:right="45"/>
              <w:rPr>
                <w:sz w:val="12"/>
              </w:rPr>
            </w:pPr>
            <w:r>
              <w:rPr>
                <w:sz w:val="12"/>
              </w:rPr>
              <w:t>5.000,00</w:t>
            </w:r>
          </w:p>
        </w:tc>
        <w:tc>
          <w:tcPr>
            <w:tcW w:w="1296" w:type="dxa"/>
          </w:tcPr>
          <w:p w:rsidR="00182459" w:rsidRDefault="00100CB1">
            <w:pPr>
              <w:pStyle w:val="TableParagraph"/>
              <w:spacing w:before="7" w:line="121" w:lineRule="exact"/>
              <w:ind w:right="39"/>
              <w:rPr>
                <w:sz w:val="12"/>
              </w:rPr>
            </w:pPr>
            <w:r>
              <w:rPr>
                <w:sz w:val="12"/>
              </w:rPr>
              <w:t>0,000</w:t>
            </w:r>
            <w:r>
              <w:rPr>
                <w:spacing w:val="-3"/>
                <w:sz w:val="12"/>
              </w:rPr>
              <w:t xml:space="preserve"> </w:t>
            </w:r>
            <w:r>
              <w:rPr>
                <w:sz w:val="12"/>
              </w:rPr>
              <w:t>%</w:t>
            </w:r>
          </w:p>
        </w:tc>
      </w:tr>
      <w:tr w:rsidR="00182459">
        <w:trPr>
          <w:trHeight w:val="148"/>
        </w:trPr>
        <w:tc>
          <w:tcPr>
            <w:tcW w:w="4524" w:type="dxa"/>
            <w:tcBorders>
              <w:right w:val="single" w:sz="8" w:space="0" w:color="000000"/>
            </w:tcBorders>
          </w:tcPr>
          <w:p w:rsidR="00182459" w:rsidRDefault="00100CB1">
            <w:pPr>
              <w:pStyle w:val="TableParagraph"/>
              <w:spacing w:before="7" w:line="121" w:lineRule="exact"/>
              <w:ind w:left="54"/>
              <w:jc w:val="left"/>
              <w:rPr>
                <w:sz w:val="12"/>
              </w:rPr>
            </w:pPr>
            <w:r>
              <w:rPr>
                <w:sz w:val="12"/>
              </w:rPr>
              <w:t>Contributi</w:t>
            </w:r>
            <w:r>
              <w:rPr>
                <w:spacing w:val="-3"/>
                <w:sz w:val="12"/>
              </w:rPr>
              <w:t xml:space="preserve"> </w:t>
            </w:r>
            <w:r>
              <w:rPr>
                <w:sz w:val="12"/>
              </w:rPr>
              <w:t>agli</w:t>
            </w:r>
            <w:r>
              <w:rPr>
                <w:spacing w:val="-3"/>
                <w:sz w:val="12"/>
              </w:rPr>
              <w:t xml:space="preserve"> </w:t>
            </w:r>
            <w:r>
              <w:rPr>
                <w:sz w:val="12"/>
              </w:rPr>
              <w:t>investimenti</w:t>
            </w:r>
          </w:p>
        </w:tc>
        <w:tc>
          <w:tcPr>
            <w:tcW w:w="1308" w:type="dxa"/>
            <w:tcBorders>
              <w:left w:val="single" w:sz="8" w:space="0" w:color="000000"/>
            </w:tcBorders>
          </w:tcPr>
          <w:p w:rsidR="00182459" w:rsidRDefault="00100CB1">
            <w:pPr>
              <w:pStyle w:val="TableParagraph"/>
              <w:spacing w:before="7" w:line="121" w:lineRule="exact"/>
              <w:ind w:right="44"/>
              <w:rPr>
                <w:sz w:val="12"/>
              </w:rPr>
            </w:pPr>
            <w:r>
              <w:rPr>
                <w:sz w:val="12"/>
              </w:rPr>
              <w:t>520.950,71</w:t>
            </w:r>
          </w:p>
        </w:tc>
        <w:tc>
          <w:tcPr>
            <w:tcW w:w="1301" w:type="dxa"/>
          </w:tcPr>
          <w:p w:rsidR="00182459" w:rsidRDefault="00100CB1">
            <w:pPr>
              <w:pStyle w:val="TableParagraph"/>
              <w:spacing w:before="7" w:line="121" w:lineRule="exact"/>
              <w:ind w:right="45"/>
              <w:rPr>
                <w:sz w:val="12"/>
              </w:rPr>
            </w:pPr>
            <w:r>
              <w:rPr>
                <w:sz w:val="12"/>
              </w:rPr>
              <w:t>2.019.683,47</w:t>
            </w:r>
          </w:p>
        </w:tc>
        <w:tc>
          <w:tcPr>
            <w:tcW w:w="1306" w:type="dxa"/>
          </w:tcPr>
          <w:p w:rsidR="00182459" w:rsidRDefault="00100CB1">
            <w:pPr>
              <w:pStyle w:val="TableParagraph"/>
              <w:spacing w:before="7" w:line="121" w:lineRule="exact"/>
              <w:ind w:right="45"/>
              <w:rPr>
                <w:sz w:val="12"/>
              </w:rPr>
            </w:pPr>
            <w:r>
              <w:rPr>
                <w:sz w:val="12"/>
              </w:rPr>
              <w:t>18.740.703,19</w:t>
            </w:r>
          </w:p>
        </w:tc>
        <w:tc>
          <w:tcPr>
            <w:tcW w:w="1301" w:type="dxa"/>
          </w:tcPr>
          <w:p w:rsidR="00182459" w:rsidRDefault="00100CB1">
            <w:pPr>
              <w:pStyle w:val="TableParagraph"/>
              <w:spacing w:before="7" w:line="121" w:lineRule="exact"/>
              <w:ind w:right="45"/>
              <w:rPr>
                <w:sz w:val="12"/>
              </w:rPr>
            </w:pPr>
            <w:r>
              <w:rPr>
                <w:sz w:val="12"/>
              </w:rPr>
              <w:t>32.844.595,71</w:t>
            </w:r>
          </w:p>
        </w:tc>
        <w:tc>
          <w:tcPr>
            <w:tcW w:w="1306" w:type="dxa"/>
            <w:tcBorders>
              <w:right w:val="single" w:sz="8" w:space="0" w:color="000000"/>
            </w:tcBorders>
          </w:tcPr>
          <w:p w:rsidR="00182459" w:rsidRDefault="00100CB1">
            <w:pPr>
              <w:pStyle w:val="TableParagraph"/>
              <w:spacing w:before="7" w:line="121" w:lineRule="exact"/>
              <w:ind w:right="43"/>
              <w:rPr>
                <w:sz w:val="12"/>
              </w:rPr>
            </w:pPr>
            <w:r>
              <w:rPr>
                <w:sz w:val="12"/>
              </w:rPr>
              <w:t>6.504.916,79</w:t>
            </w:r>
          </w:p>
        </w:tc>
        <w:tc>
          <w:tcPr>
            <w:tcW w:w="1301" w:type="dxa"/>
            <w:tcBorders>
              <w:left w:val="single" w:sz="8" w:space="0" w:color="000000"/>
            </w:tcBorders>
          </w:tcPr>
          <w:p w:rsidR="00182459" w:rsidRDefault="00100CB1">
            <w:pPr>
              <w:pStyle w:val="TableParagraph"/>
              <w:spacing w:before="7" w:line="121" w:lineRule="exact"/>
              <w:ind w:right="46"/>
              <w:rPr>
                <w:sz w:val="12"/>
              </w:rPr>
            </w:pPr>
            <w:r>
              <w:rPr>
                <w:sz w:val="12"/>
              </w:rPr>
              <w:t>1.995.821,16</w:t>
            </w:r>
          </w:p>
        </w:tc>
        <w:tc>
          <w:tcPr>
            <w:tcW w:w="1296" w:type="dxa"/>
          </w:tcPr>
          <w:p w:rsidR="00182459" w:rsidRDefault="00100CB1">
            <w:pPr>
              <w:pStyle w:val="TableParagraph"/>
              <w:spacing w:before="7" w:line="121" w:lineRule="exact"/>
              <w:ind w:right="39"/>
              <w:rPr>
                <w:sz w:val="12"/>
              </w:rPr>
            </w:pPr>
            <w:r>
              <w:rPr>
                <w:sz w:val="12"/>
              </w:rPr>
              <w:t>75,258</w:t>
            </w:r>
            <w:r>
              <w:rPr>
                <w:spacing w:val="-3"/>
                <w:sz w:val="12"/>
              </w:rPr>
              <w:t xml:space="preserve"> </w:t>
            </w:r>
            <w:r>
              <w:rPr>
                <w:sz w:val="12"/>
              </w:rPr>
              <w:t>%</w:t>
            </w:r>
          </w:p>
        </w:tc>
      </w:tr>
      <w:tr w:rsidR="00182459">
        <w:trPr>
          <w:trHeight w:val="148"/>
        </w:trPr>
        <w:tc>
          <w:tcPr>
            <w:tcW w:w="4524" w:type="dxa"/>
            <w:tcBorders>
              <w:right w:val="single" w:sz="8" w:space="0" w:color="000000"/>
            </w:tcBorders>
          </w:tcPr>
          <w:p w:rsidR="00182459" w:rsidRDefault="00100CB1">
            <w:pPr>
              <w:pStyle w:val="TableParagraph"/>
              <w:spacing w:before="7" w:line="121" w:lineRule="exact"/>
              <w:ind w:left="54"/>
              <w:jc w:val="left"/>
              <w:rPr>
                <w:sz w:val="12"/>
              </w:rPr>
            </w:pPr>
            <w:r>
              <w:rPr>
                <w:sz w:val="12"/>
              </w:rPr>
              <w:t>Altri</w:t>
            </w:r>
            <w:r>
              <w:rPr>
                <w:spacing w:val="-1"/>
                <w:sz w:val="12"/>
              </w:rPr>
              <w:t xml:space="preserve"> </w:t>
            </w:r>
            <w:r>
              <w:rPr>
                <w:sz w:val="12"/>
              </w:rPr>
              <w:t>trasferimenti</w:t>
            </w:r>
            <w:r>
              <w:rPr>
                <w:spacing w:val="-6"/>
                <w:sz w:val="12"/>
              </w:rPr>
              <w:t xml:space="preserve"> </w:t>
            </w:r>
            <w:r>
              <w:rPr>
                <w:sz w:val="12"/>
              </w:rPr>
              <w:t>in</w:t>
            </w:r>
            <w:r>
              <w:rPr>
                <w:spacing w:val="-3"/>
                <w:sz w:val="12"/>
              </w:rPr>
              <w:t xml:space="preserve"> </w:t>
            </w:r>
            <w:r>
              <w:rPr>
                <w:sz w:val="12"/>
              </w:rPr>
              <w:t>conto</w:t>
            </w:r>
            <w:r>
              <w:rPr>
                <w:spacing w:val="-2"/>
                <w:sz w:val="12"/>
              </w:rPr>
              <w:t xml:space="preserve"> </w:t>
            </w:r>
            <w:r>
              <w:rPr>
                <w:sz w:val="12"/>
              </w:rPr>
              <w:t>capitale</w:t>
            </w:r>
          </w:p>
        </w:tc>
        <w:tc>
          <w:tcPr>
            <w:tcW w:w="1308" w:type="dxa"/>
            <w:tcBorders>
              <w:left w:val="single" w:sz="8" w:space="0" w:color="000000"/>
            </w:tcBorders>
          </w:tcPr>
          <w:p w:rsidR="00182459" w:rsidRDefault="00100CB1">
            <w:pPr>
              <w:pStyle w:val="TableParagraph"/>
              <w:spacing w:before="7" w:line="121" w:lineRule="exact"/>
              <w:ind w:right="44"/>
              <w:rPr>
                <w:sz w:val="12"/>
              </w:rPr>
            </w:pPr>
            <w:r>
              <w:rPr>
                <w:sz w:val="12"/>
              </w:rPr>
              <w:t>2.162.913,31</w:t>
            </w:r>
          </w:p>
        </w:tc>
        <w:tc>
          <w:tcPr>
            <w:tcW w:w="1301" w:type="dxa"/>
          </w:tcPr>
          <w:p w:rsidR="00182459" w:rsidRDefault="00100CB1">
            <w:pPr>
              <w:pStyle w:val="TableParagraph"/>
              <w:spacing w:before="7" w:line="121" w:lineRule="exact"/>
              <w:ind w:right="45"/>
              <w:rPr>
                <w:sz w:val="12"/>
              </w:rPr>
            </w:pPr>
            <w:r>
              <w:rPr>
                <w:sz w:val="12"/>
              </w:rPr>
              <w:t>2.416.866,25</w:t>
            </w:r>
          </w:p>
        </w:tc>
        <w:tc>
          <w:tcPr>
            <w:tcW w:w="1306" w:type="dxa"/>
          </w:tcPr>
          <w:p w:rsidR="00182459" w:rsidRDefault="00100CB1">
            <w:pPr>
              <w:pStyle w:val="TableParagraph"/>
              <w:spacing w:before="7" w:line="121" w:lineRule="exact"/>
              <w:ind w:right="45"/>
              <w:rPr>
                <w:sz w:val="12"/>
              </w:rPr>
            </w:pPr>
            <w:r>
              <w:rPr>
                <w:sz w:val="12"/>
              </w:rPr>
              <w:t>3.390.000,00</w:t>
            </w:r>
          </w:p>
        </w:tc>
        <w:tc>
          <w:tcPr>
            <w:tcW w:w="1301" w:type="dxa"/>
          </w:tcPr>
          <w:p w:rsidR="00182459" w:rsidRDefault="00100CB1">
            <w:pPr>
              <w:pStyle w:val="TableParagraph"/>
              <w:spacing w:before="7" w:line="121" w:lineRule="exact"/>
              <w:ind w:right="45"/>
              <w:rPr>
                <w:sz w:val="12"/>
              </w:rPr>
            </w:pPr>
            <w:r>
              <w:rPr>
                <w:sz w:val="12"/>
              </w:rPr>
              <w:t>3.085.000,00</w:t>
            </w:r>
          </w:p>
        </w:tc>
        <w:tc>
          <w:tcPr>
            <w:tcW w:w="1306" w:type="dxa"/>
            <w:tcBorders>
              <w:right w:val="single" w:sz="8" w:space="0" w:color="000000"/>
            </w:tcBorders>
          </w:tcPr>
          <w:p w:rsidR="00182459" w:rsidRDefault="00100CB1">
            <w:pPr>
              <w:pStyle w:val="TableParagraph"/>
              <w:spacing w:before="7" w:line="121" w:lineRule="exact"/>
              <w:ind w:right="43"/>
              <w:rPr>
                <w:sz w:val="12"/>
              </w:rPr>
            </w:pPr>
            <w:r>
              <w:rPr>
                <w:sz w:val="12"/>
              </w:rPr>
              <w:t>3.085.000,00</w:t>
            </w:r>
          </w:p>
        </w:tc>
        <w:tc>
          <w:tcPr>
            <w:tcW w:w="1301" w:type="dxa"/>
            <w:tcBorders>
              <w:left w:val="single" w:sz="8" w:space="0" w:color="000000"/>
            </w:tcBorders>
          </w:tcPr>
          <w:p w:rsidR="00182459" w:rsidRDefault="00100CB1">
            <w:pPr>
              <w:pStyle w:val="TableParagraph"/>
              <w:spacing w:before="7" w:line="121" w:lineRule="exact"/>
              <w:ind w:right="46"/>
              <w:rPr>
                <w:sz w:val="12"/>
              </w:rPr>
            </w:pPr>
            <w:r>
              <w:rPr>
                <w:sz w:val="12"/>
              </w:rPr>
              <w:t>3.085.000,00</w:t>
            </w:r>
          </w:p>
        </w:tc>
        <w:tc>
          <w:tcPr>
            <w:tcW w:w="1296" w:type="dxa"/>
          </w:tcPr>
          <w:p w:rsidR="00182459" w:rsidRDefault="00100CB1">
            <w:pPr>
              <w:pStyle w:val="TableParagraph"/>
              <w:spacing w:before="7" w:line="121" w:lineRule="exact"/>
              <w:ind w:right="39"/>
              <w:rPr>
                <w:sz w:val="12"/>
              </w:rPr>
            </w:pPr>
            <w:r>
              <w:rPr>
                <w:sz w:val="12"/>
              </w:rPr>
              <w:t>-8,997</w:t>
            </w:r>
            <w:r>
              <w:rPr>
                <w:spacing w:val="-1"/>
                <w:sz w:val="12"/>
              </w:rPr>
              <w:t xml:space="preserve"> </w:t>
            </w:r>
            <w:r>
              <w:rPr>
                <w:sz w:val="12"/>
              </w:rPr>
              <w:t>%</w:t>
            </w:r>
          </w:p>
        </w:tc>
      </w:tr>
      <w:tr w:rsidR="00182459">
        <w:trPr>
          <w:trHeight w:val="148"/>
        </w:trPr>
        <w:tc>
          <w:tcPr>
            <w:tcW w:w="4524" w:type="dxa"/>
            <w:tcBorders>
              <w:right w:val="single" w:sz="8" w:space="0" w:color="000000"/>
            </w:tcBorders>
          </w:tcPr>
          <w:p w:rsidR="00182459" w:rsidRDefault="00100CB1">
            <w:pPr>
              <w:pStyle w:val="TableParagraph"/>
              <w:spacing w:before="7" w:line="121" w:lineRule="exact"/>
              <w:ind w:left="54"/>
              <w:jc w:val="left"/>
              <w:rPr>
                <w:sz w:val="12"/>
              </w:rPr>
            </w:pPr>
            <w:r>
              <w:rPr>
                <w:sz w:val="12"/>
              </w:rPr>
              <w:t>Entrate</w:t>
            </w:r>
            <w:r>
              <w:rPr>
                <w:spacing w:val="-2"/>
                <w:sz w:val="12"/>
              </w:rPr>
              <w:t xml:space="preserve"> </w:t>
            </w:r>
            <w:r>
              <w:rPr>
                <w:sz w:val="12"/>
              </w:rPr>
              <w:t>da</w:t>
            </w:r>
            <w:r>
              <w:rPr>
                <w:spacing w:val="-1"/>
                <w:sz w:val="12"/>
              </w:rPr>
              <w:t xml:space="preserve"> </w:t>
            </w:r>
            <w:r>
              <w:rPr>
                <w:sz w:val="12"/>
              </w:rPr>
              <w:t>alienazione</w:t>
            </w:r>
            <w:r>
              <w:rPr>
                <w:spacing w:val="-2"/>
                <w:sz w:val="12"/>
              </w:rPr>
              <w:t xml:space="preserve"> </w:t>
            </w:r>
            <w:r>
              <w:rPr>
                <w:sz w:val="12"/>
              </w:rPr>
              <w:t>di</w:t>
            </w:r>
            <w:r>
              <w:rPr>
                <w:spacing w:val="-4"/>
                <w:sz w:val="12"/>
              </w:rPr>
              <w:t xml:space="preserve"> </w:t>
            </w:r>
            <w:r>
              <w:rPr>
                <w:sz w:val="12"/>
              </w:rPr>
              <w:t>beni</w:t>
            </w:r>
            <w:r>
              <w:rPr>
                <w:spacing w:val="1"/>
                <w:sz w:val="12"/>
              </w:rPr>
              <w:t xml:space="preserve"> </w:t>
            </w:r>
            <w:r>
              <w:rPr>
                <w:sz w:val="12"/>
              </w:rPr>
              <w:t>materiali</w:t>
            </w:r>
            <w:r>
              <w:rPr>
                <w:spacing w:val="-5"/>
                <w:sz w:val="12"/>
              </w:rPr>
              <w:t xml:space="preserve"> </w:t>
            </w:r>
            <w:r>
              <w:rPr>
                <w:sz w:val="12"/>
              </w:rPr>
              <w:t>e</w:t>
            </w:r>
            <w:r>
              <w:rPr>
                <w:spacing w:val="-1"/>
                <w:sz w:val="12"/>
              </w:rPr>
              <w:t xml:space="preserve"> </w:t>
            </w:r>
            <w:r>
              <w:rPr>
                <w:sz w:val="12"/>
              </w:rPr>
              <w:t>immateriali</w:t>
            </w:r>
          </w:p>
        </w:tc>
        <w:tc>
          <w:tcPr>
            <w:tcW w:w="1308" w:type="dxa"/>
            <w:tcBorders>
              <w:left w:val="single" w:sz="8" w:space="0" w:color="000000"/>
            </w:tcBorders>
          </w:tcPr>
          <w:p w:rsidR="00182459" w:rsidRDefault="00100CB1">
            <w:pPr>
              <w:pStyle w:val="TableParagraph"/>
              <w:spacing w:before="7" w:line="121" w:lineRule="exact"/>
              <w:ind w:right="44"/>
              <w:rPr>
                <w:sz w:val="12"/>
              </w:rPr>
            </w:pPr>
            <w:r>
              <w:rPr>
                <w:sz w:val="12"/>
              </w:rPr>
              <w:t>9.548,00</w:t>
            </w:r>
          </w:p>
        </w:tc>
        <w:tc>
          <w:tcPr>
            <w:tcW w:w="1301" w:type="dxa"/>
          </w:tcPr>
          <w:p w:rsidR="00182459" w:rsidRDefault="00100CB1">
            <w:pPr>
              <w:pStyle w:val="TableParagraph"/>
              <w:spacing w:before="7" w:line="121" w:lineRule="exact"/>
              <w:ind w:right="44"/>
              <w:rPr>
                <w:sz w:val="12"/>
              </w:rPr>
            </w:pPr>
            <w:r>
              <w:rPr>
                <w:sz w:val="12"/>
              </w:rPr>
              <w:t>48.899,89</w:t>
            </w:r>
          </w:p>
        </w:tc>
        <w:tc>
          <w:tcPr>
            <w:tcW w:w="1306" w:type="dxa"/>
          </w:tcPr>
          <w:p w:rsidR="00182459" w:rsidRDefault="00100CB1">
            <w:pPr>
              <w:pStyle w:val="TableParagraph"/>
              <w:spacing w:before="7" w:line="121" w:lineRule="exact"/>
              <w:ind w:right="45"/>
              <w:rPr>
                <w:sz w:val="12"/>
              </w:rPr>
            </w:pPr>
            <w:r>
              <w:rPr>
                <w:sz w:val="12"/>
              </w:rPr>
              <w:t>1.431.600,14</w:t>
            </w:r>
          </w:p>
        </w:tc>
        <w:tc>
          <w:tcPr>
            <w:tcW w:w="1301" w:type="dxa"/>
          </w:tcPr>
          <w:p w:rsidR="00182459" w:rsidRDefault="00100CB1">
            <w:pPr>
              <w:pStyle w:val="TableParagraph"/>
              <w:spacing w:before="7" w:line="121" w:lineRule="exact"/>
              <w:ind w:right="45"/>
              <w:rPr>
                <w:sz w:val="12"/>
              </w:rPr>
            </w:pPr>
            <w:r>
              <w:rPr>
                <w:sz w:val="12"/>
              </w:rPr>
              <w:t>1.336.100,14</w:t>
            </w:r>
          </w:p>
        </w:tc>
        <w:tc>
          <w:tcPr>
            <w:tcW w:w="1306" w:type="dxa"/>
            <w:tcBorders>
              <w:right w:val="single" w:sz="8" w:space="0" w:color="000000"/>
            </w:tcBorders>
          </w:tcPr>
          <w:p w:rsidR="00182459" w:rsidRDefault="00100CB1">
            <w:pPr>
              <w:pStyle w:val="TableParagraph"/>
              <w:spacing w:before="7" w:line="121" w:lineRule="exact"/>
              <w:ind w:right="43"/>
              <w:rPr>
                <w:sz w:val="12"/>
              </w:rPr>
            </w:pPr>
            <w:r>
              <w:rPr>
                <w:sz w:val="12"/>
              </w:rPr>
              <w:t>116.500,00</w:t>
            </w:r>
          </w:p>
        </w:tc>
        <w:tc>
          <w:tcPr>
            <w:tcW w:w="1301" w:type="dxa"/>
            <w:tcBorders>
              <w:left w:val="single" w:sz="8" w:space="0" w:color="000000"/>
            </w:tcBorders>
          </w:tcPr>
          <w:p w:rsidR="00182459" w:rsidRDefault="00100CB1">
            <w:pPr>
              <w:pStyle w:val="TableParagraph"/>
              <w:spacing w:before="7" w:line="121" w:lineRule="exact"/>
              <w:ind w:right="46"/>
              <w:rPr>
                <w:sz w:val="12"/>
              </w:rPr>
            </w:pPr>
            <w:r>
              <w:rPr>
                <w:sz w:val="12"/>
              </w:rPr>
              <w:t>116.500,00</w:t>
            </w:r>
          </w:p>
        </w:tc>
        <w:tc>
          <w:tcPr>
            <w:tcW w:w="1296" w:type="dxa"/>
          </w:tcPr>
          <w:p w:rsidR="00182459" w:rsidRDefault="00100CB1">
            <w:pPr>
              <w:pStyle w:val="TableParagraph"/>
              <w:spacing w:before="7" w:line="121" w:lineRule="exact"/>
              <w:ind w:right="39"/>
              <w:rPr>
                <w:sz w:val="12"/>
              </w:rPr>
            </w:pPr>
            <w:r>
              <w:rPr>
                <w:sz w:val="12"/>
              </w:rPr>
              <w:t>-6,670</w:t>
            </w:r>
            <w:r>
              <w:rPr>
                <w:spacing w:val="-1"/>
                <w:sz w:val="12"/>
              </w:rPr>
              <w:t xml:space="preserve"> </w:t>
            </w:r>
            <w:r>
              <w:rPr>
                <w:sz w:val="12"/>
              </w:rPr>
              <w:t>%</w:t>
            </w:r>
          </w:p>
        </w:tc>
      </w:tr>
      <w:tr w:rsidR="00182459">
        <w:trPr>
          <w:trHeight w:val="148"/>
        </w:trPr>
        <w:tc>
          <w:tcPr>
            <w:tcW w:w="4524" w:type="dxa"/>
            <w:tcBorders>
              <w:right w:val="single" w:sz="8" w:space="0" w:color="000000"/>
            </w:tcBorders>
          </w:tcPr>
          <w:p w:rsidR="00182459" w:rsidRDefault="00100CB1">
            <w:pPr>
              <w:pStyle w:val="TableParagraph"/>
              <w:spacing w:before="7" w:line="121" w:lineRule="exact"/>
              <w:ind w:left="54"/>
              <w:jc w:val="left"/>
              <w:rPr>
                <w:sz w:val="12"/>
              </w:rPr>
            </w:pPr>
            <w:r>
              <w:rPr>
                <w:sz w:val="12"/>
              </w:rPr>
              <w:t>Altre</w:t>
            </w:r>
            <w:r>
              <w:rPr>
                <w:spacing w:val="-3"/>
                <w:sz w:val="12"/>
              </w:rPr>
              <w:t xml:space="preserve"> </w:t>
            </w:r>
            <w:r>
              <w:rPr>
                <w:sz w:val="12"/>
              </w:rPr>
              <w:t>entrate</w:t>
            </w:r>
            <w:r>
              <w:rPr>
                <w:spacing w:val="-2"/>
                <w:sz w:val="12"/>
              </w:rPr>
              <w:t xml:space="preserve"> </w:t>
            </w:r>
            <w:r>
              <w:rPr>
                <w:sz w:val="12"/>
              </w:rPr>
              <w:t>in</w:t>
            </w:r>
            <w:r>
              <w:rPr>
                <w:spacing w:val="-2"/>
                <w:sz w:val="12"/>
              </w:rPr>
              <w:t xml:space="preserve"> </w:t>
            </w:r>
            <w:r>
              <w:rPr>
                <w:sz w:val="12"/>
              </w:rPr>
              <w:t>conto</w:t>
            </w:r>
            <w:r>
              <w:rPr>
                <w:spacing w:val="-2"/>
                <w:sz w:val="12"/>
              </w:rPr>
              <w:t xml:space="preserve"> </w:t>
            </w:r>
            <w:r>
              <w:rPr>
                <w:sz w:val="12"/>
              </w:rPr>
              <w:t>capitale</w:t>
            </w:r>
          </w:p>
        </w:tc>
        <w:tc>
          <w:tcPr>
            <w:tcW w:w="1308" w:type="dxa"/>
            <w:tcBorders>
              <w:left w:val="single" w:sz="8" w:space="0" w:color="000000"/>
            </w:tcBorders>
          </w:tcPr>
          <w:p w:rsidR="00182459" w:rsidRDefault="00100CB1">
            <w:pPr>
              <w:pStyle w:val="TableParagraph"/>
              <w:spacing w:before="7" w:line="121" w:lineRule="exact"/>
              <w:ind w:right="44"/>
              <w:rPr>
                <w:sz w:val="12"/>
              </w:rPr>
            </w:pPr>
            <w:r>
              <w:rPr>
                <w:sz w:val="12"/>
              </w:rPr>
              <w:t>54.091,34</w:t>
            </w:r>
          </w:p>
        </w:tc>
        <w:tc>
          <w:tcPr>
            <w:tcW w:w="1301" w:type="dxa"/>
          </w:tcPr>
          <w:p w:rsidR="00182459" w:rsidRDefault="00100CB1">
            <w:pPr>
              <w:pStyle w:val="TableParagraph"/>
              <w:spacing w:before="7" w:line="121" w:lineRule="exact"/>
              <w:ind w:right="44"/>
              <w:rPr>
                <w:sz w:val="12"/>
              </w:rPr>
            </w:pPr>
            <w:r>
              <w:rPr>
                <w:sz w:val="12"/>
              </w:rPr>
              <w:t>109.273,11</w:t>
            </w:r>
          </w:p>
        </w:tc>
        <w:tc>
          <w:tcPr>
            <w:tcW w:w="1306" w:type="dxa"/>
          </w:tcPr>
          <w:p w:rsidR="00182459" w:rsidRDefault="00100CB1">
            <w:pPr>
              <w:pStyle w:val="TableParagraph"/>
              <w:spacing w:before="7" w:line="121" w:lineRule="exact"/>
              <w:ind w:right="45"/>
              <w:rPr>
                <w:sz w:val="12"/>
              </w:rPr>
            </w:pPr>
            <w:r>
              <w:rPr>
                <w:sz w:val="12"/>
              </w:rPr>
              <w:t>168.441,22</w:t>
            </w:r>
          </w:p>
        </w:tc>
        <w:tc>
          <w:tcPr>
            <w:tcW w:w="1301" w:type="dxa"/>
          </w:tcPr>
          <w:p w:rsidR="00182459" w:rsidRDefault="00100CB1">
            <w:pPr>
              <w:pStyle w:val="TableParagraph"/>
              <w:spacing w:before="7" w:line="121" w:lineRule="exact"/>
              <w:ind w:right="45"/>
              <w:rPr>
                <w:sz w:val="12"/>
              </w:rPr>
            </w:pPr>
            <w:r>
              <w:rPr>
                <w:sz w:val="12"/>
              </w:rPr>
              <w:t>60.000,00</w:t>
            </w:r>
          </w:p>
        </w:tc>
        <w:tc>
          <w:tcPr>
            <w:tcW w:w="1306" w:type="dxa"/>
            <w:tcBorders>
              <w:right w:val="single" w:sz="8" w:space="0" w:color="000000"/>
            </w:tcBorders>
          </w:tcPr>
          <w:p w:rsidR="00182459" w:rsidRDefault="00100CB1">
            <w:pPr>
              <w:pStyle w:val="TableParagraph"/>
              <w:spacing w:before="7" w:line="121" w:lineRule="exact"/>
              <w:ind w:right="43"/>
              <w:rPr>
                <w:sz w:val="12"/>
              </w:rPr>
            </w:pPr>
            <w:r>
              <w:rPr>
                <w:sz w:val="12"/>
              </w:rPr>
              <w:t>60.000,00</w:t>
            </w:r>
          </w:p>
        </w:tc>
        <w:tc>
          <w:tcPr>
            <w:tcW w:w="1301" w:type="dxa"/>
            <w:tcBorders>
              <w:left w:val="single" w:sz="8" w:space="0" w:color="000000"/>
            </w:tcBorders>
          </w:tcPr>
          <w:p w:rsidR="00182459" w:rsidRDefault="00100CB1">
            <w:pPr>
              <w:pStyle w:val="TableParagraph"/>
              <w:spacing w:before="7" w:line="121" w:lineRule="exact"/>
              <w:ind w:right="45"/>
              <w:rPr>
                <w:sz w:val="12"/>
              </w:rPr>
            </w:pPr>
            <w:r>
              <w:rPr>
                <w:sz w:val="12"/>
              </w:rPr>
              <w:t>60.000,00</w:t>
            </w:r>
          </w:p>
        </w:tc>
        <w:tc>
          <w:tcPr>
            <w:tcW w:w="1296" w:type="dxa"/>
          </w:tcPr>
          <w:p w:rsidR="00182459" w:rsidRDefault="00100CB1">
            <w:pPr>
              <w:pStyle w:val="TableParagraph"/>
              <w:spacing w:before="7" w:line="121" w:lineRule="exact"/>
              <w:ind w:right="39"/>
              <w:rPr>
                <w:sz w:val="12"/>
              </w:rPr>
            </w:pPr>
            <w:r>
              <w:rPr>
                <w:sz w:val="12"/>
              </w:rPr>
              <w:t>-64,379</w:t>
            </w:r>
            <w:r>
              <w:rPr>
                <w:spacing w:val="-1"/>
                <w:sz w:val="12"/>
              </w:rPr>
              <w:t xml:space="preserve"> </w:t>
            </w:r>
            <w:r>
              <w:rPr>
                <w:sz w:val="12"/>
              </w:rPr>
              <w:t>%</w:t>
            </w:r>
          </w:p>
        </w:tc>
      </w:tr>
      <w:tr w:rsidR="00182459">
        <w:trPr>
          <w:trHeight w:val="157"/>
        </w:trPr>
        <w:tc>
          <w:tcPr>
            <w:tcW w:w="4524" w:type="dxa"/>
            <w:tcBorders>
              <w:right w:val="single" w:sz="8" w:space="0" w:color="000000"/>
            </w:tcBorders>
          </w:tcPr>
          <w:p w:rsidR="00182459" w:rsidRDefault="00100CB1">
            <w:pPr>
              <w:pStyle w:val="TableParagraph"/>
              <w:spacing w:before="12" w:line="126" w:lineRule="exact"/>
              <w:ind w:left="54"/>
              <w:jc w:val="left"/>
              <w:rPr>
                <w:sz w:val="12"/>
              </w:rPr>
            </w:pPr>
            <w:r>
              <w:rPr>
                <w:sz w:val="12"/>
              </w:rPr>
              <w:t>TOTALE</w:t>
            </w:r>
            <w:r>
              <w:rPr>
                <w:spacing w:val="-4"/>
                <w:sz w:val="12"/>
              </w:rPr>
              <w:t xml:space="preserve"> </w:t>
            </w:r>
            <w:r>
              <w:rPr>
                <w:sz w:val="12"/>
              </w:rPr>
              <w:t>ENTRATE</w:t>
            </w:r>
            <w:r>
              <w:rPr>
                <w:spacing w:val="-7"/>
                <w:sz w:val="12"/>
              </w:rPr>
              <w:t xml:space="preserve"> </w:t>
            </w:r>
            <w:r>
              <w:rPr>
                <w:sz w:val="12"/>
              </w:rPr>
              <w:t>CONTO</w:t>
            </w:r>
            <w:r>
              <w:rPr>
                <w:spacing w:val="-7"/>
                <w:sz w:val="12"/>
              </w:rPr>
              <w:t xml:space="preserve"> </w:t>
            </w:r>
            <w:r>
              <w:rPr>
                <w:sz w:val="12"/>
              </w:rPr>
              <w:t>CAPITALE</w:t>
            </w:r>
          </w:p>
        </w:tc>
        <w:tc>
          <w:tcPr>
            <w:tcW w:w="1308" w:type="dxa"/>
            <w:tcBorders>
              <w:left w:val="single" w:sz="8" w:space="0" w:color="000000"/>
            </w:tcBorders>
          </w:tcPr>
          <w:p w:rsidR="00182459" w:rsidRDefault="00100CB1">
            <w:pPr>
              <w:pStyle w:val="TableParagraph"/>
              <w:spacing w:before="16" w:line="121" w:lineRule="exact"/>
              <w:ind w:right="44"/>
              <w:rPr>
                <w:b/>
                <w:sz w:val="12"/>
              </w:rPr>
            </w:pPr>
            <w:r>
              <w:rPr>
                <w:b/>
                <w:sz w:val="12"/>
              </w:rPr>
              <w:t>2.754.046,66</w:t>
            </w:r>
          </w:p>
        </w:tc>
        <w:tc>
          <w:tcPr>
            <w:tcW w:w="1301" w:type="dxa"/>
          </w:tcPr>
          <w:p w:rsidR="00182459" w:rsidRDefault="00100CB1">
            <w:pPr>
              <w:pStyle w:val="TableParagraph"/>
              <w:spacing w:before="16" w:line="121" w:lineRule="exact"/>
              <w:ind w:right="45"/>
              <w:rPr>
                <w:b/>
                <w:sz w:val="12"/>
              </w:rPr>
            </w:pPr>
            <w:r>
              <w:rPr>
                <w:b/>
                <w:sz w:val="12"/>
              </w:rPr>
              <w:t>4.597.083,72</w:t>
            </w:r>
          </w:p>
        </w:tc>
        <w:tc>
          <w:tcPr>
            <w:tcW w:w="1306" w:type="dxa"/>
          </w:tcPr>
          <w:p w:rsidR="00182459" w:rsidRDefault="00100CB1">
            <w:pPr>
              <w:pStyle w:val="TableParagraph"/>
              <w:spacing w:before="16" w:line="121" w:lineRule="exact"/>
              <w:ind w:right="45"/>
              <w:rPr>
                <w:b/>
                <w:sz w:val="12"/>
              </w:rPr>
            </w:pPr>
            <w:r>
              <w:rPr>
                <w:b/>
                <w:sz w:val="12"/>
              </w:rPr>
              <w:t>23.735.744,55</w:t>
            </w:r>
          </w:p>
        </w:tc>
        <w:tc>
          <w:tcPr>
            <w:tcW w:w="1301" w:type="dxa"/>
          </w:tcPr>
          <w:p w:rsidR="00182459" w:rsidRDefault="00100CB1">
            <w:pPr>
              <w:pStyle w:val="TableParagraph"/>
              <w:spacing w:before="16" w:line="121" w:lineRule="exact"/>
              <w:ind w:right="45"/>
              <w:rPr>
                <w:b/>
                <w:sz w:val="12"/>
              </w:rPr>
            </w:pPr>
            <w:r>
              <w:rPr>
                <w:b/>
                <w:sz w:val="12"/>
              </w:rPr>
              <w:t>37.330.695,85</w:t>
            </w:r>
          </w:p>
        </w:tc>
        <w:tc>
          <w:tcPr>
            <w:tcW w:w="1306" w:type="dxa"/>
            <w:tcBorders>
              <w:right w:val="single" w:sz="8" w:space="0" w:color="000000"/>
            </w:tcBorders>
          </w:tcPr>
          <w:p w:rsidR="00182459" w:rsidRDefault="00100CB1">
            <w:pPr>
              <w:pStyle w:val="TableParagraph"/>
              <w:spacing w:before="16" w:line="121" w:lineRule="exact"/>
              <w:ind w:right="43"/>
              <w:rPr>
                <w:b/>
                <w:sz w:val="12"/>
              </w:rPr>
            </w:pPr>
            <w:r>
              <w:rPr>
                <w:b/>
                <w:sz w:val="12"/>
              </w:rPr>
              <w:t>9.771.416,79</w:t>
            </w:r>
          </w:p>
        </w:tc>
        <w:tc>
          <w:tcPr>
            <w:tcW w:w="1301" w:type="dxa"/>
            <w:tcBorders>
              <w:left w:val="single" w:sz="8" w:space="0" w:color="000000"/>
            </w:tcBorders>
          </w:tcPr>
          <w:p w:rsidR="00182459" w:rsidRDefault="00100CB1">
            <w:pPr>
              <w:pStyle w:val="TableParagraph"/>
              <w:spacing w:before="16" w:line="121" w:lineRule="exact"/>
              <w:ind w:right="46"/>
              <w:rPr>
                <w:b/>
                <w:sz w:val="12"/>
              </w:rPr>
            </w:pPr>
            <w:r>
              <w:rPr>
                <w:b/>
                <w:sz w:val="12"/>
              </w:rPr>
              <w:t>5.262.321,16</w:t>
            </w:r>
          </w:p>
        </w:tc>
        <w:tc>
          <w:tcPr>
            <w:tcW w:w="1296" w:type="dxa"/>
          </w:tcPr>
          <w:p w:rsidR="00182459" w:rsidRDefault="00100CB1">
            <w:pPr>
              <w:pStyle w:val="TableParagraph"/>
              <w:spacing w:before="16" w:line="121" w:lineRule="exact"/>
              <w:ind w:right="34"/>
              <w:rPr>
                <w:b/>
                <w:sz w:val="12"/>
              </w:rPr>
            </w:pPr>
            <w:r>
              <w:rPr>
                <w:b/>
                <w:sz w:val="12"/>
              </w:rPr>
              <w:t>57,276</w:t>
            </w:r>
            <w:r>
              <w:rPr>
                <w:b/>
                <w:spacing w:val="-1"/>
                <w:sz w:val="12"/>
              </w:rPr>
              <w:t xml:space="preserve"> </w:t>
            </w:r>
            <w:r>
              <w:rPr>
                <w:b/>
                <w:sz w:val="12"/>
              </w:rPr>
              <w:t>%</w:t>
            </w:r>
          </w:p>
        </w:tc>
      </w:tr>
    </w:tbl>
    <w:p w:rsidR="00182459" w:rsidRDefault="00182459">
      <w:pPr>
        <w:spacing w:line="121" w:lineRule="exact"/>
        <w:rPr>
          <w:sz w:val="12"/>
        </w:rPr>
        <w:sectPr w:rsidR="00182459">
          <w:pgSz w:w="16840" w:h="11900" w:orient="landscape"/>
          <w:pgMar w:top="1060" w:right="620" w:bottom="1060" w:left="960" w:header="0" w:footer="793" w:gutter="0"/>
          <w:cols w:space="720"/>
        </w:sectPr>
      </w:pPr>
    </w:p>
    <w:p w:rsidR="00182459" w:rsidRDefault="00100CB1">
      <w:pPr>
        <w:pStyle w:val="Paragrafoelenco"/>
        <w:numPr>
          <w:ilvl w:val="1"/>
          <w:numId w:val="9"/>
        </w:numPr>
        <w:tabs>
          <w:tab w:val="left" w:pos="576"/>
        </w:tabs>
        <w:spacing w:before="78"/>
        <w:ind w:hanging="404"/>
        <w:rPr>
          <w:b/>
          <w:sz w:val="20"/>
        </w:rPr>
      </w:pPr>
      <w:r>
        <w:rPr>
          <w:b/>
          <w:sz w:val="20"/>
          <w:u w:val="single"/>
        </w:rPr>
        <w:lastRenderedPageBreak/>
        <w:t>Entrate</w:t>
      </w:r>
      <w:r>
        <w:rPr>
          <w:b/>
          <w:spacing w:val="-3"/>
          <w:sz w:val="20"/>
          <w:u w:val="single"/>
        </w:rPr>
        <w:t xml:space="preserve"> </w:t>
      </w:r>
      <w:r>
        <w:rPr>
          <w:b/>
          <w:sz w:val="20"/>
          <w:u w:val="single"/>
        </w:rPr>
        <w:t>per</w:t>
      </w:r>
      <w:r>
        <w:rPr>
          <w:b/>
          <w:spacing w:val="-3"/>
          <w:sz w:val="20"/>
          <w:u w:val="single"/>
        </w:rPr>
        <w:t xml:space="preserve"> </w:t>
      </w:r>
      <w:r>
        <w:rPr>
          <w:b/>
          <w:sz w:val="20"/>
          <w:u w:val="single"/>
        </w:rPr>
        <w:t>riduzione</w:t>
      </w:r>
      <w:r>
        <w:rPr>
          <w:b/>
          <w:spacing w:val="-2"/>
          <w:sz w:val="20"/>
          <w:u w:val="single"/>
        </w:rPr>
        <w:t xml:space="preserve"> </w:t>
      </w:r>
      <w:r>
        <w:rPr>
          <w:b/>
          <w:sz w:val="20"/>
          <w:u w:val="single"/>
        </w:rPr>
        <w:t>attività</w:t>
      </w:r>
      <w:r>
        <w:rPr>
          <w:b/>
          <w:spacing w:val="-6"/>
          <w:sz w:val="20"/>
          <w:u w:val="single"/>
        </w:rPr>
        <w:t xml:space="preserve"> </w:t>
      </w:r>
      <w:r>
        <w:rPr>
          <w:b/>
          <w:sz w:val="20"/>
          <w:u w:val="single"/>
        </w:rPr>
        <w:t>finanziarie</w:t>
      </w:r>
    </w:p>
    <w:p w:rsidR="00182459" w:rsidRDefault="00182459">
      <w:pPr>
        <w:pStyle w:val="Corpotesto"/>
        <w:rPr>
          <w:b/>
        </w:rPr>
      </w:pPr>
    </w:p>
    <w:p w:rsidR="00182459" w:rsidRDefault="00182459">
      <w:pPr>
        <w:pStyle w:val="Corpotesto"/>
        <w:rPr>
          <w:b/>
        </w:rPr>
      </w:pPr>
    </w:p>
    <w:p w:rsidR="00182459" w:rsidRDefault="00182459">
      <w:pPr>
        <w:pStyle w:val="Corpotesto"/>
        <w:spacing w:before="1"/>
        <w:rPr>
          <w:b/>
        </w:rPr>
      </w:pPr>
    </w:p>
    <w:p w:rsidR="00182459" w:rsidRDefault="00100CB1">
      <w:pPr>
        <w:pStyle w:val="Corpotesto"/>
        <w:ind w:left="172"/>
      </w:pPr>
      <w:r>
        <w:t>Per</w:t>
      </w:r>
      <w:r>
        <w:rPr>
          <w:spacing w:val="-1"/>
        </w:rPr>
        <w:t xml:space="preserve"> </w:t>
      </w:r>
      <w:r>
        <w:t>il</w:t>
      </w:r>
      <w:r>
        <w:rPr>
          <w:spacing w:val="-3"/>
        </w:rPr>
        <w:t xml:space="preserve"> </w:t>
      </w:r>
      <w:r>
        <w:t>triennio</w:t>
      </w:r>
      <w:r>
        <w:rPr>
          <w:spacing w:val="-2"/>
        </w:rPr>
        <w:t xml:space="preserve"> </w:t>
      </w:r>
      <w:r>
        <w:t>2021-2023</w:t>
      </w:r>
      <w:r>
        <w:rPr>
          <w:spacing w:val="-7"/>
        </w:rPr>
        <w:t xml:space="preserve"> </w:t>
      </w:r>
      <w:r>
        <w:t>non</w:t>
      </w:r>
      <w:r>
        <w:rPr>
          <w:spacing w:val="-6"/>
        </w:rPr>
        <w:t xml:space="preserve"> </w:t>
      </w:r>
      <w:r>
        <w:t>si</w:t>
      </w:r>
      <w:r>
        <w:rPr>
          <w:spacing w:val="-3"/>
        </w:rPr>
        <w:t xml:space="preserve"> </w:t>
      </w:r>
      <w:r>
        <w:t>prevedono</w:t>
      </w:r>
      <w:r>
        <w:rPr>
          <w:spacing w:val="-7"/>
        </w:rPr>
        <w:t xml:space="preserve"> </w:t>
      </w:r>
      <w:r>
        <w:t>entrate</w:t>
      </w:r>
      <w:r>
        <w:rPr>
          <w:spacing w:val="-2"/>
        </w:rPr>
        <w:t xml:space="preserve"> </w:t>
      </w:r>
      <w:r>
        <w:t>per riduzioni</w:t>
      </w:r>
      <w:r>
        <w:rPr>
          <w:spacing w:val="-3"/>
        </w:rPr>
        <w:t xml:space="preserve"> </w:t>
      </w:r>
      <w:r>
        <w:t>di</w:t>
      </w:r>
      <w:r>
        <w:rPr>
          <w:spacing w:val="-3"/>
        </w:rPr>
        <w:t xml:space="preserve"> </w:t>
      </w:r>
      <w:r>
        <w:t>attività</w:t>
      </w:r>
      <w:r>
        <w:rPr>
          <w:spacing w:val="-2"/>
        </w:rPr>
        <w:t xml:space="preserve"> </w:t>
      </w:r>
      <w:r>
        <w:t>finanziaria.</w:t>
      </w:r>
    </w:p>
    <w:p w:rsidR="00182459" w:rsidRDefault="00182459">
      <w:pPr>
        <w:pStyle w:val="Corpotesto"/>
        <w:rPr>
          <w:sz w:val="22"/>
        </w:rPr>
      </w:pPr>
    </w:p>
    <w:p w:rsidR="00182459" w:rsidRDefault="00182459">
      <w:pPr>
        <w:pStyle w:val="Corpotesto"/>
        <w:rPr>
          <w:sz w:val="22"/>
        </w:rPr>
      </w:pPr>
    </w:p>
    <w:p w:rsidR="00182459" w:rsidRDefault="00182459">
      <w:pPr>
        <w:pStyle w:val="Corpotesto"/>
        <w:spacing w:before="2"/>
        <w:rPr>
          <w:sz w:val="21"/>
        </w:rPr>
      </w:pPr>
    </w:p>
    <w:p w:rsidR="00182459" w:rsidRDefault="00100CB1">
      <w:pPr>
        <w:ind w:left="172"/>
        <w:rPr>
          <w:b/>
          <w:sz w:val="20"/>
        </w:rPr>
      </w:pPr>
      <w:r>
        <w:rPr>
          <w:b/>
          <w:sz w:val="20"/>
        </w:rPr>
        <w:t>Le</w:t>
      </w:r>
      <w:r>
        <w:rPr>
          <w:b/>
          <w:spacing w:val="-6"/>
          <w:sz w:val="20"/>
        </w:rPr>
        <w:t xml:space="preserve"> </w:t>
      </w:r>
      <w:r>
        <w:rPr>
          <w:b/>
          <w:sz w:val="20"/>
        </w:rPr>
        <w:t>entrate</w:t>
      </w:r>
      <w:r>
        <w:rPr>
          <w:b/>
          <w:spacing w:val="-1"/>
          <w:sz w:val="20"/>
        </w:rPr>
        <w:t xml:space="preserve"> </w:t>
      </w:r>
      <w:r>
        <w:rPr>
          <w:b/>
          <w:sz w:val="20"/>
        </w:rPr>
        <w:t>per</w:t>
      </w:r>
      <w:r>
        <w:rPr>
          <w:b/>
          <w:spacing w:val="-2"/>
          <w:sz w:val="20"/>
        </w:rPr>
        <w:t xml:space="preserve"> </w:t>
      </w:r>
      <w:r>
        <w:rPr>
          <w:b/>
          <w:sz w:val="20"/>
        </w:rPr>
        <w:t>riduzione</w:t>
      </w:r>
      <w:r>
        <w:rPr>
          <w:b/>
          <w:spacing w:val="-1"/>
          <w:sz w:val="20"/>
        </w:rPr>
        <w:t xml:space="preserve"> </w:t>
      </w:r>
      <w:r>
        <w:rPr>
          <w:b/>
          <w:sz w:val="20"/>
        </w:rPr>
        <w:t>di</w:t>
      </w:r>
      <w:r>
        <w:rPr>
          <w:b/>
          <w:spacing w:val="-3"/>
          <w:sz w:val="20"/>
        </w:rPr>
        <w:t xml:space="preserve"> </w:t>
      </w:r>
      <w:r>
        <w:rPr>
          <w:b/>
          <w:sz w:val="20"/>
        </w:rPr>
        <w:t>attivit</w:t>
      </w:r>
      <w:r w:rsidR="00AA644D">
        <w:rPr>
          <w:b/>
          <w:sz w:val="20"/>
        </w:rPr>
        <w:t>à</w:t>
      </w:r>
      <w:r>
        <w:rPr>
          <w:b/>
          <w:spacing w:val="-5"/>
          <w:sz w:val="20"/>
        </w:rPr>
        <w:t xml:space="preserve"> </w:t>
      </w:r>
      <w:r>
        <w:rPr>
          <w:b/>
          <w:sz w:val="20"/>
        </w:rPr>
        <w:t>finanziarie</w:t>
      </w:r>
    </w:p>
    <w:p w:rsidR="00182459" w:rsidRDefault="00182459">
      <w:pPr>
        <w:pStyle w:val="Corpotesto"/>
        <w:spacing w:before="4"/>
        <w:rPr>
          <w:b/>
          <w:sz w:val="11"/>
        </w:rPr>
      </w:pPr>
    </w:p>
    <w:tbl>
      <w:tblPr>
        <w:tblStyle w:val="TableNormal"/>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24"/>
        <w:gridCol w:w="1308"/>
        <w:gridCol w:w="1301"/>
        <w:gridCol w:w="1306"/>
        <w:gridCol w:w="1301"/>
        <w:gridCol w:w="1306"/>
        <w:gridCol w:w="1301"/>
        <w:gridCol w:w="1296"/>
      </w:tblGrid>
      <w:tr w:rsidR="00182459">
        <w:trPr>
          <w:trHeight w:val="150"/>
        </w:trPr>
        <w:tc>
          <w:tcPr>
            <w:tcW w:w="4524" w:type="dxa"/>
            <w:vMerge w:val="restart"/>
            <w:tcBorders>
              <w:right w:val="single" w:sz="8" w:space="0" w:color="000000"/>
            </w:tcBorders>
            <w:shd w:val="clear" w:color="auto" w:fill="CECECE"/>
          </w:tcPr>
          <w:p w:rsidR="00182459" w:rsidRDefault="00182459">
            <w:pPr>
              <w:pStyle w:val="TableParagraph"/>
              <w:spacing w:before="0"/>
              <w:jc w:val="left"/>
              <w:rPr>
                <w:b/>
                <w:sz w:val="12"/>
              </w:rPr>
            </w:pPr>
          </w:p>
          <w:p w:rsidR="00182459" w:rsidRDefault="00182459">
            <w:pPr>
              <w:pStyle w:val="TableParagraph"/>
              <w:spacing w:before="4"/>
              <w:jc w:val="left"/>
              <w:rPr>
                <w:b/>
                <w:sz w:val="12"/>
              </w:rPr>
            </w:pPr>
          </w:p>
          <w:p w:rsidR="00182459" w:rsidRDefault="00100CB1">
            <w:pPr>
              <w:pStyle w:val="TableParagraph"/>
              <w:spacing w:before="0"/>
              <w:ind w:left="1346"/>
              <w:jc w:val="left"/>
              <w:rPr>
                <w:b/>
                <w:sz w:val="12"/>
              </w:rPr>
            </w:pPr>
            <w:r>
              <w:rPr>
                <w:b/>
                <w:color w:val="2F2F2F"/>
                <w:sz w:val="12"/>
              </w:rPr>
              <w:t>Descrizione</w:t>
            </w:r>
            <w:r>
              <w:rPr>
                <w:b/>
                <w:color w:val="2F2F2F"/>
                <w:spacing w:val="-9"/>
                <w:sz w:val="12"/>
              </w:rPr>
              <w:t xml:space="preserve"> </w:t>
            </w:r>
            <w:r>
              <w:rPr>
                <w:b/>
                <w:color w:val="2F2F2F"/>
                <w:sz w:val="12"/>
              </w:rPr>
              <w:t>Tipologia/Categoria</w:t>
            </w:r>
          </w:p>
        </w:tc>
        <w:tc>
          <w:tcPr>
            <w:tcW w:w="3915" w:type="dxa"/>
            <w:gridSpan w:val="3"/>
            <w:tcBorders>
              <w:left w:val="single" w:sz="8" w:space="0" w:color="000000"/>
            </w:tcBorders>
            <w:shd w:val="clear" w:color="auto" w:fill="CECECE"/>
          </w:tcPr>
          <w:p w:rsidR="00182459" w:rsidRDefault="00100CB1">
            <w:pPr>
              <w:pStyle w:val="TableParagraph"/>
              <w:spacing w:before="7" w:line="123" w:lineRule="exact"/>
              <w:ind w:left="1442" w:right="1427"/>
              <w:jc w:val="center"/>
              <w:rPr>
                <w:b/>
                <w:sz w:val="12"/>
              </w:rPr>
            </w:pPr>
            <w:r>
              <w:rPr>
                <w:b/>
                <w:color w:val="2F2F2F"/>
                <w:sz w:val="12"/>
              </w:rPr>
              <w:t>TREND</w:t>
            </w:r>
            <w:r>
              <w:rPr>
                <w:b/>
                <w:color w:val="2F2F2F"/>
                <w:spacing w:val="-5"/>
                <w:sz w:val="12"/>
              </w:rPr>
              <w:t xml:space="preserve"> </w:t>
            </w:r>
            <w:r>
              <w:rPr>
                <w:b/>
                <w:color w:val="2F2F2F"/>
                <w:sz w:val="12"/>
              </w:rPr>
              <w:t>STORICO</w:t>
            </w:r>
          </w:p>
        </w:tc>
        <w:tc>
          <w:tcPr>
            <w:tcW w:w="3908" w:type="dxa"/>
            <w:gridSpan w:val="3"/>
            <w:shd w:val="clear" w:color="auto" w:fill="CECECE"/>
          </w:tcPr>
          <w:p w:rsidR="00182459" w:rsidRDefault="00100CB1">
            <w:pPr>
              <w:pStyle w:val="TableParagraph"/>
              <w:spacing w:before="7" w:line="123" w:lineRule="exact"/>
              <w:ind w:left="927"/>
              <w:jc w:val="left"/>
              <w:rPr>
                <w:b/>
                <w:sz w:val="12"/>
              </w:rPr>
            </w:pPr>
            <w:r>
              <w:rPr>
                <w:b/>
                <w:color w:val="2F2F2F"/>
                <w:spacing w:val="-1"/>
                <w:sz w:val="12"/>
              </w:rPr>
              <w:t>PROGRAMMAZIONE</w:t>
            </w:r>
            <w:r>
              <w:rPr>
                <w:b/>
                <w:color w:val="2F2F2F"/>
                <w:spacing w:val="-7"/>
                <w:sz w:val="12"/>
              </w:rPr>
              <w:t xml:space="preserve"> </w:t>
            </w:r>
            <w:r>
              <w:rPr>
                <w:b/>
                <w:color w:val="2F2F2F"/>
                <w:spacing w:val="-1"/>
                <w:sz w:val="12"/>
              </w:rPr>
              <w:t>PLURIENNALE</w:t>
            </w:r>
          </w:p>
        </w:tc>
        <w:tc>
          <w:tcPr>
            <w:tcW w:w="1296" w:type="dxa"/>
            <w:vMerge w:val="restart"/>
            <w:tcBorders>
              <w:bottom w:val="single" w:sz="8" w:space="0" w:color="000000"/>
            </w:tcBorders>
            <w:shd w:val="clear" w:color="auto" w:fill="CECECE"/>
          </w:tcPr>
          <w:p w:rsidR="00182459" w:rsidRDefault="00100CB1">
            <w:pPr>
              <w:pStyle w:val="TableParagraph"/>
              <w:spacing w:before="10" w:line="232" w:lineRule="auto"/>
              <w:ind w:left="283" w:right="182" w:hanging="72"/>
              <w:jc w:val="left"/>
              <w:rPr>
                <w:b/>
                <w:sz w:val="12"/>
              </w:rPr>
            </w:pPr>
            <w:r>
              <w:rPr>
                <w:b/>
                <w:color w:val="2F2F2F"/>
                <w:spacing w:val="-1"/>
                <w:sz w:val="12"/>
              </w:rPr>
              <w:t>% scostamento</w:t>
            </w:r>
            <w:r>
              <w:rPr>
                <w:b/>
                <w:color w:val="2F2F2F"/>
                <w:spacing w:val="-31"/>
                <w:sz w:val="12"/>
              </w:rPr>
              <w:t xml:space="preserve"> </w:t>
            </w:r>
            <w:r>
              <w:rPr>
                <w:b/>
                <w:color w:val="2F2F2F"/>
                <w:sz w:val="12"/>
              </w:rPr>
              <w:t>colonna</w:t>
            </w:r>
            <w:r>
              <w:rPr>
                <w:b/>
                <w:color w:val="2F2F2F"/>
                <w:spacing w:val="-5"/>
                <w:sz w:val="12"/>
              </w:rPr>
              <w:t xml:space="preserve"> </w:t>
            </w:r>
            <w:r>
              <w:rPr>
                <w:b/>
                <w:color w:val="2F2F2F"/>
                <w:sz w:val="12"/>
              </w:rPr>
              <w:t>4 da</w:t>
            </w:r>
          </w:p>
          <w:p w:rsidR="00182459" w:rsidRDefault="00100CB1">
            <w:pPr>
              <w:pStyle w:val="TableParagraph"/>
              <w:spacing w:before="3"/>
              <w:ind w:left="370"/>
              <w:jc w:val="left"/>
              <w:rPr>
                <w:b/>
                <w:sz w:val="12"/>
              </w:rPr>
            </w:pPr>
            <w:r>
              <w:rPr>
                <w:b/>
                <w:color w:val="2F2F2F"/>
                <w:sz w:val="12"/>
              </w:rPr>
              <w:t>colonna</w:t>
            </w:r>
            <w:r>
              <w:rPr>
                <w:b/>
                <w:color w:val="2F2F2F"/>
                <w:spacing w:val="-2"/>
                <w:sz w:val="12"/>
              </w:rPr>
              <w:t xml:space="preserve"> </w:t>
            </w:r>
            <w:r>
              <w:rPr>
                <w:b/>
                <w:color w:val="2F2F2F"/>
                <w:sz w:val="12"/>
              </w:rPr>
              <w:t>3</w:t>
            </w:r>
          </w:p>
        </w:tc>
      </w:tr>
      <w:tr w:rsidR="00182459">
        <w:trPr>
          <w:trHeight w:val="275"/>
        </w:trPr>
        <w:tc>
          <w:tcPr>
            <w:tcW w:w="4524" w:type="dxa"/>
            <w:vMerge/>
            <w:tcBorders>
              <w:top w:val="nil"/>
              <w:right w:val="single" w:sz="8" w:space="0" w:color="000000"/>
            </w:tcBorders>
            <w:shd w:val="clear" w:color="auto" w:fill="CECECE"/>
          </w:tcPr>
          <w:p w:rsidR="00182459" w:rsidRDefault="00182459">
            <w:pPr>
              <w:rPr>
                <w:sz w:val="2"/>
                <w:szCs w:val="2"/>
              </w:rPr>
            </w:pPr>
          </w:p>
        </w:tc>
        <w:tc>
          <w:tcPr>
            <w:tcW w:w="1308" w:type="dxa"/>
            <w:tcBorders>
              <w:left w:val="single" w:sz="8" w:space="0" w:color="000000"/>
              <w:bottom w:val="single" w:sz="8" w:space="0" w:color="000000"/>
            </w:tcBorders>
            <w:shd w:val="clear" w:color="auto" w:fill="CECECE"/>
          </w:tcPr>
          <w:p w:rsidR="00182459" w:rsidRDefault="00100CB1">
            <w:pPr>
              <w:pStyle w:val="TableParagraph"/>
              <w:spacing w:before="9"/>
              <w:ind w:left="300" w:right="287"/>
              <w:jc w:val="center"/>
              <w:rPr>
                <w:b/>
                <w:sz w:val="12"/>
              </w:rPr>
            </w:pPr>
            <w:r>
              <w:rPr>
                <w:b/>
                <w:color w:val="2F2F2F"/>
                <w:sz w:val="12"/>
              </w:rPr>
              <w:t>2018</w:t>
            </w:r>
          </w:p>
          <w:p w:rsidR="00182459" w:rsidRDefault="00100CB1">
            <w:pPr>
              <w:pStyle w:val="TableParagraph"/>
              <w:spacing w:before="1" w:line="107" w:lineRule="exact"/>
              <w:ind w:left="302" w:right="287"/>
              <w:jc w:val="center"/>
              <w:rPr>
                <w:b/>
                <w:sz w:val="12"/>
              </w:rPr>
            </w:pPr>
            <w:r>
              <w:rPr>
                <w:b/>
                <w:color w:val="2F2F2F"/>
                <w:sz w:val="12"/>
              </w:rPr>
              <w:t>Rendiconto</w:t>
            </w:r>
          </w:p>
        </w:tc>
        <w:tc>
          <w:tcPr>
            <w:tcW w:w="1301" w:type="dxa"/>
            <w:tcBorders>
              <w:bottom w:val="single" w:sz="8" w:space="0" w:color="000000"/>
            </w:tcBorders>
            <w:shd w:val="clear" w:color="auto" w:fill="CECECE"/>
          </w:tcPr>
          <w:p w:rsidR="00182459" w:rsidRDefault="00100CB1">
            <w:pPr>
              <w:pStyle w:val="TableParagraph"/>
              <w:spacing w:before="9"/>
              <w:ind w:left="298" w:right="285"/>
              <w:jc w:val="center"/>
              <w:rPr>
                <w:b/>
                <w:sz w:val="12"/>
              </w:rPr>
            </w:pPr>
            <w:r>
              <w:rPr>
                <w:b/>
                <w:color w:val="2F2F2F"/>
                <w:sz w:val="12"/>
              </w:rPr>
              <w:t>2019</w:t>
            </w:r>
          </w:p>
          <w:p w:rsidR="00182459" w:rsidRDefault="00100CB1">
            <w:pPr>
              <w:pStyle w:val="TableParagraph"/>
              <w:spacing w:before="1" w:line="107" w:lineRule="exact"/>
              <w:ind w:left="298" w:right="288"/>
              <w:jc w:val="center"/>
              <w:rPr>
                <w:b/>
                <w:sz w:val="12"/>
              </w:rPr>
            </w:pPr>
            <w:r>
              <w:rPr>
                <w:b/>
                <w:color w:val="2F2F2F"/>
                <w:sz w:val="12"/>
              </w:rPr>
              <w:t>Rendiconto</w:t>
            </w:r>
          </w:p>
        </w:tc>
        <w:tc>
          <w:tcPr>
            <w:tcW w:w="1306" w:type="dxa"/>
            <w:tcBorders>
              <w:bottom w:val="single" w:sz="8" w:space="0" w:color="000000"/>
            </w:tcBorders>
            <w:shd w:val="clear" w:color="auto" w:fill="CECECE"/>
          </w:tcPr>
          <w:p w:rsidR="00182459" w:rsidRDefault="00100CB1">
            <w:pPr>
              <w:pStyle w:val="TableParagraph"/>
              <w:spacing w:before="9"/>
              <w:ind w:left="237" w:right="230"/>
              <w:jc w:val="center"/>
              <w:rPr>
                <w:b/>
                <w:sz w:val="12"/>
              </w:rPr>
            </w:pPr>
            <w:r>
              <w:rPr>
                <w:b/>
                <w:color w:val="2F2F2F"/>
                <w:sz w:val="12"/>
              </w:rPr>
              <w:t>2020</w:t>
            </w:r>
          </w:p>
          <w:p w:rsidR="00182459" w:rsidRDefault="00100CB1">
            <w:pPr>
              <w:pStyle w:val="TableParagraph"/>
              <w:spacing w:before="1" w:line="107" w:lineRule="exact"/>
              <w:ind w:left="239" w:right="230"/>
              <w:jc w:val="center"/>
              <w:rPr>
                <w:b/>
                <w:sz w:val="12"/>
              </w:rPr>
            </w:pPr>
            <w:r>
              <w:rPr>
                <w:b/>
                <w:color w:val="2F2F2F"/>
                <w:sz w:val="12"/>
              </w:rPr>
              <w:t>Stanziamento</w:t>
            </w:r>
          </w:p>
        </w:tc>
        <w:tc>
          <w:tcPr>
            <w:tcW w:w="1301" w:type="dxa"/>
            <w:tcBorders>
              <w:bottom w:val="single" w:sz="8" w:space="0" w:color="000000"/>
            </w:tcBorders>
            <w:shd w:val="clear" w:color="auto" w:fill="CECECE"/>
          </w:tcPr>
          <w:p w:rsidR="00182459" w:rsidRDefault="00100CB1">
            <w:pPr>
              <w:pStyle w:val="TableParagraph"/>
              <w:spacing w:before="9"/>
              <w:ind w:left="298" w:right="286"/>
              <w:jc w:val="center"/>
              <w:rPr>
                <w:b/>
                <w:sz w:val="12"/>
              </w:rPr>
            </w:pPr>
            <w:r>
              <w:rPr>
                <w:b/>
                <w:color w:val="2F2F2F"/>
                <w:sz w:val="12"/>
              </w:rPr>
              <w:t>2021</w:t>
            </w:r>
          </w:p>
          <w:p w:rsidR="00182459" w:rsidRDefault="00100CB1">
            <w:pPr>
              <w:pStyle w:val="TableParagraph"/>
              <w:spacing w:before="1" w:line="107" w:lineRule="exact"/>
              <w:ind w:left="295" w:right="288"/>
              <w:jc w:val="center"/>
              <w:rPr>
                <w:b/>
                <w:sz w:val="12"/>
              </w:rPr>
            </w:pPr>
            <w:r>
              <w:rPr>
                <w:b/>
                <w:color w:val="2F2F2F"/>
                <w:sz w:val="12"/>
              </w:rPr>
              <w:t>Previsioni</w:t>
            </w:r>
          </w:p>
        </w:tc>
        <w:tc>
          <w:tcPr>
            <w:tcW w:w="1306" w:type="dxa"/>
            <w:tcBorders>
              <w:bottom w:val="single" w:sz="8" w:space="0" w:color="000000"/>
            </w:tcBorders>
            <w:shd w:val="clear" w:color="auto" w:fill="CECECE"/>
          </w:tcPr>
          <w:p w:rsidR="00182459" w:rsidRDefault="00100CB1">
            <w:pPr>
              <w:pStyle w:val="TableParagraph"/>
              <w:spacing w:before="9"/>
              <w:ind w:left="236" w:right="230"/>
              <w:jc w:val="center"/>
              <w:rPr>
                <w:b/>
                <w:sz w:val="12"/>
              </w:rPr>
            </w:pPr>
            <w:r>
              <w:rPr>
                <w:b/>
                <w:color w:val="2F2F2F"/>
                <w:sz w:val="12"/>
              </w:rPr>
              <w:t>2022</w:t>
            </w:r>
          </w:p>
          <w:p w:rsidR="00182459" w:rsidRDefault="00100CB1">
            <w:pPr>
              <w:pStyle w:val="TableParagraph"/>
              <w:spacing w:before="1" w:line="107" w:lineRule="exact"/>
              <w:ind w:left="239" w:right="228"/>
              <w:jc w:val="center"/>
              <w:rPr>
                <w:b/>
                <w:sz w:val="12"/>
              </w:rPr>
            </w:pPr>
            <w:r>
              <w:rPr>
                <w:b/>
                <w:color w:val="2F2F2F"/>
                <w:sz w:val="12"/>
              </w:rPr>
              <w:t>Previsioni</w:t>
            </w:r>
          </w:p>
        </w:tc>
        <w:tc>
          <w:tcPr>
            <w:tcW w:w="1301" w:type="dxa"/>
            <w:tcBorders>
              <w:bottom w:val="single" w:sz="8" w:space="0" w:color="000000"/>
            </w:tcBorders>
            <w:shd w:val="clear" w:color="auto" w:fill="CECECE"/>
          </w:tcPr>
          <w:p w:rsidR="00182459" w:rsidRDefault="00100CB1">
            <w:pPr>
              <w:pStyle w:val="TableParagraph"/>
              <w:spacing w:before="9"/>
              <w:ind w:left="298" w:right="288"/>
              <w:jc w:val="center"/>
              <w:rPr>
                <w:b/>
                <w:sz w:val="12"/>
              </w:rPr>
            </w:pPr>
            <w:r>
              <w:rPr>
                <w:b/>
                <w:color w:val="2F2F2F"/>
                <w:sz w:val="12"/>
              </w:rPr>
              <w:t>2023</w:t>
            </w:r>
          </w:p>
          <w:p w:rsidR="00182459" w:rsidRDefault="00100CB1">
            <w:pPr>
              <w:pStyle w:val="TableParagraph"/>
              <w:spacing w:before="1" w:line="107" w:lineRule="exact"/>
              <w:ind w:left="294" w:right="288"/>
              <w:jc w:val="center"/>
              <w:rPr>
                <w:b/>
                <w:sz w:val="12"/>
              </w:rPr>
            </w:pPr>
            <w:r>
              <w:rPr>
                <w:b/>
                <w:color w:val="2F2F2F"/>
                <w:sz w:val="12"/>
              </w:rPr>
              <w:t>Previsioni</w:t>
            </w:r>
          </w:p>
        </w:tc>
        <w:tc>
          <w:tcPr>
            <w:tcW w:w="1296" w:type="dxa"/>
            <w:vMerge/>
            <w:tcBorders>
              <w:top w:val="nil"/>
              <w:bottom w:val="single" w:sz="8" w:space="0" w:color="000000"/>
            </w:tcBorders>
            <w:shd w:val="clear" w:color="auto" w:fill="CECECE"/>
          </w:tcPr>
          <w:p w:rsidR="00182459" w:rsidRDefault="00182459">
            <w:pPr>
              <w:rPr>
                <w:sz w:val="2"/>
                <w:szCs w:val="2"/>
              </w:rPr>
            </w:pPr>
          </w:p>
        </w:tc>
      </w:tr>
      <w:tr w:rsidR="00182459">
        <w:trPr>
          <w:trHeight w:val="133"/>
        </w:trPr>
        <w:tc>
          <w:tcPr>
            <w:tcW w:w="4524" w:type="dxa"/>
            <w:vMerge/>
            <w:tcBorders>
              <w:top w:val="nil"/>
              <w:right w:val="single" w:sz="8" w:space="0" w:color="000000"/>
            </w:tcBorders>
            <w:shd w:val="clear" w:color="auto" w:fill="CECECE"/>
          </w:tcPr>
          <w:p w:rsidR="00182459" w:rsidRDefault="00182459">
            <w:pPr>
              <w:rPr>
                <w:sz w:val="2"/>
                <w:szCs w:val="2"/>
              </w:rPr>
            </w:pPr>
          </w:p>
        </w:tc>
        <w:tc>
          <w:tcPr>
            <w:tcW w:w="1308" w:type="dxa"/>
            <w:tcBorders>
              <w:top w:val="single" w:sz="8" w:space="0" w:color="000000"/>
              <w:left w:val="single" w:sz="8" w:space="0" w:color="000000"/>
            </w:tcBorders>
            <w:shd w:val="clear" w:color="auto" w:fill="CECECE"/>
          </w:tcPr>
          <w:p w:rsidR="00182459" w:rsidRDefault="00100CB1">
            <w:pPr>
              <w:pStyle w:val="TableParagraph"/>
              <w:spacing w:line="111" w:lineRule="exact"/>
              <w:ind w:left="18"/>
              <w:jc w:val="center"/>
              <w:rPr>
                <w:b/>
                <w:sz w:val="12"/>
              </w:rPr>
            </w:pPr>
            <w:r>
              <w:rPr>
                <w:b/>
                <w:color w:val="2F2F2F"/>
                <w:w w:val="99"/>
                <w:sz w:val="12"/>
              </w:rPr>
              <w:t>1</w:t>
            </w:r>
          </w:p>
        </w:tc>
        <w:tc>
          <w:tcPr>
            <w:tcW w:w="1301" w:type="dxa"/>
            <w:tcBorders>
              <w:top w:val="single" w:sz="8" w:space="0" w:color="000000"/>
            </w:tcBorders>
            <w:shd w:val="clear" w:color="auto" w:fill="CECECE"/>
          </w:tcPr>
          <w:p w:rsidR="00182459" w:rsidRDefault="00100CB1">
            <w:pPr>
              <w:pStyle w:val="TableParagraph"/>
              <w:spacing w:line="111" w:lineRule="exact"/>
              <w:ind w:left="13"/>
              <w:jc w:val="center"/>
              <w:rPr>
                <w:b/>
                <w:sz w:val="12"/>
              </w:rPr>
            </w:pPr>
            <w:r>
              <w:rPr>
                <w:b/>
                <w:color w:val="2F2F2F"/>
                <w:w w:val="99"/>
                <w:sz w:val="12"/>
              </w:rPr>
              <w:t>2</w:t>
            </w:r>
          </w:p>
        </w:tc>
        <w:tc>
          <w:tcPr>
            <w:tcW w:w="1306" w:type="dxa"/>
            <w:tcBorders>
              <w:top w:val="single" w:sz="8" w:space="0" w:color="000000"/>
            </w:tcBorders>
            <w:shd w:val="clear" w:color="auto" w:fill="CECECE"/>
          </w:tcPr>
          <w:p w:rsidR="00182459" w:rsidRDefault="00100CB1">
            <w:pPr>
              <w:pStyle w:val="TableParagraph"/>
              <w:spacing w:line="111" w:lineRule="exact"/>
              <w:ind w:left="17"/>
              <w:jc w:val="center"/>
              <w:rPr>
                <w:b/>
                <w:sz w:val="12"/>
              </w:rPr>
            </w:pPr>
            <w:r>
              <w:rPr>
                <w:b/>
                <w:color w:val="2F2F2F"/>
                <w:w w:val="99"/>
                <w:sz w:val="12"/>
              </w:rPr>
              <w:t>3</w:t>
            </w:r>
          </w:p>
        </w:tc>
        <w:tc>
          <w:tcPr>
            <w:tcW w:w="1301" w:type="dxa"/>
            <w:tcBorders>
              <w:top w:val="single" w:sz="8" w:space="0" w:color="000000"/>
            </w:tcBorders>
            <w:shd w:val="clear" w:color="auto" w:fill="CECECE"/>
          </w:tcPr>
          <w:p w:rsidR="00182459" w:rsidRDefault="00100CB1">
            <w:pPr>
              <w:pStyle w:val="TableParagraph"/>
              <w:spacing w:line="111" w:lineRule="exact"/>
              <w:ind w:left="12"/>
              <w:jc w:val="center"/>
              <w:rPr>
                <w:b/>
                <w:sz w:val="12"/>
              </w:rPr>
            </w:pPr>
            <w:r>
              <w:rPr>
                <w:b/>
                <w:color w:val="2F2F2F"/>
                <w:w w:val="99"/>
                <w:sz w:val="12"/>
              </w:rPr>
              <w:t>4</w:t>
            </w:r>
          </w:p>
        </w:tc>
        <w:tc>
          <w:tcPr>
            <w:tcW w:w="1306" w:type="dxa"/>
            <w:tcBorders>
              <w:top w:val="single" w:sz="8" w:space="0" w:color="000000"/>
            </w:tcBorders>
            <w:shd w:val="clear" w:color="auto" w:fill="CECECE"/>
          </w:tcPr>
          <w:p w:rsidR="00182459" w:rsidRDefault="00100CB1">
            <w:pPr>
              <w:pStyle w:val="TableParagraph"/>
              <w:spacing w:line="111" w:lineRule="exact"/>
              <w:ind w:left="7"/>
              <w:jc w:val="center"/>
              <w:rPr>
                <w:b/>
                <w:sz w:val="12"/>
              </w:rPr>
            </w:pPr>
            <w:r>
              <w:rPr>
                <w:b/>
                <w:color w:val="2F2F2F"/>
                <w:w w:val="99"/>
                <w:sz w:val="12"/>
              </w:rPr>
              <w:t>5</w:t>
            </w:r>
          </w:p>
        </w:tc>
        <w:tc>
          <w:tcPr>
            <w:tcW w:w="1301" w:type="dxa"/>
            <w:tcBorders>
              <w:top w:val="single" w:sz="8" w:space="0" w:color="000000"/>
            </w:tcBorders>
            <w:shd w:val="clear" w:color="auto" w:fill="CECECE"/>
          </w:tcPr>
          <w:p w:rsidR="00182459" w:rsidRDefault="00100CB1">
            <w:pPr>
              <w:pStyle w:val="TableParagraph"/>
              <w:spacing w:line="111" w:lineRule="exact"/>
              <w:ind w:left="11"/>
              <w:jc w:val="center"/>
              <w:rPr>
                <w:b/>
                <w:sz w:val="12"/>
              </w:rPr>
            </w:pPr>
            <w:r>
              <w:rPr>
                <w:b/>
                <w:color w:val="2F2F2F"/>
                <w:w w:val="99"/>
                <w:sz w:val="12"/>
              </w:rPr>
              <w:t>6</w:t>
            </w:r>
          </w:p>
        </w:tc>
        <w:tc>
          <w:tcPr>
            <w:tcW w:w="1296" w:type="dxa"/>
            <w:tcBorders>
              <w:top w:val="single" w:sz="8" w:space="0" w:color="000000"/>
            </w:tcBorders>
            <w:shd w:val="clear" w:color="auto" w:fill="CECECE"/>
          </w:tcPr>
          <w:p w:rsidR="00182459" w:rsidRDefault="00100CB1">
            <w:pPr>
              <w:pStyle w:val="TableParagraph"/>
              <w:spacing w:line="111" w:lineRule="exact"/>
              <w:ind w:left="15"/>
              <w:jc w:val="center"/>
              <w:rPr>
                <w:b/>
                <w:sz w:val="12"/>
              </w:rPr>
            </w:pPr>
            <w:r>
              <w:rPr>
                <w:b/>
                <w:color w:val="2F2F2F"/>
                <w:w w:val="99"/>
                <w:sz w:val="12"/>
              </w:rPr>
              <w:t>7</w:t>
            </w:r>
          </w:p>
        </w:tc>
      </w:tr>
      <w:tr w:rsidR="00182459">
        <w:trPr>
          <w:trHeight w:val="148"/>
        </w:trPr>
        <w:tc>
          <w:tcPr>
            <w:tcW w:w="4524" w:type="dxa"/>
            <w:tcBorders>
              <w:right w:val="single" w:sz="8" w:space="0" w:color="000000"/>
            </w:tcBorders>
          </w:tcPr>
          <w:p w:rsidR="00182459" w:rsidRDefault="00100CB1">
            <w:pPr>
              <w:pStyle w:val="TableParagraph"/>
              <w:spacing w:before="7" w:line="121" w:lineRule="exact"/>
              <w:ind w:left="54"/>
              <w:jc w:val="left"/>
              <w:rPr>
                <w:sz w:val="12"/>
              </w:rPr>
            </w:pPr>
            <w:r>
              <w:rPr>
                <w:sz w:val="12"/>
              </w:rPr>
              <w:t>Altre</w:t>
            </w:r>
            <w:r>
              <w:rPr>
                <w:spacing w:val="-3"/>
                <w:sz w:val="12"/>
              </w:rPr>
              <w:t xml:space="preserve"> </w:t>
            </w:r>
            <w:r>
              <w:rPr>
                <w:sz w:val="12"/>
              </w:rPr>
              <w:t>entrate</w:t>
            </w:r>
            <w:r>
              <w:rPr>
                <w:spacing w:val="-2"/>
                <w:sz w:val="12"/>
              </w:rPr>
              <w:t xml:space="preserve"> </w:t>
            </w:r>
            <w:r>
              <w:rPr>
                <w:sz w:val="12"/>
              </w:rPr>
              <w:t>per</w:t>
            </w:r>
            <w:r>
              <w:rPr>
                <w:spacing w:val="-4"/>
                <w:sz w:val="12"/>
              </w:rPr>
              <w:t xml:space="preserve"> </w:t>
            </w:r>
            <w:r>
              <w:rPr>
                <w:sz w:val="12"/>
              </w:rPr>
              <w:t>riduzione</w:t>
            </w:r>
            <w:r>
              <w:rPr>
                <w:spacing w:val="-2"/>
                <w:sz w:val="12"/>
              </w:rPr>
              <w:t xml:space="preserve"> </w:t>
            </w:r>
            <w:r>
              <w:rPr>
                <w:sz w:val="12"/>
              </w:rPr>
              <w:t>di</w:t>
            </w:r>
            <w:r>
              <w:rPr>
                <w:spacing w:val="-5"/>
                <w:sz w:val="12"/>
              </w:rPr>
              <w:t xml:space="preserve"> </w:t>
            </w:r>
            <w:r>
              <w:rPr>
                <w:sz w:val="12"/>
              </w:rPr>
              <w:t>attività</w:t>
            </w:r>
            <w:r>
              <w:rPr>
                <w:spacing w:val="-2"/>
                <w:sz w:val="12"/>
              </w:rPr>
              <w:t xml:space="preserve"> </w:t>
            </w:r>
            <w:r>
              <w:rPr>
                <w:sz w:val="12"/>
              </w:rPr>
              <w:t>finanziarie</w:t>
            </w:r>
          </w:p>
        </w:tc>
        <w:tc>
          <w:tcPr>
            <w:tcW w:w="1308" w:type="dxa"/>
            <w:tcBorders>
              <w:left w:val="single" w:sz="8" w:space="0" w:color="000000"/>
            </w:tcBorders>
          </w:tcPr>
          <w:p w:rsidR="00182459" w:rsidRDefault="00100CB1">
            <w:pPr>
              <w:pStyle w:val="TableParagraph"/>
              <w:spacing w:before="7" w:line="121" w:lineRule="exact"/>
              <w:ind w:right="44"/>
              <w:rPr>
                <w:sz w:val="12"/>
              </w:rPr>
            </w:pPr>
            <w:r>
              <w:rPr>
                <w:sz w:val="12"/>
              </w:rPr>
              <w:t>0,00</w:t>
            </w:r>
          </w:p>
        </w:tc>
        <w:tc>
          <w:tcPr>
            <w:tcW w:w="1301" w:type="dxa"/>
          </w:tcPr>
          <w:p w:rsidR="00182459" w:rsidRDefault="00100CB1">
            <w:pPr>
              <w:pStyle w:val="TableParagraph"/>
              <w:spacing w:before="7" w:line="121" w:lineRule="exact"/>
              <w:ind w:right="44"/>
              <w:rPr>
                <w:sz w:val="12"/>
              </w:rPr>
            </w:pPr>
            <w:r>
              <w:rPr>
                <w:sz w:val="12"/>
              </w:rPr>
              <w:t>0,00</w:t>
            </w:r>
          </w:p>
        </w:tc>
        <w:tc>
          <w:tcPr>
            <w:tcW w:w="1306" w:type="dxa"/>
          </w:tcPr>
          <w:p w:rsidR="00182459" w:rsidRDefault="00100CB1">
            <w:pPr>
              <w:pStyle w:val="TableParagraph"/>
              <w:spacing w:before="7" w:line="121" w:lineRule="exact"/>
              <w:ind w:right="44"/>
              <w:rPr>
                <w:sz w:val="12"/>
              </w:rPr>
            </w:pPr>
            <w:r>
              <w:rPr>
                <w:sz w:val="12"/>
              </w:rPr>
              <w:t>0,00</w:t>
            </w:r>
          </w:p>
        </w:tc>
        <w:tc>
          <w:tcPr>
            <w:tcW w:w="1301" w:type="dxa"/>
          </w:tcPr>
          <w:p w:rsidR="00182459" w:rsidRDefault="00100CB1">
            <w:pPr>
              <w:pStyle w:val="TableParagraph"/>
              <w:spacing w:before="7" w:line="121" w:lineRule="exact"/>
              <w:ind w:right="44"/>
              <w:rPr>
                <w:sz w:val="12"/>
              </w:rPr>
            </w:pPr>
            <w:r>
              <w:rPr>
                <w:sz w:val="12"/>
              </w:rPr>
              <w:t>0,00</w:t>
            </w:r>
          </w:p>
        </w:tc>
        <w:tc>
          <w:tcPr>
            <w:tcW w:w="1306" w:type="dxa"/>
            <w:tcBorders>
              <w:right w:val="single" w:sz="8" w:space="0" w:color="000000"/>
            </w:tcBorders>
          </w:tcPr>
          <w:p w:rsidR="00182459" w:rsidRDefault="00100CB1">
            <w:pPr>
              <w:pStyle w:val="TableParagraph"/>
              <w:spacing w:before="7" w:line="121" w:lineRule="exact"/>
              <w:ind w:right="42"/>
              <w:rPr>
                <w:sz w:val="12"/>
              </w:rPr>
            </w:pPr>
            <w:r>
              <w:rPr>
                <w:sz w:val="12"/>
              </w:rPr>
              <w:t>0,00</w:t>
            </w:r>
          </w:p>
        </w:tc>
        <w:tc>
          <w:tcPr>
            <w:tcW w:w="1301" w:type="dxa"/>
            <w:tcBorders>
              <w:left w:val="single" w:sz="8" w:space="0" w:color="000000"/>
            </w:tcBorders>
          </w:tcPr>
          <w:p w:rsidR="00182459" w:rsidRDefault="00100CB1">
            <w:pPr>
              <w:pStyle w:val="TableParagraph"/>
              <w:spacing w:before="7" w:line="121" w:lineRule="exact"/>
              <w:ind w:right="45"/>
              <w:rPr>
                <w:sz w:val="12"/>
              </w:rPr>
            </w:pPr>
            <w:r>
              <w:rPr>
                <w:sz w:val="12"/>
              </w:rPr>
              <w:t>0,00</w:t>
            </w:r>
          </w:p>
        </w:tc>
        <w:tc>
          <w:tcPr>
            <w:tcW w:w="1296" w:type="dxa"/>
          </w:tcPr>
          <w:p w:rsidR="00182459" w:rsidRDefault="00100CB1">
            <w:pPr>
              <w:pStyle w:val="TableParagraph"/>
              <w:spacing w:before="7" w:line="121" w:lineRule="exact"/>
              <w:ind w:right="39"/>
              <w:rPr>
                <w:sz w:val="12"/>
              </w:rPr>
            </w:pPr>
            <w:r>
              <w:rPr>
                <w:sz w:val="12"/>
              </w:rPr>
              <w:t>0,000</w:t>
            </w:r>
            <w:r>
              <w:rPr>
                <w:spacing w:val="-3"/>
                <w:sz w:val="12"/>
              </w:rPr>
              <w:t xml:space="preserve"> </w:t>
            </w:r>
            <w:r>
              <w:rPr>
                <w:sz w:val="12"/>
              </w:rPr>
              <w:t>%</w:t>
            </w:r>
          </w:p>
        </w:tc>
      </w:tr>
      <w:tr w:rsidR="00182459">
        <w:trPr>
          <w:trHeight w:val="157"/>
        </w:trPr>
        <w:tc>
          <w:tcPr>
            <w:tcW w:w="4524" w:type="dxa"/>
            <w:tcBorders>
              <w:right w:val="single" w:sz="8" w:space="0" w:color="000000"/>
            </w:tcBorders>
          </w:tcPr>
          <w:p w:rsidR="00182459" w:rsidRDefault="00100CB1">
            <w:pPr>
              <w:pStyle w:val="TableParagraph"/>
              <w:spacing w:before="12" w:line="126" w:lineRule="exact"/>
              <w:ind w:left="54"/>
              <w:jc w:val="left"/>
              <w:rPr>
                <w:sz w:val="12"/>
              </w:rPr>
            </w:pPr>
            <w:r>
              <w:rPr>
                <w:spacing w:val="-1"/>
                <w:sz w:val="12"/>
              </w:rPr>
              <w:t>TOTALE</w:t>
            </w:r>
            <w:r>
              <w:rPr>
                <w:spacing w:val="-4"/>
                <w:sz w:val="12"/>
              </w:rPr>
              <w:t xml:space="preserve"> </w:t>
            </w:r>
            <w:r>
              <w:rPr>
                <w:sz w:val="12"/>
              </w:rPr>
              <w:t>ENTRATE</w:t>
            </w:r>
            <w:r>
              <w:rPr>
                <w:spacing w:val="-7"/>
                <w:sz w:val="12"/>
              </w:rPr>
              <w:t xml:space="preserve"> </w:t>
            </w:r>
            <w:r>
              <w:rPr>
                <w:sz w:val="12"/>
              </w:rPr>
              <w:t>PER</w:t>
            </w:r>
            <w:r>
              <w:rPr>
                <w:spacing w:val="-5"/>
                <w:sz w:val="12"/>
              </w:rPr>
              <w:t xml:space="preserve"> </w:t>
            </w:r>
            <w:r>
              <w:rPr>
                <w:sz w:val="12"/>
              </w:rPr>
              <w:t>RIDUZIONE</w:t>
            </w:r>
            <w:r>
              <w:rPr>
                <w:spacing w:val="-4"/>
                <w:sz w:val="12"/>
              </w:rPr>
              <w:t xml:space="preserve"> </w:t>
            </w:r>
            <w:r>
              <w:rPr>
                <w:sz w:val="12"/>
              </w:rPr>
              <w:t>DI</w:t>
            </w:r>
            <w:r>
              <w:rPr>
                <w:spacing w:val="-4"/>
                <w:sz w:val="12"/>
              </w:rPr>
              <w:t xml:space="preserve"> </w:t>
            </w:r>
            <w:r>
              <w:rPr>
                <w:sz w:val="12"/>
              </w:rPr>
              <w:t>ATTIVITA'</w:t>
            </w:r>
            <w:r>
              <w:rPr>
                <w:spacing w:val="-3"/>
                <w:sz w:val="12"/>
              </w:rPr>
              <w:t xml:space="preserve"> </w:t>
            </w:r>
            <w:r>
              <w:rPr>
                <w:sz w:val="12"/>
              </w:rPr>
              <w:t>FINANZIARIE</w:t>
            </w:r>
          </w:p>
        </w:tc>
        <w:tc>
          <w:tcPr>
            <w:tcW w:w="1308" w:type="dxa"/>
            <w:tcBorders>
              <w:left w:val="single" w:sz="8" w:space="0" w:color="000000"/>
            </w:tcBorders>
          </w:tcPr>
          <w:p w:rsidR="00182459" w:rsidRDefault="00100CB1">
            <w:pPr>
              <w:pStyle w:val="TableParagraph"/>
              <w:spacing w:before="16" w:line="121" w:lineRule="exact"/>
              <w:ind w:right="44"/>
              <w:rPr>
                <w:b/>
                <w:sz w:val="12"/>
              </w:rPr>
            </w:pPr>
            <w:r>
              <w:rPr>
                <w:b/>
                <w:sz w:val="12"/>
              </w:rPr>
              <w:t>0,00</w:t>
            </w:r>
          </w:p>
        </w:tc>
        <w:tc>
          <w:tcPr>
            <w:tcW w:w="1301" w:type="dxa"/>
          </w:tcPr>
          <w:p w:rsidR="00182459" w:rsidRDefault="00100CB1">
            <w:pPr>
              <w:pStyle w:val="TableParagraph"/>
              <w:spacing w:before="16" w:line="121" w:lineRule="exact"/>
              <w:ind w:right="44"/>
              <w:rPr>
                <w:b/>
                <w:sz w:val="12"/>
              </w:rPr>
            </w:pPr>
            <w:r>
              <w:rPr>
                <w:b/>
                <w:sz w:val="12"/>
              </w:rPr>
              <w:t>0,00</w:t>
            </w:r>
          </w:p>
        </w:tc>
        <w:tc>
          <w:tcPr>
            <w:tcW w:w="1306" w:type="dxa"/>
          </w:tcPr>
          <w:p w:rsidR="00182459" w:rsidRDefault="00100CB1">
            <w:pPr>
              <w:pStyle w:val="TableParagraph"/>
              <w:spacing w:before="16" w:line="121" w:lineRule="exact"/>
              <w:ind w:right="44"/>
              <w:rPr>
                <w:b/>
                <w:sz w:val="12"/>
              </w:rPr>
            </w:pPr>
            <w:r>
              <w:rPr>
                <w:b/>
                <w:sz w:val="12"/>
              </w:rPr>
              <w:t>0,00</w:t>
            </w:r>
          </w:p>
        </w:tc>
        <w:tc>
          <w:tcPr>
            <w:tcW w:w="1301" w:type="dxa"/>
          </w:tcPr>
          <w:p w:rsidR="00182459" w:rsidRDefault="00100CB1">
            <w:pPr>
              <w:pStyle w:val="TableParagraph"/>
              <w:spacing w:before="16" w:line="121" w:lineRule="exact"/>
              <w:ind w:right="44"/>
              <w:rPr>
                <w:b/>
                <w:sz w:val="12"/>
              </w:rPr>
            </w:pPr>
            <w:r>
              <w:rPr>
                <w:b/>
                <w:sz w:val="12"/>
              </w:rPr>
              <w:t>0,00</w:t>
            </w:r>
          </w:p>
        </w:tc>
        <w:tc>
          <w:tcPr>
            <w:tcW w:w="1306" w:type="dxa"/>
            <w:tcBorders>
              <w:right w:val="single" w:sz="8" w:space="0" w:color="000000"/>
            </w:tcBorders>
          </w:tcPr>
          <w:p w:rsidR="00182459" w:rsidRDefault="00100CB1">
            <w:pPr>
              <w:pStyle w:val="TableParagraph"/>
              <w:spacing w:before="16" w:line="121" w:lineRule="exact"/>
              <w:ind w:right="42"/>
              <w:rPr>
                <w:b/>
                <w:sz w:val="12"/>
              </w:rPr>
            </w:pPr>
            <w:r>
              <w:rPr>
                <w:b/>
                <w:sz w:val="12"/>
              </w:rPr>
              <w:t>0,00</w:t>
            </w:r>
          </w:p>
        </w:tc>
        <w:tc>
          <w:tcPr>
            <w:tcW w:w="1301" w:type="dxa"/>
            <w:tcBorders>
              <w:left w:val="single" w:sz="8" w:space="0" w:color="000000"/>
            </w:tcBorders>
          </w:tcPr>
          <w:p w:rsidR="00182459" w:rsidRDefault="00100CB1">
            <w:pPr>
              <w:pStyle w:val="TableParagraph"/>
              <w:spacing w:before="16" w:line="121" w:lineRule="exact"/>
              <w:ind w:right="45"/>
              <w:rPr>
                <w:b/>
                <w:sz w:val="12"/>
              </w:rPr>
            </w:pPr>
            <w:r>
              <w:rPr>
                <w:b/>
                <w:sz w:val="12"/>
              </w:rPr>
              <w:t>0,00</w:t>
            </w:r>
          </w:p>
        </w:tc>
        <w:tc>
          <w:tcPr>
            <w:tcW w:w="1296" w:type="dxa"/>
          </w:tcPr>
          <w:p w:rsidR="00182459" w:rsidRDefault="00100CB1">
            <w:pPr>
              <w:pStyle w:val="TableParagraph"/>
              <w:spacing w:before="16" w:line="121" w:lineRule="exact"/>
              <w:ind w:right="39"/>
              <w:rPr>
                <w:b/>
                <w:sz w:val="12"/>
              </w:rPr>
            </w:pPr>
            <w:r>
              <w:rPr>
                <w:b/>
                <w:sz w:val="12"/>
              </w:rPr>
              <w:t>0,000</w:t>
            </w:r>
            <w:r>
              <w:rPr>
                <w:b/>
                <w:spacing w:val="-5"/>
                <w:sz w:val="12"/>
              </w:rPr>
              <w:t xml:space="preserve"> </w:t>
            </w:r>
            <w:r>
              <w:rPr>
                <w:b/>
                <w:sz w:val="12"/>
              </w:rPr>
              <w:t>%</w:t>
            </w:r>
          </w:p>
        </w:tc>
      </w:tr>
    </w:tbl>
    <w:p w:rsidR="00182459" w:rsidRDefault="00182459">
      <w:pPr>
        <w:spacing w:line="121" w:lineRule="exact"/>
        <w:rPr>
          <w:sz w:val="12"/>
        </w:rPr>
        <w:sectPr w:rsidR="00182459">
          <w:pgSz w:w="16840" w:h="11900" w:orient="landscape"/>
          <w:pgMar w:top="1060" w:right="620" w:bottom="1060" w:left="960" w:header="0" w:footer="793" w:gutter="0"/>
          <w:cols w:space="720"/>
        </w:sectPr>
      </w:pPr>
    </w:p>
    <w:p w:rsidR="00182459" w:rsidRDefault="00100CB1">
      <w:pPr>
        <w:pStyle w:val="Paragrafoelenco"/>
        <w:numPr>
          <w:ilvl w:val="1"/>
          <w:numId w:val="9"/>
        </w:numPr>
        <w:tabs>
          <w:tab w:val="left" w:pos="576"/>
        </w:tabs>
        <w:spacing w:before="78"/>
        <w:ind w:hanging="404"/>
        <w:rPr>
          <w:b/>
          <w:sz w:val="20"/>
        </w:rPr>
      </w:pPr>
      <w:r>
        <w:rPr>
          <w:b/>
          <w:sz w:val="20"/>
          <w:u w:val="single"/>
        </w:rPr>
        <w:lastRenderedPageBreak/>
        <w:t>Entrate</w:t>
      </w:r>
      <w:r>
        <w:rPr>
          <w:b/>
          <w:spacing w:val="-2"/>
          <w:sz w:val="20"/>
          <w:u w:val="single"/>
        </w:rPr>
        <w:t xml:space="preserve"> </w:t>
      </w:r>
      <w:r>
        <w:rPr>
          <w:b/>
          <w:sz w:val="20"/>
          <w:u w:val="single"/>
        </w:rPr>
        <w:t>per</w:t>
      </w:r>
      <w:r>
        <w:rPr>
          <w:b/>
          <w:spacing w:val="-3"/>
          <w:sz w:val="20"/>
          <w:u w:val="single"/>
        </w:rPr>
        <w:t xml:space="preserve"> </w:t>
      </w:r>
      <w:r>
        <w:rPr>
          <w:b/>
          <w:sz w:val="20"/>
          <w:u w:val="single"/>
        </w:rPr>
        <w:t>accensione</w:t>
      </w:r>
      <w:r>
        <w:rPr>
          <w:b/>
          <w:spacing w:val="-2"/>
          <w:sz w:val="20"/>
          <w:u w:val="single"/>
        </w:rPr>
        <w:t xml:space="preserve"> </w:t>
      </w:r>
      <w:r>
        <w:rPr>
          <w:b/>
          <w:sz w:val="20"/>
          <w:u w:val="single"/>
        </w:rPr>
        <w:t>di</w:t>
      </w:r>
      <w:r>
        <w:rPr>
          <w:b/>
          <w:spacing w:val="-4"/>
          <w:sz w:val="20"/>
          <w:u w:val="single"/>
        </w:rPr>
        <w:t xml:space="preserve"> </w:t>
      </w:r>
      <w:r>
        <w:rPr>
          <w:b/>
          <w:sz w:val="20"/>
          <w:u w:val="single"/>
        </w:rPr>
        <w:t>prestiti</w:t>
      </w:r>
    </w:p>
    <w:p w:rsidR="00182459" w:rsidRDefault="00182459">
      <w:pPr>
        <w:pStyle w:val="Corpotesto"/>
        <w:rPr>
          <w:b/>
        </w:rPr>
      </w:pPr>
    </w:p>
    <w:p w:rsidR="00182459" w:rsidRDefault="00182459">
      <w:pPr>
        <w:pStyle w:val="Corpotesto"/>
        <w:rPr>
          <w:b/>
        </w:rPr>
      </w:pPr>
    </w:p>
    <w:p w:rsidR="00182459" w:rsidRDefault="00182459">
      <w:pPr>
        <w:pStyle w:val="Corpotesto"/>
        <w:spacing w:before="1"/>
        <w:rPr>
          <w:b/>
        </w:rPr>
      </w:pPr>
    </w:p>
    <w:p w:rsidR="00182459" w:rsidRDefault="00100CB1">
      <w:pPr>
        <w:pStyle w:val="Corpotesto"/>
        <w:ind w:left="172"/>
      </w:pPr>
      <w:r>
        <w:t>Per</w:t>
      </w:r>
      <w:r>
        <w:rPr>
          <w:spacing w:val="-1"/>
        </w:rPr>
        <w:t xml:space="preserve"> </w:t>
      </w:r>
      <w:r>
        <w:t>il</w:t>
      </w:r>
      <w:r>
        <w:rPr>
          <w:spacing w:val="-3"/>
        </w:rPr>
        <w:t xml:space="preserve"> </w:t>
      </w:r>
      <w:r>
        <w:t>triennio</w:t>
      </w:r>
      <w:r>
        <w:rPr>
          <w:spacing w:val="-2"/>
        </w:rPr>
        <w:t xml:space="preserve"> </w:t>
      </w:r>
      <w:r>
        <w:t>2021-2023</w:t>
      </w:r>
      <w:r>
        <w:rPr>
          <w:spacing w:val="-7"/>
        </w:rPr>
        <w:t xml:space="preserve"> </w:t>
      </w:r>
      <w:r>
        <w:t>non</w:t>
      </w:r>
      <w:r>
        <w:rPr>
          <w:spacing w:val="-6"/>
        </w:rPr>
        <w:t xml:space="preserve"> </w:t>
      </w:r>
      <w:r>
        <w:t>si</w:t>
      </w:r>
      <w:r>
        <w:rPr>
          <w:spacing w:val="-3"/>
        </w:rPr>
        <w:t xml:space="preserve"> </w:t>
      </w:r>
      <w:r>
        <w:t>prevede</w:t>
      </w:r>
      <w:r>
        <w:rPr>
          <w:spacing w:val="-2"/>
        </w:rPr>
        <w:t xml:space="preserve"> </w:t>
      </w:r>
      <w:r>
        <w:t>l'accensione</w:t>
      </w:r>
      <w:r>
        <w:rPr>
          <w:spacing w:val="-2"/>
        </w:rPr>
        <w:t xml:space="preserve"> </w:t>
      </w:r>
      <w:r>
        <w:t>di</w:t>
      </w:r>
      <w:r>
        <w:rPr>
          <w:spacing w:val="-3"/>
        </w:rPr>
        <w:t xml:space="preserve"> </w:t>
      </w:r>
      <w:r>
        <w:t>nuovi</w:t>
      </w:r>
      <w:r>
        <w:rPr>
          <w:spacing w:val="-3"/>
        </w:rPr>
        <w:t xml:space="preserve"> </w:t>
      </w:r>
      <w:r>
        <w:t>prestiti.</w:t>
      </w:r>
    </w:p>
    <w:p w:rsidR="00182459" w:rsidRDefault="00182459">
      <w:pPr>
        <w:pStyle w:val="Corpotesto"/>
        <w:rPr>
          <w:sz w:val="22"/>
        </w:rPr>
      </w:pPr>
    </w:p>
    <w:p w:rsidR="00182459" w:rsidRDefault="00182459">
      <w:pPr>
        <w:pStyle w:val="Corpotesto"/>
        <w:rPr>
          <w:sz w:val="22"/>
        </w:rPr>
      </w:pPr>
    </w:p>
    <w:p w:rsidR="00182459" w:rsidRDefault="00182459">
      <w:pPr>
        <w:pStyle w:val="Corpotesto"/>
        <w:spacing w:before="2"/>
        <w:rPr>
          <w:sz w:val="21"/>
        </w:rPr>
      </w:pPr>
    </w:p>
    <w:p w:rsidR="00182459" w:rsidRDefault="00100CB1">
      <w:pPr>
        <w:ind w:left="172"/>
        <w:rPr>
          <w:b/>
          <w:sz w:val="20"/>
        </w:rPr>
      </w:pPr>
      <w:r>
        <w:rPr>
          <w:b/>
          <w:sz w:val="20"/>
        </w:rPr>
        <w:t>Le</w:t>
      </w:r>
      <w:r>
        <w:rPr>
          <w:b/>
          <w:spacing w:val="-6"/>
          <w:sz w:val="20"/>
        </w:rPr>
        <w:t xml:space="preserve"> </w:t>
      </w:r>
      <w:r>
        <w:rPr>
          <w:b/>
          <w:sz w:val="20"/>
        </w:rPr>
        <w:t>entrate</w:t>
      </w:r>
      <w:r>
        <w:rPr>
          <w:b/>
          <w:spacing w:val="-1"/>
          <w:sz w:val="20"/>
        </w:rPr>
        <w:t xml:space="preserve"> </w:t>
      </w:r>
      <w:r>
        <w:rPr>
          <w:b/>
          <w:sz w:val="20"/>
        </w:rPr>
        <w:t>per</w:t>
      </w:r>
      <w:r>
        <w:rPr>
          <w:b/>
          <w:spacing w:val="-1"/>
          <w:sz w:val="20"/>
        </w:rPr>
        <w:t xml:space="preserve"> </w:t>
      </w:r>
      <w:r>
        <w:rPr>
          <w:b/>
          <w:sz w:val="20"/>
        </w:rPr>
        <w:t>accensione</w:t>
      </w:r>
      <w:r>
        <w:rPr>
          <w:b/>
          <w:spacing w:val="-1"/>
          <w:sz w:val="20"/>
        </w:rPr>
        <w:t xml:space="preserve"> </w:t>
      </w:r>
      <w:r>
        <w:rPr>
          <w:b/>
          <w:sz w:val="20"/>
        </w:rPr>
        <w:t>di</w:t>
      </w:r>
      <w:r>
        <w:rPr>
          <w:b/>
          <w:spacing w:val="-2"/>
          <w:sz w:val="20"/>
        </w:rPr>
        <w:t xml:space="preserve"> </w:t>
      </w:r>
      <w:r>
        <w:rPr>
          <w:b/>
          <w:sz w:val="20"/>
        </w:rPr>
        <w:t>prestiti</w:t>
      </w:r>
    </w:p>
    <w:p w:rsidR="00182459" w:rsidRDefault="00182459">
      <w:pPr>
        <w:pStyle w:val="Corpotesto"/>
        <w:spacing w:before="4"/>
        <w:rPr>
          <w:b/>
          <w:sz w:val="11"/>
        </w:rPr>
      </w:pPr>
    </w:p>
    <w:tbl>
      <w:tblPr>
        <w:tblStyle w:val="TableNormal"/>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24"/>
        <w:gridCol w:w="1308"/>
        <w:gridCol w:w="1301"/>
        <w:gridCol w:w="1306"/>
        <w:gridCol w:w="1301"/>
        <w:gridCol w:w="1306"/>
        <w:gridCol w:w="1301"/>
        <w:gridCol w:w="1296"/>
      </w:tblGrid>
      <w:tr w:rsidR="00182459">
        <w:trPr>
          <w:trHeight w:val="150"/>
        </w:trPr>
        <w:tc>
          <w:tcPr>
            <w:tcW w:w="4524" w:type="dxa"/>
            <w:vMerge w:val="restart"/>
            <w:tcBorders>
              <w:right w:val="single" w:sz="8" w:space="0" w:color="000000"/>
            </w:tcBorders>
            <w:shd w:val="clear" w:color="auto" w:fill="CECECE"/>
          </w:tcPr>
          <w:p w:rsidR="00182459" w:rsidRDefault="00182459">
            <w:pPr>
              <w:pStyle w:val="TableParagraph"/>
              <w:spacing w:before="0"/>
              <w:jc w:val="left"/>
              <w:rPr>
                <w:b/>
                <w:sz w:val="12"/>
              </w:rPr>
            </w:pPr>
          </w:p>
          <w:p w:rsidR="00182459" w:rsidRDefault="00182459">
            <w:pPr>
              <w:pStyle w:val="TableParagraph"/>
              <w:spacing w:before="4"/>
              <w:jc w:val="left"/>
              <w:rPr>
                <w:b/>
                <w:sz w:val="12"/>
              </w:rPr>
            </w:pPr>
          </w:p>
          <w:p w:rsidR="00182459" w:rsidRDefault="00100CB1">
            <w:pPr>
              <w:pStyle w:val="TableParagraph"/>
              <w:spacing w:before="0"/>
              <w:ind w:left="1346"/>
              <w:jc w:val="left"/>
              <w:rPr>
                <w:b/>
                <w:sz w:val="12"/>
              </w:rPr>
            </w:pPr>
            <w:r>
              <w:rPr>
                <w:b/>
                <w:color w:val="2F2F2F"/>
                <w:sz w:val="12"/>
              </w:rPr>
              <w:t>Descrizione</w:t>
            </w:r>
            <w:r>
              <w:rPr>
                <w:b/>
                <w:color w:val="2F2F2F"/>
                <w:spacing w:val="-9"/>
                <w:sz w:val="12"/>
              </w:rPr>
              <w:t xml:space="preserve"> </w:t>
            </w:r>
            <w:r>
              <w:rPr>
                <w:b/>
                <w:color w:val="2F2F2F"/>
                <w:sz w:val="12"/>
              </w:rPr>
              <w:t>Tipologia/Categoria</w:t>
            </w:r>
          </w:p>
        </w:tc>
        <w:tc>
          <w:tcPr>
            <w:tcW w:w="3915" w:type="dxa"/>
            <w:gridSpan w:val="3"/>
            <w:tcBorders>
              <w:left w:val="single" w:sz="8" w:space="0" w:color="000000"/>
            </w:tcBorders>
            <w:shd w:val="clear" w:color="auto" w:fill="CECECE"/>
          </w:tcPr>
          <w:p w:rsidR="00182459" w:rsidRDefault="00100CB1">
            <w:pPr>
              <w:pStyle w:val="TableParagraph"/>
              <w:spacing w:before="7" w:line="123" w:lineRule="exact"/>
              <w:ind w:left="1442" w:right="1427"/>
              <w:jc w:val="center"/>
              <w:rPr>
                <w:b/>
                <w:sz w:val="12"/>
              </w:rPr>
            </w:pPr>
            <w:r>
              <w:rPr>
                <w:b/>
                <w:color w:val="2F2F2F"/>
                <w:sz w:val="12"/>
              </w:rPr>
              <w:t>TREND</w:t>
            </w:r>
            <w:r>
              <w:rPr>
                <w:b/>
                <w:color w:val="2F2F2F"/>
                <w:spacing w:val="-5"/>
                <w:sz w:val="12"/>
              </w:rPr>
              <w:t xml:space="preserve"> </w:t>
            </w:r>
            <w:r>
              <w:rPr>
                <w:b/>
                <w:color w:val="2F2F2F"/>
                <w:sz w:val="12"/>
              </w:rPr>
              <w:t>STORICO</w:t>
            </w:r>
          </w:p>
        </w:tc>
        <w:tc>
          <w:tcPr>
            <w:tcW w:w="3908" w:type="dxa"/>
            <w:gridSpan w:val="3"/>
            <w:shd w:val="clear" w:color="auto" w:fill="CECECE"/>
          </w:tcPr>
          <w:p w:rsidR="00182459" w:rsidRDefault="00100CB1">
            <w:pPr>
              <w:pStyle w:val="TableParagraph"/>
              <w:spacing w:before="7" w:line="123" w:lineRule="exact"/>
              <w:ind w:left="927"/>
              <w:jc w:val="left"/>
              <w:rPr>
                <w:b/>
                <w:sz w:val="12"/>
              </w:rPr>
            </w:pPr>
            <w:r>
              <w:rPr>
                <w:b/>
                <w:color w:val="2F2F2F"/>
                <w:spacing w:val="-1"/>
                <w:sz w:val="12"/>
              </w:rPr>
              <w:t>PROGRAMMAZIONE</w:t>
            </w:r>
            <w:r>
              <w:rPr>
                <w:b/>
                <w:color w:val="2F2F2F"/>
                <w:spacing w:val="-7"/>
                <w:sz w:val="12"/>
              </w:rPr>
              <w:t xml:space="preserve"> </w:t>
            </w:r>
            <w:r>
              <w:rPr>
                <w:b/>
                <w:color w:val="2F2F2F"/>
                <w:spacing w:val="-1"/>
                <w:sz w:val="12"/>
              </w:rPr>
              <w:t>PLURIENNALE</w:t>
            </w:r>
          </w:p>
        </w:tc>
        <w:tc>
          <w:tcPr>
            <w:tcW w:w="1296" w:type="dxa"/>
            <w:vMerge w:val="restart"/>
            <w:tcBorders>
              <w:bottom w:val="single" w:sz="8" w:space="0" w:color="000000"/>
            </w:tcBorders>
            <w:shd w:val="clear" w:color="auto" w:fill="CECECE"/>
          </w:tcPr>
          <w:p w:rsidR="00182459" w:rsidRDefault="00100CB1">
            <w:pPr>
              <w:pStyle w:val="TableParagraph"/>
              <w:spacing w:before="10" w:line="232" w:lineRule="auto"/>
              <w:ind w:left="283" w:right="182" w:hanging="72"/>
              <w:jc w:val="left"/>
              <w:rPr>
                <w:b/>
                <w:sz w:val="12"/>
              </w:rPr>
            </w:pPr>
            <w:r>
              <w:rPr>
                <w:b/>
                <w:color w:val="2F2F2F"/>
                <w:spacing w:val="-1"/>
                <w:sz w:val="12"/>
              </w:rPr>
              <w:t>% scostamento</w:t>
            </w:r>
            <w:r>
              <w:rPr>
                <w:b/>
                <w:color w:val="2F2F2F"/>
                <w:spacing w:val="-31"/>
                <w:sz w:val="12"/>
              </w:rPr>
              <w:t xml:space="preserve"> </w:t>
            </w:r>
            <w:r>
              <w:rPr>
                <w:b/>
                <w:color w:val="2F2F2F"/>
                <w:sz w:val="12"/>
              </w:rPr>
              <w:t>colonna</w:t>
            </w:r>
            <w:r>
              <w:rPr>
                <w:b/>
                <w:color w:val="2F2F2F"/>
                <w:spacing w:val="-5"/>
                <w:sz w:val="12"/>
              </w:rPr>
              <w:t xml:space="preserve"> </w:t>
            </w:r>
            <w:r>
              <w:rPr>
                <w:b/>
                <w:color w:val="2F2F2F"/>
                <w:sz w:val="12"/>
              </w:rPr>
              <w:t>4 da</w:t>
            </w:r>
          </w:p>
          <w:p w:rsidR="00182459" w:rsidRDefault="00100CB1">
            <w:pPr>
              <w:pStyle w:val="TableParagraph"/>
              <w:spacing w:before="3"/>
              <w:ind w:left="370"/>
              <w:jc w:val="left"/>
              <w:rPr>
                <w:b/>
                <w:sz w:val="12"/>
              </w:rPr>
            </w:pPr>
            <w:r>
              <w:rPr>
                <w:b/>
                <w:color w:val="2F2F2F"/>
                <w:sz w:val="12"/>
              </w:rPr>
              <w:t>colonna</w:t>
            </w:r>
            <w:r>
              <w:rPr>
                <w:b/>
                <w:color w:val="2F2F2F"/>
                <w:spacing w:val="-2"/>
                <w:sz w:val="12"/>
              </w:rPr>
              <w:t xml:space="preserve"> </w:t>
            </w:r>
            <w:r>
              <w:rPr>
                <w:b/>
                <w:color w:val="2F2F2F"/>
                <w:sz w:val="12"/>
              </w:rPr>
              <w:t>3</w:t>
            </w:r>
          </w:p>
        </w:tc>
      </w:tr>
      <w:tr w:rsidR="00182459">
        <w:trPr>
          <w:trHeight w:val="275"/>
        </w:trPr>
        <w:tc>
          <w:tcPr>
            <w:tcW w:w="4524" w:type="dxa"/>
            <w:vMerge/>
            <w:tcBorders>
              <w:top w:val="nil"/>
              <w:right w:val="single" w:sz="8" w:space="0" w:color="000000"/>
            </w:tcBorders>
            <w:shd w:val="clear" w:color="auto" w:fill="CECECE"/>
          </w:tcPr>
          <w:p w:rsidR="00182459" w:rsidRDefault="00182459">
            <w:pPr>
              <w:rPr>
                <w:sz w:val="2"/>
                <w:szCs w:val="2"/>
              </w:rPr>
            </w:pPr>
          </w:p>
        </w:tc>
        <w:tc>
          <w:tcPr>
            <w:tcW w:w="1308" w:type="dxa"/>
            <w:tcBorders>
              <w:left w:val="single" w:sz="8" w:space="0" w:color="000000"/>
              <w:bottom w:val="single" w:sz="8" w:space="0" w:color="000000"/>
            </w:tcBorders>
            <w:shd w:val="clear" w:color="auto" w:fill="CECECE"/>
          </w:tcPr>
          <w:p w:rsidR="00182459" w:rsidRDefault="00100CB1">
            <w:pPr>
              <w:pStyle w:val="TableParagraph"/>
              <w:spacing w:before="9"/>
              <w:ind w:left="300" w:right="287"/>
              <w:jc w:val="center"/>
              <w:rPr>
                <w:b/>
                <w:sz w:val="12"/>
              </w:rPr>
            </w:pPr>
            <w:r>
              <w:rPr>
                <w:b/>
                <w:color w:val="2F2F2F"/>
                <w:sz w:val="12"/>
              </w:rPr>
              <w:t>2018</w:t>
            </w:r>
          </w:p>
          <w:p w:rsidR="00182459" w:rsidRDefault="00100CB1">
            <w:pPr>
              <w:pStyle w:val="TableParagraph"/>
              <w:spacing w:before="1" w:line="107" w:lineRule="exact"/>
              <w:ind w:left="302" w:right="287"/>
              <w:jc w:val="center"/>
              <w:rPr>
                <w:b/>
                <w:sz w:val="12"/>
              </w:rPr>
            </w:pPr>
            <w:r>
              <w:rPr>
                <w:b/>
                <w:color w:val="2F2F2F"/>
                <w:sz w:val="12"/>
              </w:rPr>
              <w:t>Rendiconto</w:t>
            </w:r>
          </w:p>
        </w:tc>
        <w:tc>
          <w:tcPr>
            <w:tcW w:w="1301" w:type="dxa"/>
            <w:tcBorders>
              <w:bottom w:val="single" w:sz="8" w:space="0" w:color="000000"/>
            </w:tcBorders>
            <w:shd w:val="clear" w:color="auto" w:fill="CECECE"/>
          </w:tcPr>
          <w:p w:rsidR="00182459" w:rsidRDefault="00100CB1">
            <w:pPr>
              <w:pStyle w:val="TableParagraph"/>
              <w:spacing w:before="9"/>
              <w:ind w:left="298" w:right="285"/>
              <w:jc w:val="center"/>
              <w:rPr>
                <w:b/>
                <w:sz w:val="12"/>
              </w:rPr>
            </w:pPr>
            <w:r>
              <w:rPr>
                <w:b/>
                <w:color w:val="2F2F2F"/>
                <w:sz w:val="12"/>
              </w:rPr>
              <w:t>2019</w:t>
            </w:r>
          </w:p>
          <w:p w:rsidR="00182459" w:rsidRDefault="00100CB1">
            <w:pPr>
              <w:pStyle w:val="TableParagraph"/>
              <w:spacing w:before="1" w:line="107" w:lineRule="exact"/>
              <w:ind w:left="298" w:right="288"/>
              <w:jc w:val="center"/>
              <w:rPr>
                <w:b/>
                <w:sz w:val="12"/>
              </w:rPr>
            </w:pPr>
            <w:r>
              <w:rPr>
                <w:b/>
                <w:color w:val="2F2F2F"/>
                <w:sz w:val="12"/>
              </w:rPr>
              <w:t>Rendiconto</w:t>
            </w:r>
          </w:p>
        </w:tc>
        <w:tc>
          <w:tcPr>
            <w:tcW w:w="1306" w:type="dxa"/>
            <w:tcBorders>
              <w:bottom w:val="single" w:sz="8" w:space="0" w:color="000000"/>
            </w:tcBorders>
            <w:shd w:val="clear" w:color="auto" w:fill="CECECE"/>
          </w:tcPr>
          <w:p w:rsidR="00182459" w:rsidRDefault="00100CB1">
            <w:pPr>
              <w:pStyle w:val="TableParagraph"/>
              <w:spacing w:before="9"/>
              <w:ind w:left="237" w:right="230"/>
              <w:jc w:val="center"/>
              <w:rPr>
                <w:b/>
                <w:sz w:val="12"/>
              </w:rPr>
            </w:pPr>
            <w:r>
              <w:rPr>
                <w:b/>
                <w:color w:val="2F2F2F"/>
                <w:sz w:val="12"/>
              </w:rPr>
              <w:t>2020</w:t>
            </w:r>
          </w:p>
          <w:p w:rsidR="00182459" w:rsidRDefault="00100CB1">
            <w:pPr>
              <w:pStyle w:val="TableParagraph"/>
              <w:spacing w:before="1" w:line="107" w:lineRule="exact"/>
              <w:ind w:left="239" w:right="230"/>
              <w:jc w:val="center"/>
              <w:rPr>
                <w:b/>
                <w:sz w:val="12"/>
              </w:rPr>
            </w:pPr>
            <w:r>
              <w:rPr>
                <w:b/>
                <w:color w:val="2F2F2F"/>
                <w:sz w:val="12"/>
              </w:rPr>
              <w:t>Stanziamento</w:t>
            </w:r>
          </w:p>
        </w:tc>
        <w:tc>
          <w:tcPr>
            <w:tcW w:w="1301" w:type="dxa"/>
            <w:tcBorders>
              <w:bottom w:val="single" w:sz="8" w:space="0" w:color="000000"/>
            </w:tcBorders>
            <w:shd w:val="clear" w:color="auto" w:fill="CECECE"/>
          </w:tcPr>
          <w:p w:rsidR="00182459" w:rsidRDefault="00100CB1">
            <w:pPr>
              <w:pStyle w:val="TableParagraph"/>
              <w:spacing w:before="9"/>
              <w:ind w:left="298" w:right="286"/>
              <w:jc w:val="center"/>
              <w:rPr>
                <w:b/>
                <w:sz w:val="12"/>
              </w:rPr>
            </w:pPr>
            <w:r>
              <w:rPr>
                <w:b/>
                <w:color w:val="2F2F2F"/>
                <w:sz w:val="12"/>
              </w:rPr>
              <w:t>2021</w:t>
            </w:r>
          </w:p>
          <w:p w:rsidR="00182459" w:rsidRDefault="00100CB1">
            <w:pPr>
              <w:pStyle w:val="TableParagraph"/>
              <w:spacing w:before="1" w:line="107" w:lineRule="exact"/>
              <w:ind w:left="295" w:right="288"/>
              <w:jc w:val="center"/>
              <w:rPr>
                <w:b/>
                <w:sz w:val="12"/>
              </w:rPr>
            </w:pPr>
            <w:r>
              <w:rPr>
                <w:b/>
                <w:color w:val="2F2F2F"/>
                <w:sz w:val="12"/>
              </w:rPr>
              <w:t>Previsioni</w:t>
            </w:r>
          </w:p>
        </w:tc>
        <w:tc>
          <w:tcPr>
            <w:tcW w:w="1306" w:type="dxa"/>
            <w:tcBorders>
              <w:bottom w:val="single" w:sz="8" w:space="0" w:color="000000"/>
            </w:tcBorders>
            <w:shd w:val="clear" w:color="auto" w:fill="CECECE"/>
          </w:tcPr>
          <w:p w:rsidR="00182459" w:rsidRDefault="00100CB1">
            <w:pPr>
              <w:pStyle w:val="TableParagraph"/>
              <w:spacing w:before="9"/>
              <w:ind w:left="236" w:right="230"/>
              <w:jc w:val="center"/>
              <w:rPr>
                <w:b/>
                <w:sz w:val="12"/>
              </w:rPr>
            </w:pPr>
            <w:r>
              <w:rPr>
                <w:b/>
                <w:color w:val="2F2F2F"/>
                <w:sz w:val="12"/>
              </w:rPr>
              <w:t>2022</w:t>
            </w:r>
          </w:p>
          <w:p w:rsidR="00182459" w:rsidRDefault="00100CB1">
            <w:pPr>
              <w:pStyle w:val="TableParagraph"/>
              <w:spacing w:before="1" w:line="107" w:lineRule="exact"/>
              <w:ind w:left="239" w:right="228"/>
              <w:jc w:val="center"/>
              <w:rPr>
                <w:b/>
                <w:sz w:val="12"/>
              </w:rPr>
            </w:pPr>
            <w:r>
              <w:rPr>
                <w:b/>
                <w:color w:val="2F2F2F"/>
                <w:sz w:val="12"/>
              </w:rPr>
              <w:t>Previsioni</w:t>
            </w:r>
          </w:p>
        </w:tc>
        <w:tc>
          <w:tcPr>
            <w:tcW w:w="1301" w:type="dxa"/>
            <w:tcBorders>
              <w:bottom w:val="single" w:sz="8" w:space="0" w:color="000000"/>
            </w:tcBorders>
            <w:shd w:val="clear" w:color="auto" w:fill="CECECE"/>
          </w:tcPr>
          <w:p w:rsidR="00182459" w:rsidRDefault="00100CB1">
            <w:pPr>
              <w:pStyle w:val="TableParagraph"/>
              <w:spacing w:before="9"/>
              <w:ind w:left="298" w:right="288"/>
              <w:jc w:val="center"/>
              <w:rPr>
                <w:b/>
                <w:sz w:val="12"/>
              </w:rPr>
            </w:pPr>
            <w:r>
              <w:rPr>
                <w:b/>
                <w:color w:val="2F2F2F"/>
                <w:sz w:val="12"/>
              </w:rPr>
              <w:t>2023</w:t>
            </w:r>
          </w:p>
          <w:p w:rsidR="00182459" w:rsidRDefault="00100CB1">
            <w:pPr>
              <w:pStyle w:val="TableParagraph"/>
              <w:spacing w:before="1" w:line="107" w:lineRule="exact"/>
              <w:ind w:left="294" w:right="288"/>
              <w:jc w:val="center"/>
              <w:rPr>
                <w:b/>
                <w:sz w:val="12"/>
              </w:rPr>
            </w:pPr>
            <w:r>
              <w:rPr>
                <w:b/>
                <w:color w:val="2F2F2F"/>
                <w:sz w:val="12"/>
              </w:rPr>
              <w:t>Previsioni</w:t>
            </w:r>
          </w:p>
        </w:tc>
        <w:tc>
          <w:tcPr>
            <w:tcW w:w="1296" w:type="dxa"/>
            <w:vMerge/>
            <w:tcBorders>
              <w:top w:val="nil"/>
              <w:bottom w:val="single" w:sz="8" w:space="0" w:color="000000"/>
            </w:tcBorders>
            <w:shd w:val="clear" w:color="auto" w:fill="CECECE"/>
          </w:tcPr>
          <w:p w:rsidR="00182459" w:rsidRDefault="00182459">
            <w:pPr>
              <w:rPr>
                <w:sz w:val="2"/>
                <w:szCs w:val="2"/>
              </w:rPr>
            </w:pPr>
          </w:p>
        </w:tc>
      </w:tr>
      <w:tr w:rsidR="00182459">
        <w:trPr>
          <w:trHeight w:val="133"/>
        </w:trPr>
        <w:tc>
          <w:tcPr>
            <w:tcW w:w="4524" w:type="dxa"/>
            <w:vMerge/>
            <w:tcBorders>
              <w:top w:val="nil"/>
              <w:right w:val="single" w:sz="8" w:space="0" w:color="000000"/>
            </w:tcBorders>
            <w:shd w:val="clear" w:color="auto" w:fill="CECECE"/>
          </w:tcPr>
          <w:p w:rsidR="00182459" w:rsidRDefault="00182459">
            <w:pPr>
              <w:rPr>
                <w:sz w:val="2"/>
                <w:szCs w:val="2"/>
              </w:rPr>
            </w:pPr>
          </w:p>
        </w:tc>
        <w:tc>
          <w:tcPr>
            <w:tcW w:w="1308" w:type="dxa"/>
            <w:tcBorders>
              <w:top w:val="single" w:sz="8" w:space="0" w:color="000000"/>
              <w:left w:val="single" w:sz="8" w:space="0" w:color="000000"/>
            </w:tcBorders>
            <w:shd w:val="clear" w:color="auto" w:fill="CECECE"/>
          </w:tcPr>
          <w:p w:rsidR="00182459" w:rsidRDefault="00100CB1">
            <w:pPr>
              <w:pStyle w:val="TableParagraph"/>
              <w:spacing w:line="111" w:lineRule="exact"/>
              <w:ind w:left="621"/>
              <w:jc w:val="left"/>
              <w:rPr>
                <w:b/>
                <w:sz w:val="12"/>
              </w:rPr>
            </w:pPr>
            <w:r>
              <w:rPr>
                <w:b/>
                <w:color w:val="2F2F2F"/>
                <w:w w:val="99"/>
                <w:sz w:val="12"/>
              </w:rPr>
              <w:t>1</w:t>
            </w:r>
          </w:p>
        </w:tc>
        <w:tc>
          <w:tcPr>
            <w:tcW w:w="1301" w:type="dxa"/>
            <w:tcBorders>
              <w:top w:val="single" w:sz="8" w:space="0" w:color="000000"/>
            </w:tcBorders>
            <w:shd w:val="clear" w:color="auto" w:fill="CECECE"/>
          </w:tcPr>
          <w:p w:rsidR="00182459" w:rsidRDefault="00100CB1">
            <w:pPr>
              <w:pStyle w:val="TableParagraph"/>
              <w:spacing w:line="111" w:lineRule="exact"/>
              <w:ind w:left="616"/>
              <w:jc w:val="left"/>
              <w:rPr>
                <w:b/>
                <w:sz w:val="12"/>
              </w:rPr>
            </w:pPr>
            <w:r>
              <w:rPr>
                <w:b/>
                <w:color w:val="2F2F2F"/>
                <w:w w:val="99"/>
                <w:sz w:val="12"/>
              </w:rPr>
              <w:t>2</w:t>
            </w:r>
          </w:p>
        </w:tc>
        <w:tc>
          <w:tcPr>
            <w:tcW w:w="1306" w:type="dxa"/>
            <w:tcBorders>
              <w:top w:val="single" w:sz="8" w:space="0" w:color="000000"/>
            </w:tcBorders>
            <w:shd w:val="clear" w:color="auto" w:fill="CECECE"/>
          </w:tcPr>
          <w:p w:rsidR="00182459" w:rsidRDefault="00100CB1">
            <w:pPr>
              <w:pStyle w:val="TableParagraph"/>
              <w:spacing w:line="111" w:lineRule="exact"/>
              <w:ind w:left="621"/>
              <w:jc w:val="left"/>
              <w:rPr>
                <w:b/>
                <w:sz w:val="12"/>
              </w:rPr>
            </w:pPr>
            <w:r>
              <w:rPr>
                <w:b/>
                <w:color w:val="2F2F2F"/>
                <w:w w:val="99"/>
                <w:sz w:val="12"/>
              </w:rPr>
              <w:t>3</w:t>
            </w:r>
          </w:p>
        </w:tc>
        <w:tc>
          <w:tcPr>
            <w:tcW w:w="1301" w:type="dxa"/>
            <w:tcBorders>
              <w:top w:val="single" w:sz="8" w:space="0" w:color="000000"/>
            </w:tcBorders>
            <w:shd w:val="clear" w:color="auto" w:fill="CECECE"/>
          </w:tcPr>
          <w:p w:rsidR="00182459" w:rsidRDefault="00100CB1">
            <w:pPr>
              <w:pStyle w:val="TableParagraph"/>
              <w:spacing w:line="111" w:lineRule="exact"/>
              <w:ind w:left="12"/>
              <w:jc w:val="center"/>
              <w:rPr>
                <w:b/>
                <w:sz w:val="12"/>
              </w:rPr>
            </w:pPr>
            <w:r>
              <w:rPr>
                <w:b/>
                <w:color w:val="2F2F2F"/>
                <w:w w:val="99"/>
                <w:sz w:val="12"/>
              </w:rPr>
              <w:t>4</w:t>
            </w:r>
          </w:p>
        </w:tc>
        <w:tc>
          <w:tcPr>
            <w:tcW w:w="1306" w:type="dxa"/>
            <w:tcBorders>
              <w:top w:val="single" w:sz="8" w:space="0" w:color="000000"/>
            </w:tcBorders>
            <w:shd w:val="clear" w:color="auto" w:fill="CECECE"/>
          </w:tcPr>
          <w:p w:rsidR="00182459" w:rsidRDefault="00100CB1">
            <w:pPr>
              <w:pStyle w:val="TableParagraph"/>
              <w:spacing w:line="111" w:lineRule="exact"/>
              <w:ind w:left="7"/>
              <w:jc w:val="center"/>
              <w:rPr>
                <w:b/>
                <w:sz w:val="12"/>
              </w:rPr>
            </w:pPr>
            <w:r>
              <w:rPr>
                <w:b/>
                <w:color w:val="2F2F2F"/>
                <w:w w:val="99"/>
                <w:sz w:val="12"/>
              </w:rPr>
              <w:t>5</w:t>
            </w:r>
          </w:p>
        </w:tc>
        <w:tc>
          <w:tcPr>
            <w:tcW w:w="1301" w:type="dxa"/>
            <w:tcBorders>
              <w:top w:val="single" w:sz="8" w:space="0" w:color="000000"/>
            </w:tcBorders>
            <w:shd w:val="clear" w:color="auto" w:fill="CECECE"/>
          </w:tcPr>
          <w:p w:rsidR="00182459" w:rsidRDefault="00100CB1">
            <w:pPr>
              <w:pStyle w:val="TableParagraph"/>
              <w:spacing w:line="111" w:lineRule="exact"/>
              <w:ind w:left="11"/>
              <w:jc w:val="center"/>
              <w:rPr>
                <w:b/>
                <w:sz w:val="12"/>
              </w:rPr>
            </w:pPr>
            <w:r>
              <w:rPr>
                <w:b/>
                <w:color w:val="2F2F2F"/>
                <w:w w:val="99"/>
                <w:sz w:val="12"/>
              </w:rPr>
              <w:t>6</w:t>
            </w:r>
          </w:p>
        </w:tc>
        <w:tc>
          <w:tcPr>
            <w:tcW w:w="1296" w:type="dxa"/>
            <w:tcBorders>
              <w:top w:val="single" w:sz="8" w:space="0" w:color="000000"/>
            </w:tcBorders>
            <w:shd w:val="clear" w:color="auto" w:fill="CECECE"/>
          </w:tcPr>
          <w:p w:rsidR="00182459" w:rsidRDefault="00100CB1">
            <w:pPr>
              <w:pStyle w:val="TableParagraph"/>
              <w:spacing w:line="111" w:lineRule="exact"/>
              <w:ind w:left="615"/>
              <w:jc w:val="left"/>
              <w:rPr>
                <w:b/>
                <w:sz w:val="12"/>
              </w:rPr>
            </w:pPr>
            <w:r>
              <w:rPr>
                <w:b/>
                <w:color w:val="2F2F2F"/>
                <w:w w:val="99"/>
                <w:sz w:val="12"/>
              </w:rPr>
              <w:t>7</w:t>
            </w:r>
          </w:p>
        </w:tc>
      </w:tr>
      <w:tr w:rsidR="00182459">
        <w:trPr>
          <w:trHeight w:val="148"/>
        </w:trPr>
        <w:tc>
          <w:tcPr>
            <w:tcW w:w="4524" w:type="dxa"/>
            <w:tcBorders>
              <w:right w:val="single" w:sz="8" w:space="0" w:color="000000"/>
            </w:tcBorders>
          </w:tcPr>
          <w:p w:rsidR="00182459" w:rsidRDefault="00100CB1">
            <w:pPr>
              <w:pStyle w:val="TableParagraph"/>
              <w:spacing w:before="7" w:line="121" w:lineRule="exact"/>
              <w:ind w:left="54"/>
              <w:jc w:val="left"/>
              <w:rPr>
                <w:sz w:val="12"/>
              </w:rPr>
            </w:pPr>
            <w:r>
              <w:rPr>
                <w:sz w:val="12"/>
              </w:rPr>
              <w:t>Accensione</w:t>
            </w:r>
            <w:r>
              <w:rPr>
                <w:spacing w:val="-2"/>
                <w:sz w:val="12"/>
              </w:rPr>
              <w:t xml:space="preserve"> </w:t>
            </w:r>
            <w:r>
              <w:rPr>
                <w:sz w:val="12"/>
              </w:rPr>
              <w:t>mutui</w:t>
            </w:r>
            <w:r>
              <w:rPr>
                <w:spacing w:val="-5"/>
                <w:sz w:val="12"/>
              </w:rPr>
              <w:t xml:space="preserve"> </w:t>
            </w:r>
            <w:r>
              <w:rPr>
                <w:sz w:val="12"/>
              </w:rPr>
              <w:t>e</w:t>
            </w:r>
            <w:r>
              <w:rPr>
                <w:spacing w:val="-2"/>
                <w:sz w:val="12"/>
              </w:rPr>
              <w:t xml:space="preserve"> </w:t>
            </w:r>
            <w:r>
              <w:rPr>
                <w:sz w:val="12"/>
              </w:rPr>
              <w:t>altri</w:t>
            </w:r>
            <w:r>
              <w:rPr>
                <w:spacing w:val="-4"/>
                <w:sz w:val="12"/>
              </w:rPr>
              <w:t xml:space="preserve"> </w:t>
            </w:r>
            <w:r>
              <w:rPr>
                <w:sz w:val="12"/>
              </w:rPr>
              <w:t>finanziamenti a</w:t>
            </w:r>
            <w:r>
              <w:rPr>
                <w:spacing w:val="-2"/>
                <w:sz w:val="12"/>
              </w:rPr>
              <w:t xml:space="preserve"> </w:t>
            </w:r>
            <w:r>
              <w:rPr>
                <w:sz w:val="12"/>
              </w:rPr>
              <w:t>medio</w:t>
            </w:r>
            <w:r>
              <w:rPr>
                <w:spacing w:val="-2"/>
                <w:sz w:val="12"/>
              </w:rPr>
              <w:t xml:space="preserve"> </w:t>
            </w:r>
            <w:r>
              <w:rPr>
                <w:sz w:val="12"/>
              </w:rPr>
              <w:t>lungo</w:t>
            </w:r>
            <w:r>
              <w:rPr>
                <w:spacing w:val="-2"/>
                <w:sz w:val="12"/>
              </w:rPr>
              <w:t xml:space="preserve"> </w:t>
            </w:r>
            <w:r>
              <w:rPr>
                <w:sz w:val="12"/>
              </w:rPr>
              <w:t>termine</w:t>
            </w:r>
          </w:p>
        </w:tc>
        <w:tc>
          <w:tcPr>
            <w:tcW w:w="1308" w:type="dxa"/>
            <w:tcBorders>
              <w:left w:val="single" w:sz="8" w:space="0" w:color="000000"/>
            </w:tcBorders>
          </w:tcPr>
          <w:p w:rsidR="00182459" w:rsidRDefault="00100CB1">
            <w:pPr>
              <w:pStyle w:val="TableParagraph"/>
              <w:spacing w:before="7" w:line="121" w:lineRule="exact"/>
              <w:ind w:left="640"/>
              <w:jc w:val="left"/>
              <w:rPr>
                <w:sz w:val="12"/>
              </w:rPr>
            </w:pPr>
            <w:r>
              <w:rPr>
                <w:sz w:val="12"/>
              </w:rPr>
              <w:t>129.909,87</w:t>
            </w:r>
          </w:p>
        </w:tc>
        <w:tc>
          <w:tcPr>
            <w:tcW w:w="1301" w:type="dxa"/>
          </w:tcPr>
          <w:p w:rsidR="00182459" w:rsidRDefault="00100CB1">
            <w:pPr>
              <w:pStyle w:val="TableParagraph"/>
              <w:spacing w:before="7" w:line="121" w:lineRule="exact"/>
              <w:ind w:left="640"/>
              <w:jc w:val="left"/>
              <w:rPr>
                <w:sz w:val="12"/>
              </w:rPr>
            </w:pPr>
            <w:r>
              <w:rPr>
                <w:sz w:val="12"/>
              </w:rPr>
              <w:t>198.993,18</w:t>
            </w:r>
          </w:p>
        </w:tc>
        <w:tc>
          <w:tcPr>
            <w:tcW w:w="1306" w:type="dxa"/>
          </w:tcPr>
          <w:p w:rsidR="00182459" w:rsidRDefault="00100CB1">
            <w:pPr>
              <w:pStyle w:val="TableParagraph"/>
              <w:spacing w:before="7" w:line="121" w:lineRule="exact"/>
              <w:ind w:left="640"/>
              <w:jc w:val="left"/>
              <w:rPr>
                <w:sz w:val="12"/>
              </w:rPr>
            </w:pPr>
            <w:r>
              <w:rPr>
                <w:sz w:val="12"/>
              </w:rPr>
              <w:t>849.511,80</w:t>
            </w:r>
          </w:p>
        </w:tc>
        <w:tc>
          <w:tcPr>
            <w:tcW w:w="1301" w:type="dxa"/>
          </w:tcPr>
          <w:p w:rsidR="00182459" w:rsidRDefault="00100CB1">
            <w:pPr>
              <w:pStyle w:val="TableParagraph"/>
              <w:spacing w:before="7" w:line="121" w:lineRule="exact"/>
              <w:ind w:right="44"/>
              <w:rPr>
                <w:sz w:val="12"/>
              </w:rPr>
            </w:pPr>
            <w:r>
              <w:rPr>
                <w:sz w:val="12"/>
              </w:rPr>
              <w:t>0,00</w:t>
            </w:r>
          </w:p>
        </w:tc>
        <w:tc>
          <w:tcPr>
            <w:tcW w:w="1306" w:type="dxa"/>
            <w:tcBorders>
              <w:right w:val="single" w:sz="8" w:space="0" w:color="000000"/>
            </w:tcBorders>
          </w:tcPr>
          <w:p w:rsidR="00182459" w:rsidRDefault="00100CB1">
            <w:pPr>
              <w:pStyle w:val="TableParagraph"/>
              <w:spacing w:before="7" w:line="121" w:lineRule="exact"/>
              <w:ind w:right="42"/>
              <w:rPr>
                <w:sz w:val="12"/>
              </w:rPr>
            </w:pPr>
            <w:r>
              <w:rPr>
                <w:sz w:val="12"/>
              </w:rPr>
              <w:t>0,00</w:t>
            </w:r>
          </w:p>
        </w:tc>
        <w:tc>
          <w:tcPr>
            <w:tcW w:w="1301" w:type="dxa"/>
            <w:tcBorders>
              <w:left w:val="single" w:sz="8" w:space="0" w:color="000000"/>
            </w:tcBorders>
          </w:tcPr>
          <w:p w:rsidR="00182459" w:rsidRDefault="00100CB1">
            <w:pPr>
              <w:pStyle w:val="TableParagraph"/>
              <w:spacing w:before="7" w:line="121" w:lineRule="exact"/>
              <w:ind w:right="45"/>
              <w:rPr>
                <w:sz w:val="12"/>
              </w:rPr>
            </w:pPr>
            <w:r>
              <w:rPr>
                <w:sz w:val="12"/>
              </w:rPr>
              <w:t>0,00</w:t>
            </w:r>
          </w:p>
        </w:tc>
        <w:tc>
          <w:tcPr>
            <w:tcW w:w="1296" w:type="dxa"/>
          </w:tcPr>
          <w:p w:rsidR="00182459" w:rsidRDefault="00100CB1">
            <w:pPr>
              <w:pStyle w:val="TableParagraph"/>
              <w:spacing w:before="7" w:line="121" w:lineRule="exact"/>
              <w:ind w:left="624"/>
              <w:jc w:val="left"/>
              <w:rPr>
                <w:sz w:val="12"/>
              </w:rPr>
            </w:pPr>
            <w:r>
              <w:rPr>
                <w:sz w:val="12"/>
              </w:rPr>
              <w:t>-100,000</w:t>
            </w:r>
            <w:r>
              <w:rPr>
                <w:spacing w:val="-1"/>
                <w:sz w:val="12"/>
              </w:rPr>
              <w:t xml:space="preserve"> </w:t>
            </w:r>
            <w:r>
              <w:rPr>
                <w:sz w:val="12"/>
              </w:rPr>
              <w:t>%</w:t>
            </w:r>
          </w:p>
        </w:tc>
      </w:tr>
      <w:tr w:rsidR="00182459">
        <w:trPr>
          <w:trHeight w:val="157"/>
        </w:trPr>
        <w:tc>
          <w:tcPr>
            <w:tcW w:w="4524" w:type="dxa"/>
            <w:tcBorders>
              <w:right w:val="single" w:sz="8" w:space="0" w:color="000000"/>
            </w:tcBorders>
          </w:tcPr>
          <w:p w:rsidR="00182459" w:rsidRDefault="00100CB1">
            <w:pPr>
              <w:pStyle w:val="TableParagraph"/>
              <w:spacing w:before="12" w:line="126" w:lineRule="exact"/>
              <w:ind w:left="54"/>
              <w:jc w:val="left"/>
              <w:rPr>
                <w:sz w:val="12"/>
              </w:rPr>
            </w:pPr>
            <w:r>
              <w:rPr>
                <w:sz w:val="12"/>
              </w:rPr>
              <w:t>TOTALE</w:t>
            </w:r>
            <w:r>
              <w:rPr>
                <w:spacing w:val="-4"/>
                <w:sz w:val="12"/>
              </w:rPr>
              <w:t xml:space="preserve"> </w:t>
            </w:r>
            <w:r>
              <w:rPr>
                <w:sz w:val="12"/>
              </w:rPr>
              <w:t>ENTRATE</w:t>
            </w:r>
            <w:r>
              <w:rPr>
                <w:spacing w:val="-7"/>
                <w:sz w:val="12"/>
              </w:rPr>
              <w:t xml:space="preserve"> </w:t>
            </w:r>
            <w:r>
              <w:rPr>
                <w:sz w:val="12"/>
              </w:rPr>
              <w:t>PER</w:t>
            </w:r>
            <w:r>
              <w:rPr>
                <w:spacing w:val="-5"/>
                <w:sz w:val="12"/>
              </w:rPr>
              <w:t xml:space="preserve"> </w:t>
            </w:r>
            <w:r>
              <w:rPr>
                <w:sz w:val="12"/>
              </w:rPr>
              <w:t>ACCENSIONE</w:t>
            </w:r>
            <w:r>
              <w:rPr>
                <w:spacing w:val="-3"/>
                <w:sz w:val="12"/>
              </w:rPr>
              <w:t xml:space="preserve"> </w:t>
            </w:r>
            <w:r>
              <w:rPr>
                <w:sz w:val="12"/>
              </w:rPr>
              <w:t>DI</w:t>
            </w:r>
            <w:r>
              <w:rPr>
                <w:spacing w:val="-4"/>
                <w:sz w:val="12"/>
              </w:rPr>
              <w:t xml:space="preserve"> </w:t>
            </w:r>
            <w:r>
              <w:rPr>
                <w:sz w:val="12"/>
              </w:rPr>
              <w:t>PRESTITI</w:t>
            </w:r>
          </w:p>
        </w:tc>
        <w:tc>
          <w:tcPr>
            <w:tcW w:w="1308" w:type="dxa"/>
            <w:tcBorders>
              <w:left w:val="single" w:sz="8" w:space="0" w:color="000000"/>
            </w:tcBorders>
          </w:tcPr>
          <w:p w:rsidR="00182459" w:rsidRDefault="00100CB1">
            <w:pPr>
              <w:pStyle w:val="TableParagraph"/>
              <w:spacing w:before="16" w:line="121" w:lineRule="exact"/>
              <w:ind w:left="640"/>
              <w:jc w:val="left"/>
              <w:rPr>
                <w:b/>
                <w:sz w:val="12"/>
              </w:rPr>
            </w:pPr>
            <w:r>
              <w:rPr>
                <w:b/>
                <w:sz w:val="12"/>
              </w:rPr>
              <w:t>129.909,87</w:t>
            </w:r>
          </w:p>
        </w:tc>
        <w:tc>
          <w:tcPr>
            <w:tcW w:w="1301" w:type="dxa"/>
          </w:tcPr>
          <w:p w:rsidR="00182459" w:rsidRDefault="00100CB1">
            <w:pPr>
              <w:pStyle w:val="TableParagraph"/>
              <w:spacing w:before="16" w:line="121" w:lineRule="exact"/>
              <w:ind w:left="640"/>
              <w:jc w:val="left"/>
              <w:rPr>
                <w:b/>
                <w:sz w:val="12"/>
              </w:rPr>
            </w:pPr>
            <w:r>
              <w:rPr>
                <w:b/>
                <w:sz w:val="12"/>
              </w:rPr>
              <w:t>198.993,18</w:t>
            </w:r>
          </w:p>
        </w:tc>
        <w:tc>
          <w:tcPr>
            <w:tcW w:w="1306" w:type="dxa"/>
          </w:tcPr>
          <w:p w:rsidR="00182459" w:rsidRDefault="00100CB1">
            <w:pPr>
              <w:pStyle w:val="TableParagraph"/>
              <w:spacing w:before="16" w:line="121" w:lineRule="exact"/>
              <w:ind w:left="640"/>
              <w:jc w:val="left"/>
              <w:rPr>
                <w:b/>
                <w:sz w:val="12"/>
              </w:rPr>
            </w:pPr>
            <w:r>
              <w:rPr>
                <w:b/>
                <w:sz w:val="12"/>
              </w:rPr>
              <w:t>849.511,80</w:t>
            </w:r>
          </w:p>
        </w:tc>
        <w:tc>
          <w:tcPr>
            <w:tcW w:w="1301" w:type="dxa"/>
          </w:tcPr>
          <w:p w:rsidR="00182459" w:rsidRDefault="00100CB1">
            <w:pPr>
              <w:pStyle w:val="TableParagraph"/>
              <w:spacing w:before="16" w:line="121" w:lineRule="exact"/>
              <w:ind w:right="44"/>
              <w:rPr>
                <w:b/>
                <w:sz w:val="12"/>
              </w:rPr>
            </w:pPr>
            <w:r>
              <w:rPr>
                <w:b/>
                <w:sz w:val="12"/>
              </w:rPr>
              <w:t>0,00</w:t>
            </w:r>
          </w:p>
        </w:tc>
        <w:tc>
          <w:tcPr>
            <w:tcW w:w="1306" w:type="dxa"/>
            <w:tcBorders>
              <w:right w:val="single" w:sz="8" w:space="0" w:color="000000"/>
            </w:tcBorders>
          </w:tcPr>
          <w:p w:rsidR="00182459" w:rsidRDefault="00100CB1">
            <w:pPr>
              <w:pStyle w:val="TableParagraph"/>
              <w:spacing w:before="16" w:line="121" w:lineRule="exact"/>
              <w:ind w:right="42"/>
              <w:rPr>
                <w:b/>
                <w:sz w:val="12"/>
              </w:rPr>
            </w:pPr>
            <w:r>
              <w:rPr>
                <w:b/>
                <w:sz w:val="12"/>
              </w:rPr>
              <w:t>0,00</w:t>
            </w:r>
          </w:p>
        </w:tc>
        <w:tc>
          <w:tcPr>
            <w:tcW w:w="1301" w:type="dxa"/>
            <w:tcBorders>
              <w:left w:val="single" w:sz="8" w:space="0" w:color="000000"/>
            </w:tcBorders>
          </w:tcPr>
          <w:p w:rsidR="00182459" w:rsidRDefault="00100CB1">
            <w:pPr>
              <w:pStyle w:val="TableParagraph"/>
              <w:spacing w:before="16" w:line="121" w:lineRule="exact"/>
              <w:ind w:right="45"/>
              <w:rPr>
                <w:b/>
                <w:sz w:val="12"/>
              </w:rPr>
            </w:pPr>
            <w:r>
              <w:rPr>
                <w:b/>
                <w:sz w:val="12"/>
              </w:rPr>
              <w:t>0,00</w:t>
            </w:r>
          </w:p>
        </w:tc>
        <w:tc>
          <w:tcPr>
            <w:tcW w:w="1296" w:type="dxa"/>
          </w:tcPr>
          <w:p w:rsidR="00182459" w:rsidRDefault="00100CB1">
            <w:pPr>
              <w:pStyle w:val="TableParagraph"/>
              <w:spacing w:before="16" w:line="121" w:lineRule="exact"/>
              <w:ind w:left="629"/>
              <w:jc w:val="left"/>
              <w:rPr>
                <w:b/>
                <w:sz w:val="12"/>
              </w:rPr>
            </w:pPr>
            <w:r>
              <w:rPr>
                <w:b/>
                <w:sz w:val="12"/>
              </w:rPr>
              <w:t>-100,000</w:t>
            </w:r>
            <w:r>
              <w:rPr>
                <w:b/>
                <w:spacing w:val="-6"/>
                <w:sz w:val="12"/>
              </w:rPr>
              <w:t xml:space="preserve"> </w:t>
            </w:r>
            <w:r>
              <w:rPr>
                <w:b/>
                <w:sz w:val="12"/>
              </w:rPr>
              <w:t>%</w:t>
            </w:r>
          </w:p>
        </w:tc>
      </w:tr>
    </w:tbl>
    <w:p w:rsidR="00182459" w:rsidRDefault="00182459">
      <w:pPr>
        <w:spacing w:line="121" w:lineRule="exact"/>
        <w:rPr>
          <w:sz w:val="12"/>
        </w:rPr>
        <w:sectPr w:rsidR="00182459">
          <w:pgSz w:w="16840" w:h="11900" w:orient="landscape"/>
          <w:pgMar w:top="1060" w:right="620" w:bottom="1060" w:left="960" w:header="0" w:footer="793" w:gutter="0"/>
          <w:cols w:space="720"/>
        </w:sectPr>
      </w:pPr>
    </w:p>
    <w:p w:rsidR="00182459" w:rsidRDefault="00100CB1">
      <w:pPr>
        <w:pStyle w:val="Paragrafoelenco"/>
        <w:numPr>
          <w:ilvl w:val="1"/>
          <w:numId w:val="9"/>
        </w:numPr>
        <w:tabs>
          <w:tab w:val="left" w:pos="576"/>
        </w:tabs>
        <w:spacing w:before="78"/>
        <w:ind w:hanging="404"/>
        <w:rPr>
          <w:b/>
          <w:sz w:val="20"/>
        </w:rPr>
      </w:pPr>
      <w:r>
        <w:rPr>
          <w:b/>
          <w:sz w:val="20"/>
          <w:u w:val="single"/>
        </w:rPr>
        <w:lastRenderedPageBreak/>
        <w:t>Entrate</w:t>
      </w:r>
      <w:r>
        <w:rPr>
          <w:b/>
          <w:spacing w:val="-4"/>
          <w:sz w:val="20"/>
          <w:u w:val="single"/>
        </w:rPr>
        <w:t xml:space="preserve"> </w:t>
      </w:r>
      <w:r>
        <w:rPr>
          <w:b/>
          <w:sz w:val="20"/>
          <w:u w:val="single"/>
        </w:rPr>
        <w:t>per</w:t>
      </w:r>
      <w:r>
        <w:rPr>
          <w:b/>
          <w:spacing w:val="-4"/>
          <w:sz w:val="20"/>
          <w:u w:val="single"/>
        </w:rPr>
        <w:t xml:space="preserve"> </w:t>
      </w:r>
      <w:r>
        <w:rPr>
          <w:b/>
          <w:sz w:val="20"/>
          <w:u w:val="single"/>
        </w:rPr>
        <w:t>anticipazioni</w:t>
      </w:r>
      <w:r>
        <w:rPr>
          <w:b/>
          <w:spacing w:val="-5"/>
          <w:sz w:val="20"/>
          <w:u w:val="single"/>
        </w:rPr>
        <w:t xml:space="preserve"> </w:t>
      </w:r>
      <w:r>
        <w:rPr>
          <w:b/>
          <w:sz w:val="20"/>
          <w:u w:val="single"/>
        </w:rPr>
        <w:t>da</w:t>
      </w:r>
      <w:r>
        <w:rPr>
          <w:b/>
          <w:spacing w:val="-3"/>
          <w:sz w:val="20"/>
          <w:u w:val="single"/>
        </w:rPr>
        <w:t xml:space="preserve"> </w:t>
      </w:r>
      <w:r>
        <w:rPr>
          <w:b/>
          <w:sz w:val="20"/>
          <w:u w:val="single"/>
        </w:rPr>
        <w:t>istituto tesoriere/cassiere</w:t>
      </w:r>
    </w:p>
    <w:p w:rsidR="00182459" w:rsidRDefault="00182459">
      <w:pPr>
        <w:pStyle w:val="Corpotesto"/>
        <w:spacing w:before="6"/>
        <w:rPr>
          <w:b/>
          <w:sz w:val="11"/>
        </w:rPr>
      </w:pPr>
    </w:p>
    <w:p w:rsidR="00182459" w:rsidRDefault="00100CB1">
      <w:pPr>
        <w:pStyle w:val="Corpotesto"/>
        <w:spacing w:before="93"/>
        <w:ind w:left="172"/>
      </w:pPr>
      <w:r>
        <w:t>Le</w:t>
      </w:r>
      <w:r>
        <w:rPr>
          <w:spacing w:val="7"/>
        </w:rPr>
        <w:t xml:space="preserve"> </w:t>
      </w:r>
      <w:r>
        <w:t>anticipazioni</w:t>
      </w:r>
      <w:r>
        <w:rPr>
          <w:spacing w:val="7"/>
        </w:rPr>
        <w:t xml:space="preserve"> </w:t>
      </w:r>
      <w:r>
        <w:t>di</w:t>
      </w:r>
      <w:r>
        <w:rPr>
          <w:spacing w:val="3"/>
        </w:rPr>
        <w:t xml:space="preserve"> </w:t>
      </w:r>
      <w:r>
        <w:t>cassa</w:t>
      </w:r>
      <w:r>
        <w:rPr>
          <w:spacing w:val="3"/>
        </w:rPr>
        <w:t xml:space="preserve"> </w:t>
      </w:r>
      <w:r>
        <w:t>erogate</w:t>
      </w:r>
      <w:r>
        <w:rPr>
          <w:spacing w:val="4"/>
        </w:rPr>
        <w:t xml:space="preserve"> </w:t>
      </w:r>
      <w:r>
        <w:t>dal</w:t>
      </w:r>
      <w:r>
        <w:rPr>
          <w:spacing w:val="7"/>
        </w:rPr>
        <w:t xml:space="preserve"> </w:t>
      </w:r>
      <w:r>
        <w:t>tesoriere</w:t>
      </w:r>
      <w:r>
        <w:rPr>
          <w:spacing w:val="3"/>
        </w:rPr>
        <w:t xml:space="preserve"> </w:t>
      </w:r>
      <w:r>
        <w:t>dell’ente</w:t>
      </w:r>
      <w:r>
        <w:rPr>
          <w:spacing w:val="4"/>
        </w:rPr>
        <w:t xml:space="preserve"> </w:t>
      </w:r>
      <w:r>
        <w:t>ai</w:t>
      </w:r>
      <w:r>
        <w:rPr>
          <w:spacing w:val="7"/>
        </w:rPr>
        <w:t xml:space="preserve"> </w:t>
      </w:r>
      <w:r>
        <w:t>sensi</w:t>
      </w:r>
      <w:r>
        <w:rPr>
          <w:spacing w:val="4"/>
        </w:rPr>
        <w:t xml:space="preserve"> </w:t>
      </w:r>
      <w:r>
        <w:t>dell’articolo</w:t>
      </w:r>
      <w:r>
        <w:rPr>
          <w:spacing w:val="3"/>
        </w:rPr>
        <w:t xml:space="preserve"> </w:t>
      </w:r>
      <w:r>
        <w:t>all’art.</w:t>
      </w:r>
      <w:r>
        <w:rPr>
          <w:spacing w:val="7"/>
        </w:rPr>
        <w:t xml:space="preserve"> </w:t>
      </w:r>
      <w:r>
        <w:t>3,</w:t>
      </w:r>
      <w:r>
        <w:rPr>
          <w:spacing w:val="1"/>
        </w:rPr>
        <w:t xml:space="preserve"> </w:t>
      </w:r>
      <w:r>
        <w:t>comma</w:t>
      </w:r>
      <w:r>
        <w:rPr>
          <w:spacing w:val="4"/>
        </w:rPr>
        <w:t xml:space="preserve"> </w:t>
      </w:r>
      <w:r>
        <w:t>17,</w:t>
      </w:r>
      <w:r>
        <w:rPr>
          <w:spacing w:val="1"/>
        </w:rPr>
        <w:t xml:space="preserve"> </w:t>
      </w:r>
      <w:r>
        <w:t>della</w:t>
      </w:r>
      <w:r>
        <w:rPr>
          <w:spacing w:val="4"/>
        </w:rPr>
        <w:t xml:space="preserve"> </w:t>
      </w:r>
      <w:r>
        <w:t>legge</w:t>
      </w:r>
      <w:r>
        <w:rPr>
          <w:spacing w:val="3"/>
        </w:rPr>
        <w:t xml:space="preserve"> </w:t>
      </w:r>
      <w:r>
        <w:t>350/2003,</w:t>
      </w:r>
      <w:r>
        <w:rPr>
          <w:spacing w:val="2"/>
        </w:rPr>
        <w:t xml:space="preserve"> </w:t>
      </w:r>
      <w:r>
        <w:t>non</w:t>
      </w:r>
      <w:r>
        <w:rPr>
          <w:spacing w:val="3"/>
        </w:rPr>
        <w:t xml:space="preserve"> </w:t>
      </w:r>
      <w:r>
        <w:t>costituiscono</w:t>
      </w:r>
      <w:r>
        <w:rPr>
          <w:spacing w:val="8"/>
        </w:rPr>
        <w:t xml:space="preserve"> </w:t>
      </w:r>
      <w:r>
        <w:t>debito</w:t>
      </w:r>
      <w:r>
        <w:rPr>
          <w:spacing w:val="4"/>
        </w:rPr>
        <w:t xml:space="preserve"> </w:t>
      </w:r>
      <w:r>
        <w:t>dell’ente,</w:t>
      </w:r>
      <w:r>
        <w:rPr>
          <w:spacing w:val="5"/>
        </w:rPr>
        <w:t xml:space="preserve"> </w:t>
      </w:r>
      <w:r>
        <w:t>in</w:t>
      </w:r>
      <w:r>
        <w:rPr>
          <w:spacing w:val="4"/>
        </w:rPr>
        <w:t xml:space="preserve"> </w:t>
      </w:r>
      <w:r>
        <w:t>quanto</w:t>
      </w:r>
      <w:r>
        <w:rPr>
          <w:spacing w:val="1"/>
        </w:rPr>
        <w:t xml:space="preserve"> </w:t>
      </w:r>
      <w:r>
        <w:t>destinate a</w:t>
      </w:r>
      <w:r>
        <w:rPr>
          <w:spacing w:val="1"/>
        </w:rPr>
        <w:t xml:space="preserve"> </w:t>
      </w:r>
      <w:r>
        <w:t>fronteggiare</w:t>
      </w:r>
      <w:r>
        <w:rPr>
          <w:spacing w:val="-4"/>
        </w:rPr>
        <w:t xml:space="preserve"> </w:t>
      </w:r>
      <w:r>
        <w:t>temporanee</w:t>
      </w:r>
      <w:r>
        <w:rPr>
          <w:spacing w:val="-5"/>
        </w:rPr>
        <w:t xml:space="preserve"> </w:t>
      </w:r>
      <w:r>
        <w:t>esigenze</w:t>
      </w:r>
      <w:r>
        <w:rPr>
          <w:spacing w:val="1"/>
        </w:rPr>
        <w:t xml:space="preserve"> </w:t>
      </w:r>
      <w:r>
        <w:t>di liquidità dell’ente</w:t>
      </w:r>
      <w:r>
        <w:rPr>
          <w:spacing w:val="-4"/>
        </w:rPr>
        <w:t xml:space="preserve"> </w:t>
      </w:r>
      <w:r>
        <w:t>e</w:t>
      </w:r>
      <w:r>
        <w:rPr>
          <w:spacing w:val="1"/>
        </w:rPr>
        <w:t xml:space="preserve"> </w:t>
      </w:r>
      <w:r>
        <w:t>destinate ad</w:t>
      </w:r>
      <w:r>
        <w:rPr>
          <w:spacing w:val="1"/>
        </w:rPr>
        <w:t xml:space="preserve"> </w:t>
      </w:r>
      <w:r>
        <w:t>essere</w:t>
      </w:r>
      <w:r>
        <w:rPr>
          <w:spacing w:val="-4"/>
        </w:rPr>
        <w:t xml:space="preserve"> </w:t>
      </w:r>
      <w:r>
        <w:t>chiuse</w:t>
      </w:r>
      <w:r>
        <w:rPr>
          <w:spacing w:val="-5"/>
        </w:rPr>
        <w:t xml:space="preserve"> </w:t>
      </w:r>
      <w:r>
        <w:t>entro</w:t>
      </w:r>
      <w:r>
        <w:rPr>
          <w:spacing w:val="1"/>
        </w:rPr>
        <w:t xml:space="preserve"> </w:t>
      </w:r>
      <w:r>
        <w:t>l’esercizio.</w:t>
      </w:r>
    </w:p>
    <w:p w:rsidR="00182459" w:rsidRDefault="00100CB1">
      <w:pPr>
        <w:pStyle w:val="Corpotesto"/>
        <w:spacing w:before="1"/>
        <w:ind w:left="172" w:right="516"/>
      </w:pPr>
      <w:r>
        <w:t>Pertanto,</w:t>
      </w:r>
      <w:r>
        <w:rPr>
          <w:spacing w:val="5"/>
        </w:rPr>
        <w:t xml:space="preserve"> </w:t>
      </w:r>
      <w:r>
        <w:t>alla</w:t>
      </w:r>
      <w:r>
        <w:rPr>
          <w:spacing w:val="2"/>
        </w:rPr>
        <w:t xml:space="preserve"> </w:t>
      </w:r>
      <w:r>
        <w:t>data</w:t>
      </w:r>
      <w:r>
        <w:rPr>
          <w:spacing w:val="7"/>
        </w:rPr>
        <w:t xml:space="preserve"> </w:t>
      </w:r>
      <w:r>
        <w:t>del</w:t>
      </w:r>
      <w:r>
        <w:rPr>
          <w:spacing w:val="6"/>
        </w:rPr>
        <w:t xml:space="preserve"> </w:t>
      </w:r>
      <w:r>
        <w:t>31</w:t>
      </w:r>
      <w:r>
        <w:rPr>
          <w:spacing w:val="2"/>
        </w:rPr>
        <w:t xml:space="preserve"> </w:t>
      </w:r>
      <w:r>
        <w:t>dicembre</w:t>
      </w:r>
      <w:r>
        <w:rPr>
          <w:spacing w:val="7"/>
        </w:rPr>
        <w:t xml:space="preserve"> </w:t>
      </w:r>
      <w:r>
        <w:t>di</w:t>
      </w:r>
      <w:r>
        <w:rPr>
          <w:spacing w:val="2"/>
        </w:rPr>
        <w:t xml:space="preserve"> </w:t>
      </w:r>
      <w:r>
        <w:t>ciascun</w:t>
      </w:r>
      <w:r>
        <w:rPr>
          <w:spacing w:val="7"/>
        </w:rPr>
        <w:t xml:space="preserve"> </w:t>
      </w:r>
      <w:r>
        <w:t>esercizio,</w:t>
      </w:r>
      <w:r>
        <w:rPr>
          <w:spacing w:val="5"/>
        </w:rPr>
        <w:t xml:space="preserve"> </w:t>
      </w:r>
      <w:r>
        <w:t>l’ammontare</w:t>
      </w:r>
      <w:r>
        <w:rPr>
          <w:spacing w:val="2"/>
        </w:rPr>
        <w:t xml:space="preserve"> </w:t>
      </w:r>
      <w:r>
        <w:t>delle</w:t>
      </w:r>
      <w:r>
        <w:rPr>
          <w:spacing w:val="3"/>
        </w:rPr>
        <w:t xml:space="preserve"> </w:t>
      </w:r>
      <w:r>
        <w:t>entrate</w:t>
      </w:r>
      <w:r>
        <w:rPr>
          <w:spacing w:val="7"/>
        </w:rPr>
        <w:t xml:space="preserve"> </w:t>
      </w:r>
      <w:r>
        <w:t>accertate</w:t>
      </w:r>
      <w:r>
        <w:rPr>
          <w:spacing w:val="2"/>
        </w:rPr>
        <w:t xml:space="preserve"> </w:t>
      </w:r>
      <w:r>
        <w:t>e</w:t>
      </w:r>
      <w:r>
        <w:rPr>
          <w:spacing w:val="6"/>
        </w:rPr>
        <w:t xml:space="preserve"> </w:t>
      </w:r>
      <w:r>
        <w:t>riscosse</w:t>
      </w:r>
      <w:r>
        <w:rPr>
          <w:spacing w:val="7"/>
        </w:rPr>
        <w:t xml:space="preserve"> </w:t>
      </w:r>
      <w:r>
        <w:t>derivanti</w:t>
      </w:r>
      <w:r>
        <w:rPr>
          <w:spacing w:val="6"/>
        </w:rPr>
        <w:t xml:space="preserve"> </w:t>
      </w:r>
      <w:r>
        <w:t>da</w:t>
      </w:r>
      <w:r>
        <w:rPr>
          <w:spacing w:val="3"/>
        </w:rPr>
        <w:t xml:space="preserve"> </w:t>
      </w:r>
      <w:r>
        <w:t>anticipazioni</w:t>
      </w:r>
      <w:r>
        <w:rPr>
          <w:spacing w:val="6"/>
        </w:rPr>
        <w:t xml:space="preserve"> </w:t>
      </w:r>
      <w:r>
        <w:t>deve</w:t>
      </w:r>
      <w:r>
        <w:rPr>
          <w:spacing w:val="2"/>
        </w:rPr>
        <w:t xml:space="preserve"> </w:t>
      </w:r>
      <w:r>
        <w:t>corrispondere</w:t>
      </w:r>
      <w:r>
        <w:rPr>
          <w:spacing w:val="3"/>
        </w:rPr>
        <w:t xml:space="preserve"> </w:t>
      </w:r>
      <w:r>
        <w:t>all’ammontare</w:t>
      </w:r>
      <w:r>
        <w:rPr>
          <w:spacing w:val="1"/>
        </w:rPr>
        <w:t xml:space="preserve"> </w:t>
      </w:r>
      <w:r>
        <w:t>delle</w:t>
      </w:r>
      <w:r>
        <w:rPr>
          <w:spacing w:val="-5"/>
        </w:rPr>
        <w:t xml:space="preserve"> </w:t>
      </w:r>
      <w:r>
        <w:t>spese</w:t>
      </w:r>
      <w:r>
        <w:rPr>
          <w:spacing w:val="1"/>
        </w:rPr>
        <w:t xml:space="preserve"> </w:t>
      </w:r>
      <w:r>
        <w:t>impegnate</w:t>
      </w:r>
      <w:r>
        <w:rPr>
          <w:spacing w:val="1"/>
        </w:rPr>
        <w:t xml:space="preserve"> </w:t>
      </w:r>
      <w:r>
        <w:t>e</w:t>
      </w:r>
      <w:r>
        <w:rPr>
          <w:spacing w:val="1"/>
        </w:rPr>
        <w:t xml:space="preserve"> </w:t>
      </w:r>
      <w:r>
        <w:t>pagate</w:t>
      </w:r>
      <w:r>
        <w:rPr>
          <w:spacing w:val="1"/>
        </w:rPr>
        <w:t xml:space="preserve"> </w:t>
      </w:r>
      <w:r>
        <w:t>per</w:t>
      </w:r>
      <w:r>
        <w:rPr>
          <w:spacing w:val="2"/>
        </w:rPr>
        <w:t xml:space="preserve"> </w:t>
      </w:r>
      <w:r>
        <w:t>la chiusura</w:t>
      </w:r>
      <w:r>
        <w:rPr>
          <w:spacing w:val="1"/>
        </w:rPr>
        <w:t xml:space="preserve"> </w:t>
      </w:r>
      <w:r>
        <w:t>delle</w:t>
      </w:r>
      <w:r>
        <w:rPr>
          <w:spacing w:val="1"/>
        </w:rPr>
        <w:t xml:space="preserve"> </w:t>
      </w:r>
      <w:r>
        <w:t>stesse.</w:t>
      </w:r>
    </w:p>
    <w:p w:rsidR="00182459" w:rsidRDefault="00182459">
      <w:pPr>
        <w:pStyle w:val="Corpotesto"/>
        <w:rPr>
          <w:sz w:val="22"/>
        </w:rPr>
      </w:pPr>
    </w:p>
    <w:p w:rsidR="00182459" w:rsidRDefault="00182459">
      <w:pPr>
        <w:pStyle w:val="Corpotesto"/>
        <w:rPr>
          <w:sz w:val="22"/>
        </w:rPr>
      </w:pPr>
    </w:p>
    <w:p w:rsidR="00182459" w:rsidRDefault="00100CB1">
      <w:pPr>
        <w:pStyle w:val="Corpotesto"/>
        <w:spacing w:before="186"/>
        <w:ind w:left="172"/>
      </w:pPr>
      <w:r>
        <w:t>L'ente</w:t>
      </w:r>
      <w:r>
        <w:rPr>
          <w:spacing w:val="-2"/>
        </w:rPr>
        <w:t xml:space="preserve"> </w:t>
      </w:r>
      <w:r>
        <w:t>al</w:t>
      </w:r>
      <w:r>
        <w:rPr>
          <w:spacing w:val="-3"/>
        </w:rPr>
        <w:t xml:space="preserve"> </w:t>
      </w:r>
      <w:r>
        <w:t>31/12/2020</w:t>
      </w:r>
      <w:r>
        <w:rPr>
          <w:spacing w:val="-2"/>
        </w:rPr>
        <w:t xml:space="preserve"> </w:t>
      </w:r>
      <w:r>
        <w:t>non</w:t>
      </w:r>
      <w:r>
        <w:rPr>
          <w:spacing w:val="-2"/>
        </w:rPr>
        <w:t xml:space="preserve"> </w:t>
      </w:r>
      <w:r>
        <w:t>era</w:t>
      </w:r>
      <w:r>
        <w:rPr>
          <w:spacing w:val="-2"/>
        </w:rPr>
        <w:t xml:space="preserve"> </w:t>
      </w:r>
      <w:r>
        <w:t>in</w:t>
      </w:r>
      <w:r>
        <w:rPr>
          <w:spacing w:val="-2"/>
        </w:rPr>
        <w:t xml:space="preserve"> </w:t>
      </w:r>
      <w:r>
        <w:t>anticipazione</w:t>
      </w:r>
      <w:r>
        <w:rPr>
          <w:spacing w:val="-2"/>
        </w:rPr>
        <w:t xml:space="preserve"> </w:t>
      </w:r>
      <w:r>
        <w:t>di</w:t>
      </w:r>
      <w:r>
        <w:rPr>
          <w:spacing w:val="-3"/>
        </w:rPr>
        <w:t xml:space="preserve"> </w:t>
      </w:r>
      <w:r>
        <w:t>cassa.</w:t>
      </w:r>
    </w:p>
    <w:p w:rsidR="00B444FB" w:rsidRDefault="00B444FB">
      <w:pPr>
        <w:pStyle w:val="Corpotesto"/>
        <w:spacing w:before="186"/>
        <w:ind w:left="172"/>
      </w:pPr>
      <w:r>
        <w:t>Con atto di Giunta n° 177 del 14.12.2020 l’Ente ha autorizzato l’anticipazione di tesoreria per l’anno 2021 per un importo di € 2.165.719,10</w:t>
      </w:r>
    </w:p>
    <w:p w:rsidR="00182459" w:rsidRDefault="00182459">
      <w:pPr>
        <w:pStyle w:val="Corpotesto"/>
        <w:rPr>
          <w:sz w:val="22"/>
        </w:rPr>
      </w:pPr>
    </w:p>
    <w:p w:rsidR="00182459" w:rsidRDefault="00182459">
      <w:pPr>
        <w:pStyle w:val="Corpotesto"/>
        <w:spacing w:before="3"/>
        <w:rPr>
          <w:sz w:val="22"/>
        </w:rPr>
      </w:pPr>
    </w:p>
    <w:p w:rsidR="00182459" w:rsidRDefault="00100CB1">
      <w:pPr>
        <w:ind w:left="172"/>
        <w:rPr>
          <w:b/>
          <w:sz w:val="20"/>
        </w:rPr>
      </w:pPr>
      <w:r>
        <w:rPr>
          <w:b/>
          <w:sz w:val="20"/>
        </w:rPr>
        <w:t>Le</w:t>
      </w:r>
      <w:r>
        <w:rPr>
          <w:b/>
          <w:spacing w:val="-6"/>
          <w:sz w:val="20"/>
        </w:rPr>
        <w:t xml:space="preserve"> </w:t>
      </w:r>
      <w:r>
        <w:rPr>
          <w:b/>
          <w:sz w:val="20"/>
        </w:rPr>
        <w:t>entrate</w:t>
      </w:r>
      <w:r>
        <w:rPr>
          <w:b/>
          <w:spacing w:val="-2"/>
          <w:sz w:val="20"/>
        </w:rPr>
        <w:t xml:space="preserve"> </w:t>
      </w:r>
      <w:r>
        <w:rPr>
          <w:b/>
          <w:sz w:val="20"/>
        </w:rPr>
        <w:t>per</w:t>
      </w:r>
      <w:r>
        <w:rPr>
          <w:b/>
          <w:spacing w:val="-2"/>
          <w:sz w:val="20"/>
        </w:rPr>
        <w:t xml:space="preserve"> </w:t>
      </w:r>
      <w:r>
        <w:rPr>
          <w:b/>
          <w:sz w:val="20"/>
        </w:rPr>
        <w:t>anticipazioni</w:t>
      </w:r>
      <w:r>
        <w:rPr>
          <w:b/>
          <w:spacing w:val="1"/>
          <w:sz w:val="20"/>
        </w:rPr>
        <w:t xml:space="preserve"> </w:t>
      </w:r>
      <w:r>
        <w:rPr>
          <w:b/>
          <w:sz w:val="20"/>
        </w:rPr>
        <w:t>da</w:t>
      </w:r>
      <w:r>
        <w:rPr>
          <w:b/>
          <w:spacing w:val="-1"/>
          <w:sz w:val="20"/>
        </w:rPr>
        <w:t xml:space="preserve"> </w:t>
      </w:r>
      <w:r>
        <w:rPr>
          <w:b/>
          <w:sz w:val="20"/>
        </w:rPr>
        <w:t>istituto</w:t>
      </w:r>
      <w:r>
        <w:rPr>
          <w:b/>
          <w:spacing w:val="-3"/>
          <w:sz w:val="20"/>
        </w:rPr>
        <w:t xml:space="preserve"> </w:t>
      </w:r>
      <w:r>
        <w:rPr>
          <w:b/>
          <w:sz w:val="20"/>
        </w:rPr>
        <w:t>tesoriere</w:t>
      </w:r>
    </w:p>
    <w:p w:rsidR="00182459" w:rsidRDefault="00182459">
      <w:pPr>
        <w:pStyle w:val="Corpotesto"/>
        <w:spacing w:before="4"/>
        <w:rPr>
          <w:b/>
          <w:sz w:val="11"/>
        </w:rPr>
      </w:pPr>
    </w:p>
    <w:tbl>
      <w:tblPr>
        <w:tblStyle w:val="TableNormal"/>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24"/>
        <w:gridCol w:w="1308"/>
        <w:gridCol w:w="1301"/>
        <w:gridCol w:w="1306"/>
        <w:gridCol w:w="1301"/>
        <w:gridCol w:w="1306"/>
        <w:gridCol w:w="1301"/>
        <w:gridCol w:w="1296"/>
      </w:tblGrid>
      <w:tr w:rsidR="00182459">
        <w:trPr>
          <w:trHeight w:val="152"/>
        </w:trPr>
        <w:tc>
          <w:tcPr>
            <w:tcW w:w="4524" w:type="dxa"/>
            <w:vMerge w:val="restart"/>
            <w:tcBorders>
              <w:right w:val="single" w:sz="8" w:space="0" w:color="000000"/>
            </w:tcBorders>
            <w:shd w:val="clear" w:color="auto" w:fill="CECECE"/>
          </w:tcPr>
          <w:p w:rsidR="00182459" w:rsidRDefault="00182459">
            <w:pPr>
              <w:pStyle w:val="TableParagraph"/>
              <w:spacing w:before="0"/>
              <w:jc w:val="left"/>
              <w:rPr>
                <w:b/>
                <w:sz w:val="12"/>
              </w:rPr>
            </w:pPr>
          </w:p>
          <w:p w:rsidR="00182459" w:rsidRDefault="00182459">
            <w:pPr>
              <w:pStyle w:val="TableParagraph"/>
              <w:spacing w:before="9"/>
              <w:jc w:val="left"/>
              <w:rPr>
                <w:b/>
                <w:sz w:val="12"/>
              </w:rPr>
            </w:pPr>
          </w:p>
          <w:p w:rsidR="00182459" w:rsidRDefault="00100CB1">
            <w:pPr>
              <w:pStyle w:val="TableParagraph"/>
              <w:spacing w:before="0"/>
              <w:ind w:left="1346"/>
              <w:jc w:val="left"/>
              <w:rPr>
                <w:b/>
                <w:sz w:val="12"/>
              </w:rPr>
            </w:pPr>
            <w:r>
              <w:rPr>
                <w:b/>
                <w:color w:val="2F2F2F"/>
                <w:sz w:val="12"/>
              </w:rPr>
              <w:t>Descrizione</w:t>
            </w:r>
            <w:r>
              <w:rPr>
                <w:b/>
                <w:color w:val="2F2F2F"/>
                <w:spacing w:val="-9"/>
                <w:sz w:val="12"/>
              </w:rPr>
              <w:t xml:space="preserve"> </w:t>
            </w:r>
            <w:r>
              <w:rPr>
                <w:b/>
                <w:color w:val="2F2F2F"/>
                <w:sz w:val="12"/>
              </w:rPr>
              <w:t>Tipologia/Categoria</w:t>
            </w:r>
          </w:p>
        </w:tc>
        <w:tc>
          <w:tcPr>
            <w:tcW w:w="3915" w:type="dxa"/>
            <w:gridSpan w:val="3"/>
            <w:tcBorders>
              <w:left w:val="single" w:sz="8" w:space="0" w:color="000000"/>
              <w:bottom w:val="single" w:sz="8" w:space="0" w:color="000000"/>
            </w:tcBorders>
            <w:shd w:val="clear" w:color="auto" w:fill="CECECE"/>
          </w:tcPr>
          <w:p w:rsidR="00182459" w:rsidRDefault="00100CB1">
            <w:pPr>
              <w:pStyle w:val="TableParagraph"/>
              <w:spacing w:before="7" w:line="126" w:lineRule="exact"/>
              <w:ind w:left="1442" w:right="1427"/>
              <w:jc w:val="center"/>
              <w:rPr>
                <w:b/>
                <w:sz w:val="12"/>
              </w:rPr>
            </w:pPr>
            <w:r>
              <w:rPr>
                <w:b/>
                <w:color w:val="2F2F2F"/>
                <w:sz w:val="12"/>
              </w:rPr>
              <w:t>TREND</w:t>
            </w:r>
            <w:r>
              <w:rPr>
                <w:b/>
                <w:color w:val="2F2F2F"/>
                <w:spacing w:val="-5"/>
                <w:sz w:val="12"/>
              </w:rPr>
              <w:t xml:space="preserve"> </w:t>
            </w:r>
            <w:r>
              <w:rPr>
                <w:b/>
                <w:color w:val="2F2F2F"/>
                <w:sz w:val="12"/>
              </w:rPr>
              <w:t>STORICO</w:t>
            </w:r>
          </w:p>
        </w:tc>
        <w:tc>
          <w:tcPr>
            <w:tcW w:w="3908" w:type="dxa"/>
            <w:gridSpan w:val="3"/>
            <w:tcBorders>
              <w:bottom w:val="single" w:sz="8" w:space="0" w:color="000000"/>
            </w:tcBorders>
            <w:shd w:val="clear" w:color="auto" w:fill="CECECE"/>
          </w:tcPr>
          <w:p w:rsidR="00182459" w:rsidRDefault="00100CB1">
            <w:pPr>
              <w:pStyle w:val="TableParagraph"/>
              <w:spacing w:before="7" w:line="126" w:lineRule="exact"/>
              <w:ind w:left="927"/>
              <w:jc w:val="left"/>
              <w:rPr>
                <w:b/>
                <w:sz w:val="12"/>
              </w:rPr>
            </w:pPr>
            <w:r>
              <w:rPr>
                <w:b/>
                <w:color w:val="2F2F2F"/>
                <w:spacing w:val="-1"/>
                <w:sz w:val="12"/>
              </w:rPr>
              <w:t>PROGRAMMAZIONE</w:t>
            </w:r>
            <w:r>
              <w:rPr>
                <w:b/>
                <w:color w:val="2F2F2F"/>
                <w:spacing w:val="-7"/>
                <w:sz w:val="12"/>
              </w:rPr>
              <w:t xml:space="preserve"> </w:t>
            </w:r>
            <w:r>
              <w:rPr>
                <w:b/>
                <w:color w:val="2F2F2F"/>
                <w:spacing w:val="-1"/>
                <w:sz w:val="12"/>
              </w:rPr>
              <w:t>PLURIENNALE</w:t>
            </w:r>
          </w:p>
        </w:tc>
        <w:tc>
          <w:tcPr>
            <w:tcW w:w="1296" w:type="dxa"/>
            <w:vMerge w:val="restart"/>
            <w:shd w:val="clear" w:color="auto" w:fill="CECECE"/>
          </w:tcPr>
          <w:p w:rsidR="00182459" w:rsidRDefault="00100CB1">
            <w:pPr>
              <w:pStyle w:val="TableParagraph"/>
              <w:spacing w:before="7"/>
              <w:ind w:left="283" w:right="182" w:hanging="72"/>
              <w:jc w:val="left"/>
              <w:rPr>
                <w:b/>
                <w:sz w:val="12"/>
              </w:rPr>
            </w:pPr>
            <w:r>
              <w:rPr>
                <w:b/>
                <w:color w:val="2F2F2F"/>
                <w:spacing w:val="-1"/>
                <w:sz w:val="12"/>
              </w:rPr>
              <w:t>% scostamento</w:t>
            </w:r>
            <w:r>
              <w:rPr>
                <w:b/>
                <w:color w:val="2F2F2F"/>
                <w:spacing w:val="-31"/>
                <w:sz w:val="12"/>
              </w:rPr>
              <w:t xml:space="preserve"> </w:t>
            </w:r>
            <w:r>
              <w:rPr>
                <w:b/>
                <w:color w:val="2F2F2F"/>
                <w:sz w:val="12"/>
              </w:rPr>
              <w:t>colonna</w:t>
            </w:r>
            <w:r>
              <w:rPr>
                <w:b/>
                <w:color w:val="2F2F2F"/>
                <w:spacing w:val="-5"/>
                <w:sz w:val="12"/>
              </w:rPr>
              <w:t xml:space="preserve"> </w:t>
            </w:r>
            <w:r>
              <w:rPr>
                <w:b/>
                <w:color w:val="2F2F2F"/>
                <w:sz w:val="12"/>
              </w:rPr>
              <w:t>4 da</w:t>
            </w:r>
          </w:p>
          <w:p w:rsidR="00182459" w:rsidRDefault="00100CB1">
            <w:pPr>
              <w:pStyle w:val="TableParagraph"/>
              <w:ind w:left="370"/>
              <w:jc w:val="left"/>
              <w:rPr>
                <w:b/>
                <w:sz w:val="12"/>
              </w:rPr>
            </w:pPr>
            <w:r>
              <w:rPr>
                <w:b/>
                <w:color w:val="2F2F2F"/>
                <w:sz w:val="12"/>
              </w:rPr>
              <w:t>colonna</w:t>
            </w:r>
            <w:r>
              <w:rPr>
                <w:b/>
                <w:color w:val="2F2F2F"/>
                <w:spacing w:val="-2"/>
                <w:sz w:val="12"/>
              </w:rPr>
              <w:t xml:space="preserve"> </w:t>
            </w:r>
            <w:r>
              <w:rPr>
                <w:b/>
                <w:color w:val="2F2F2F"/>
                <w:sz w:val="12"/>
              </w:rPr>
              <w:t>3</w:t>
            </w:r>
          </w:p>
        </w:tc>
      </w:tr>
      <w:tr w:rsidR="00182459">
        <w:trPr>
          <w:trHeight w:val="277"/>
        </w:trPr>
        <w:tc>
          <w:tcPr>
            <w:tcW w:w="4524" w:type="dxa"/>
            <w:vMerge/>
            <w:tcBorders>
              <w:top w:val="nil"/>
              <w:right w:val="single" w:sz="8" w:space="0" w:color="000000"/>
            </w:tcBorders>
            <w:shd w:val="clear" w:color="auto" w:fill="CECECE"/>
          </w:tcPr>
          <w:p w:rsidR="00182459" w:rsidRDefault="00182459">
            <w:pPr>
              <w:rPr>
                <w:sz w:val="2"/>
                <w:szCs w:val="2"/>
              </w:rPr>
            </w:pPr>
          </w:p>
        </w:tc>
        <w:tc>
          <w:tcPr>
            <w:tcW w:w="1308" w:type="dxa"/>
            <w:tcBorders>
              <w:top w:val="single" w:sz="8" w:space="0" w:color="000000"/>
              <w:left w:val="single" w:sz="8" w:space="0" w:color="000000"/>
            </w:tcBorders>
            <w:shd w:val="clear" w:color="auto" w:fill="CECECE"/>
          </w:tcPr>
          <w:p w:rsidR="00182459" w:rsidRDefault="00100CB1">
            <w:pPr>
              <w:pStyle w:val="TableParagraph"/>
              <w:spacing w:before="7"/>
              <w:ind w:left="300" w:right="287"/>
              <w:jc w:val="center"/>
              <w:rPr>
                <w:b/>
                <w:sz w:val="12"/>
              </w:rPr>
            </w:pPr>
            <w:r>
              <w:rPr>
                <w:b/>
                <w:color w:val="2F2F2F"/>
                <w:sz w:val="12"/>
              </w:rPr>
              <w:t>2018</w:t>
            </w:r>
          </w:p>
          <w:p w:rsidR="00182459" w:rsidRDefault="00100CB1">
            <w:pPr>
              <w:pStyle w:val="TableParagraph"/>
              <w:spacing w:before="1" w:line="111" w:lineRule="exact"/>
              <w:ind w:left="302" w:right="287"/>
              <w:jc w:val="center"/>
              <w:rPr>
                <w:b/>
                <w:sz w:val="12"/>
              </w:rPr>
            </w:pPr>
            <w:r>
              <w:rPr>
                <w:b/>
                <w:color w:val="2F2F2F"/>
                <w:sz w:val="12"/>
              </w:rPr>
              <w:t>Rendiconto</w:t>
            </w:r>
          </w:p>
        </w:tc>
        <w:tc>
          <w:tcPr>
            <w:tcW w:w="1301" w:type="dxa"/>
            <w:tcBorders>
              <w:top w:val="single" w:sz="8" w:space="0" w:color="000000"/>
            </w:tcBorders>
            <w:shd w:val="clear" w:color="auto" w:fill="CECECE"/>
          </w:tcPr>
          <w:p w:rsidR="00182459" w:rsidRDefault="00100CB1">
            <w:pPr>
              <w:pStyle w:val="TableParagraph"/>
              <w:spacing w:before="7"/>
              <w:ind w:left="298" w:right="285"/>
              <w:jc w:val="center"/>
              <w:rPr>
                <w:b/>
                <w:sz w:val="12"/>
              </w:rPr>
            </w:pPr>
            <w:r>
              <w:rPr>
                <w:b/>
                <w:color w:val="2F2F2F"/>
                <w:sz w:val="12"/>
              </w:rPr>
              <w:t>2019</w:t>
            </w:r>
          </w:p>
          <w:p w:rsidR="00182459" w:rsidRDefault="00100CB1">
            <w:pPr>
              <w:pStyle w:val="TableParagraph"/>
              <w:spacing w:before="1" w:line="111" w:lineRule="exact"/>
              <w:ind w:left="298" w:right="288"/>
              <w:jc w:val="center"/>
              <w:rPr>
                <w:b/>
                <w:sz w:val="12"/>
              </w:rPr>
            </w:pPr>
            <w:r>
              <w:rPr>
                <w:b/>
                <w:color w:val="2F2F2F"/>
                <w:sz w:val="12"/>
              </w:rPr>
              <w:t>Rendiconto</w:t>
            </w:r>
          </w:p>
        </w:tc>
        <w:tc>
          <w:tcPr>
            <w:tcW w:w="1306" w:type="dxa"/>
            <w:tcBorders>
              <w:top w:val="single" w:sz="8" w:space="0" w:color="000000"/>
            </w:tcBorders>
            <w:shd w:val="clear" w:color="auto" w:fill="CECECE"/>
          </w:tcPr>
          <w:p w:rsidR="00182459" w:rsidRDefault="00100CB1">
            <w:pPr>
              <w:pStyle w:val="TableParagraph"/>
              <w:spacing w:before="7"/>
              <w:ind w:left="237" w:right="230"/>
              <w:jc w:val="center"/>
              <w:rPr>
                <w:b/>
                <w:sz w:val="12"/>
              </w:rPr>
            </w:pPr>
            <w:r>
              <w:rPr>
                <w:b/>
                <w:color w:val="2F2F2F"/>
                <w:sz w:val="12"/>
              </w:rPr>
              <w:t>2020</w:t>
            </w:r>
          </w:p>
          <w:p w:rsidR="00182459" w:rsidRDefault="00100CB1">
            <w:pPr>
              <w:pStyle w:val="TableParagraph"/>
              <w:spacing w:before="1" w:line="111" w:lineRule="exact"/>
              <w:ind w:left="239" w:right="230"/>
              <w:jc w:val="center"/>
              <w:rPr>
                <w:b/>
                <w:sz w:val="12"/>
              </w:rPr>
            </w:pPr>
            <w:r>
              <w:rPr>
                <w:b/>
                <w:color w:val="2F2F2F"/>
                <w:sz w:val="12"/>
              </w:rPr>
              <w:t>Stanziamento</w:t>
            </w:r>
          </w:p>
        </w:tc>
        <w:tc>
          <w:tcPr>
            <w:tcW w:w="1301" w:type="dxa"/>
            <w:tcBorders>
              <w:top w:val="single" w:sz="8" w:space="0" w:color="000000"/>
            </w:tcBorders>
            <w:shd w:val="clear" w:color="auto" w:fill="CECECE"/>
          </w:tcPr>
          <w:p w:rsidR="00182459" w:rsidRDefault="00100CB1">
            <w:pPr>
              <w:pStyle w:val="TableParagraph"/>
              <w:spacing w:before="7"/>
              <w:ind w:left="298" w:right="286"/>
              <w:jc w:val="center"/>
              <w:rPr>
                <w:b/>
                <w:sz w:val="12"/>
              </w:rPr>
            </w:pPr>
            <w:r>
              <w:rPr>
                <w:b/>
                <w:color w:val="2F2F2F"/>
                <w:sz w:val="12"/>
              </w:rPr>
              <w:t>2021</w:t>
            </w:r>
          </w:p>
          <w:p w:rsidR="00182459" w:rsidRDefault="00100CB1">
            <w:pPr>
              <w:pStyle w:val="TableParagraph"/>
              <w:spacing w:before="1" w:line="111" w:lineRule="exact"/>
              <w:ind w:left="295" w:right="288"/>
              <w:jc w:val="center"/>
              <w:rPr>
                <w:b/>
                <w:sz w:val="12"/>
              </w:rPr>
            </w:pPr>
            <w:r>
              <w:rPr>
                <w:b/>
                <w:color w:val="2F2F2F"/>
                <w:sz w:val="12"/>
              </w:rPr>
              <w:t>Previsioni</w:t>
            </w:r>
          </w:p>
        </w:tc>
        <w:tc>
          <w:tcPr>
            <w:tcW w:w="1306" w:type="dxa"/>
            <w:tcBorders>
              <w:top w:val="single" w:sz="8" w:space="0" w:color="000000"/>
            </w:tcBorders>
            <w:shd w:val="clear" w:color="auto" w:fill="CECECE"/>
          </w:tcPr>
          <w:p w:rsidR="00182459" w:rsidRDefault="00100CB1">
            <w:pPr>
              <w:pStyle w:val="TableParagraph"/>
              <w:spacing w:before="7"/>
              <w:ind w:left="236" w:right="230"/>
              <w:jc w:val="center"/>
              <w:rPr>
                <w:b/>
                <w:sz w:val="12"/>
              </w:rPr>
            </w:pPr>
            <w:r>
              <w:rPr>
                <w:b/>
                <w:color w:val="2F2F2F"/>
                <w:sz w:val="12"/>
              </w:rPr>
              <w:t>2022</w:t>
            </w:r>
          </w:p>
          <w:p w:rsidR="00182459" w:rsidRDefault="00100CB1">
            <w:pPr>
              <w:pStyle w:val="TableParagraph"/>
              <w:spacing w:before="1" w:line="111" w:lineRule="exact"/>
              <w:ind w:left="239" w:right="228"/>
              <w:jc w:val="center"/>
              <w:rPr>
                <w:b/>
                <w:sz w:val="12"/>
              </w:rPr>
            </w:pPr>
            <w:r>
              <w:rPr>
                <w:b/>
                <w:color w:val="2F2F2F"/>
                <w:sz w:val="12"/>
              </w:rPr>
              <w:t>Previsioni</w:t>
            </w:r>
          </w:p>
        </w:tc>
        <w:tc>
          <w:tcPr>
            <w:tcW w:w="1301" w:type="dxa"/>
            <w:tcBorders>
              <w:top w:val="single" w:sz="8" w:space="0" w:color="000000"/>
            </w:tcBorders>
            <w:shd w:val="clear" w:color="auto" w:fill="CECECE"/>
          </w:tcPr>
          <w:p w:rsidR="00182459" w:rsidRDefault="00100CB1">
            <w:pPr>
              <w:pStyle w:val="TableParagraph"/>
              <w:spacing w:before="7"/>
              <w:ind w:left="298" w:right="288"/>
              <w:jc w:val="center"/>
              <w:rPr>
                <w:b/>
                <w:sz w:val="12"/>
              </w:rPr>
            </w:pPr>
            <w:r>
              <w:rPr>
                <w:b/>
                <w:color w:val="2F2F2F"/>
                <w:sz w:val="12"/>
              </w:rPr>
              <w:t>2023</w:t>
            </w:r>
          </w:p>
          <w:p w:rsidR="00182459" w:rsidRDefault="00100CB1">
            <w:pPr>
              <w:pStyle w:val="TableParagraph"/>
              <w:spacing w:before="1" w:line="111" w:lineRule="exact"/>
              <w:ind w:left="294" w:right="288"/>
              <w:jc w:val="center"/>
              <w:rPr>
                <w:b/>
                <w:sz w:val="12"/>
              </w:rPr>
            </w:pPr>
            <w:r>
              <w:rPr>
                <w:b/>
                <w:color w:val="2F2F2F"/>
                <w:sz w:val="12"/>
              </w:rPr>
              <w:t>Previsioni</w:t>
            </w:r>
          </w:p>
        </w:tc>
        <w:tc>
          <w:tcPr>
            <w:tcW w:w="1296" w:type="dxa"/>
            <w:vMerge/>
            <w:tcBorders>
              <w:top w:val="nil"/>
            </w:tcBorders>
            <w:shd w:val="clear" w:color="auto" w:fill="CECECE"/>
          </w:tcPr>
          <w:p w:rsidR="00182459" w:rsidRDefault="00182459">
            <w:pPr>
              <w:rPr>
                <w:sz w:val="2"/>
                <w:szCs w:val="2"/>
              </w:rPr>
            </w:pPr>
          </w:p>
        </w:tc>
      </w:tr>
      <w:tr w:rsidR="00182459">
        <w:trPr>
          <w:trHeight w:val="138"/>
        </w:trPr>
        <w:tc>
          <w:tcPr>
            <w:tcW w:w="4524" w:type="dxa"/>
            <w:vMerge/>
            <w:tcBorders>
              <w:top w:val="nil"/>
              <w:right w:val="single" w:sz="8" w:space="0" w:color="000000"/>
            </w:tcBorders>
            <w:shd w:val="clear" w:color="auto" w:fill="CECECE"/>
          </w:tcPr>
          <w:p w:rsidR="00182459" w:rsidRDefault="00182459">
            <w:pPr>
              <w:rPr>
                <w:sz w:val="2"/>
                <w:szCs w:val="2"/>
              </w:rPr>
            </w:pPr>
          </w:p>
        </w:tc>
        <w:tc>
          <w:tcPr>
            <w:tcW w:w="1308" w:type="dxa"/>
            <w:tcBorders>
              <w:left w:val="single" w:sz="8" w:space="0" w:color="000000"/>
            </w:tcBorders>
            <w:shd w:val="clear" w:color="auto" w:fill="CECECE"/>
          </w:tcPr>
          <w:p w:rsidR="00182459" w:rsidRDefault="00100CB1">
            <w:pPr>
              <w:pStyle w:val="TableParagraph"/>
              <w:spacing w:before="7" w:line="111" w:lineRule="exact"/>
              <w:ind w:left="18"/>
              <w:jc w:val="center"/>
              <w:rPr>
                <w:b/>
                <w:sz w:val="12"/>
              </w:rPr>
            </w:pPr>
            <w:r>
              <w:rPr>
                <w:b/>
                <w:color w:val="2F2F2F"/>
                <w:w w:val="99"/>
                <w:sz w:val="12"/>
              </w:rPr>
              <w:t>1</w:t>
            </w:r>
          </w:p>
        </w:tc>
        <w:tc>
          <w:tcPr>
            <w:tcW w:w="1301" w:type="dxa"/>
            <w:shd w:val="clear" w:color="auto" w:fill="CECECE"/>
          </w:tcPr>
          <w:p w:rsidR="00182459" w:rsidRDefault="00100CB1">
            <w:pPr>
              <w:pStyle w:val="TableParagraph"/>
              <w:spacing w:before="7" w:line="111" w:lineRule="exact"/>
              <w:ind w:left="13"/>
              <w:jc w:val="center"/>
              <w:rPr>
                <w:b/>
                <w:sz w:val="12"/>
              </w:rPr>
            </w:pPr>
            <w:r>
              <w:rPr>
                <w:b/>
                <w:color w:val="2F2F2F"/>
                <w:w w:val="99"/>
                <w:sz w:val="12"/>
              </w:rPr>
              <w:t>2</w:t>
            </w:r>
          </w:p>
        </w:tc>
        <w:tc>
          <w:tcPr>
            <w:tcW w:w="1306" w:type="dxa"/>
            <w:shd w:val="clear" w:color="auto" w:fill="CECECE"/>
          </w:tcPr>
          <w:p w:rsidR="00182459" w:rsidRDefault="00100CB1">
            <w:pPr>
              <w:pStyle w:val="TableParagraph"/>
              <w:spacing w:before="7" w:line="111" w:lineRule="exact"/>
              <w:ind w:left="17"/>
              <w:jc w:val="center"/>
              <w:rPr>
                <w:b/>
                <w:sz w:val="12"/>
              </w:rPr>
            </w:pPr>
            <w:r>
              <w:rPr>
                <w:b/>
                <w:color w:val="2F2F2F"/>
                <w:w w:val="99"/>
                <w:sz w:val="12"/>
              </w:rPr>
              <w:t>3</w:t>
            </w:r>
          </w:p>
        </w:tc>
        <w:tc>
          <w:tcPr>
            <w:tcW w:w="1301" w:type="dxa"/>
            <w:shd w:val="clear" w:color="auto" w:fill="CECECE"/>
          </w:tcPr>
          <w:p w:rsidR="00182459" w:rsidRDefault="00100CB1">
            <w:pPr>
              <w:pStyle w:val="TableParagraph"/>
              <w:spacing w:before="7" w:line="111" w:lineRule="exact"/>
              <w:ind w:left="12"/>
              <w:jc w:val="center"/>
              <w:rPr>
                <w:b/>
                <w:sz w:val="12"/>
              </w:rPr>
            </w:pPr>
            <w:r>
              <w:rPr>
                <w:b/>
                <w:color w:val="2F2F2F"/>
                <w:w w:val="99"/>
                <w:sz w:val="12"/>
              </w:rPr>
              <w:t>4</w:t>
            </w:r>
          </w:p>
        </w:tc>
        <w:tc>
          <w:tcPr>
            <w:tcW w:w="1306" w:type="dxa"/>
            <w:shd w:val="clear" w:color="auto" w:fill="CECECE"/>
          </w:tcPr>
          <w:p w:rsidR="00182459" w:rsidRDefault="00100CB1">
            <w:pPr>
              <w:pStyle w:val="TableParagraph"/>
              <w:spacing w:before="7" w:line="111" w:lineRule="exact"/>
              <w:ind w:left="7"/>
              <w:jc w:val="center"/>
              <w:rPr>
                <w:b/>
                <w:sz w:val="12"/>
              </w:rPr>
            </w:pPr>
            <w:r>
              <w:rPr>
                <w:b/>
                <w:color w:val="2F2F2F"/>
                <w:w w:val="99"/>
                <w:sz w:val="12"/>
              </w:rPr>
              <w:t>5</w:t>
            </w:r>
          </w:p>
        </w:tc>
        <w:tc>
          <w:tcPr>
            <w:tcW w:w="1301" w:type="dxa"/>
            <w:shd w:val="clear" w:color="auto" w:fill="CECECE"/>
          </w:tcPr>
          <w:p w:rsidR="00182459" w:rsidRDefault="00100CB1">
            <w:pPr>
              <w:pStyle w:val="TableParagraph"/>
              <w:spacing w:before="7" w:line="111" w:lineRule="exact"/>
              <w:ind w:left="11"/>
              <w:jc w:val="center"/>
              <w:rPr>
                <w:b/>
                <w:sz w:val="12"/>
              </w:rPr>
            </w:pPr>
            <w:r>
              <w:rPr>
                <w:b/>
                <w:color w:val="2F2F2F"/>
                <w:w w:val="99"/>
                <w:sz w:val="12"/>
              </w:rPr>
              <w:t>6</w:t>
            </w:r>
          </w:p>
        </w:tc>
        <w:tc>
          <w:tcPr>
            <w:tcW w:w="1296" w:type="dxa"/>
            <w:shd w:val="clear" w:color="auto" w:fill="CECECE"/>
          </w:tcPr>
          <w:p w:rsidR="00182459" w:rsidRDefault="00100CB1">
            <w:pPr>
              <w:pStyle w:val="TableParagraph"/>
              <w:spacing w:before="7" w:line="111" w:lineRule="exact"/>
              <w:ind w:left="15"/>
              <w:jc w:val="center"/>
              <w:rPr>
                <w:b/>
                <w:sz w:val="12"/>
              </w:rPr>
            </w:pPr>
            <w:r>
              <w:rPr>
                <w:b/>
                <w:color w:val="2F2F2F"/>
                <w:w w:val="99"/>
                <w:sz w:val="12"/>
              </w:rPr>
              <w:t>7</w:t>
            </w:r>
          </w:p>
        </w:tc>
      </w:tr>
      <w:tr w:rsidR="00182459">
        <w:trPr>
          <w:trHeight w:val="148"/>
        </w:trPr>
        <w:tc>
          <w:tcPr>
            <w:tcW w:w="4524" w:type="dxa"/>
            <w:tcBorders>
              <w:right w:val="single" w:sz="8" w:space="0" w:color="000000"/>
            </w:tcBorders>
          </w:tcPr>
          <w:p w:rsidR="00182459" w:rsidRDefault="00100CB1">
            <w:pPr>
              <w:pStyle w:val="TableParagraph"/>
              <w:spacing w:before="7" w:line="121" w:lineRule="exact"/>
              <w:ind w:left="54"/>
              <w:jc w:val="left"/>
              <w:rPr>
                <w:sz w:val="12"/>
              </w:rPr>
            </w:pPr>
            <w:r>
              <w:rPr>
                <w:sz w:val="12"/>
              </w:rPr>
              <w:t>Anticipazioni</w:t>
            </w:r>
            <w:r>
              <w:rPr>
                <w:spacing w:val="-6"/>
                <w:sz w:val="12"/>
              </w:rPr>
              <w:t xml:space="preserve"> </w:t>
            </w:r>
            <w:r>
              <w:rPr>
                <w:sz w:val="12"/>
              </w:rPr>
              <w:t>da</w:t>
            </w:r>
            <w:r>
              <w:rPr>
                <w:spacing w:val="-3"/>
                <w:sz w:val="12"/>
              </w:rPr>
              <w:t xml:space="preserve"> </w:t>
            </w:r>
            <w:r>
              <w:rPr>
                <w:sz w:val="12"/>
              </w:rPr>
              <w:t>istituto</w:t>
            </w:r>
            <w:r>
              <w:rPr>
                <w:spacing w:val="-3"/>
                <w:sz w:val="12"/>
              </w:rPr>
              <w:t xml:space="preserve"> </w:t>
            </w:r>
            <w:r>
              <w:rPr>
                <w:sz w:val="12"/>
              </w:rPr>
              <w:t>tesoriere/cassiere</w:t>
            </w:r>
          </w:p>
        </w:tc>
        <w:tc>
          <w:tcPr>
            <w:tcW w:w="1308" w:type="dxa"/>
            <w:tcBorders>
              <w:left w:val="single" w:sz="8" w:space="0" w:color="000000"/>
            </w:tcBorders>
          </w:tcPr>
          <w:p w:rsidR="00182459" w:rsidRDefault="00100CB1">
            <w:pPr>
              <w:pStyle w:val="TableParagraph"/>
              <w:spacing w:before="7" w:line="121" w:lineRule="exact"/>
              <w:ind w:right="44"/>
              <w:rPr>
                <w:sz w:val="12"/>
              </w:rPr>
            </w:pPr>
            <w:r>
              <w:rPr>
                <w:sz w:val="12"/>
              </w:rPr>
              <w:t>6.748.597,31</w:t>
            </w:r>
          </w:p>
        </w:tc>
        <w:tc>
          <w:tcPr>
            <w:tcW w:w="1301" w:type="dxa"/>
          </w:tcPr>
          <w:p w:rsidR="00182459" w:rsidRDefault="00100CB1">
            <w:pPr>
              <w:pStyle w:val="TableParagraph"/>
              <w:spacing w:before="7" w:line="121" w:lineRule="exact"/>
              <w:ind w:right="44"/>
              <w:rPr>
                <w:sz w:val="12"/>
              </w:rPr>
            </w:pPr>
            <w:r>
              <w:rPr>
                <w:sz w:val="12"/>
              </w:rPr>
              <w:t>0,00</w:t>
            </w:r>
          </w:p>
        </w:tc>
        <w:tc>
          <w:tcPr>
            <w:tcW w:w="1306" w:type="dxa"/>
          </w:tcPr>
          <w:p w:rsidR="00182459" w:rsidRDefault="00100CB1">
            <w:pPr>
              <w:pStyle w:val="TableParagraph"/>
              <w:spacing w:before="7" w:line="121" w:lineRule="exact"/>
              <w:ind w:right="45"/>
              <w:rPr>
                <w:sz w:val="12"/>
              </w:rPr>
            </w:pPr>
            <w:r>
              <w:rPr>
                <w:sz w:val="12"/>
              </w:rPr>
              <w:t>9.000.000,00</w:t>
            </w:r>
          </w:p>
        </w:tc>
        <w:tc>
          <w:tcPr>
            <w:tcW w:w="1301" w:type="dxa"/>
          </w:tcPr>
          <w:p w:rsidR="00182459" w:rsidRDefault="00100CB1">
            <w:pPr>
              <w:pStyle w:val="TableParagraph"/>
              <w:spacing w:before="7" w:line="121" w:lineRule="exact"/>
              <w:ind w:right="45"/>
              <w:rPr>
                <w:sz w:val="12"/>
              </w:rPr>
            </w:pPr>
            <w:r>
              <w:rPr>
                <w:sz w:val="12"/>
              </w:rPr>
              <w:t>9.000.000,00</w:t>
            </w:r>
          </w:p>
        </w:tc>
        <w:tc>
          <w:tcPr>
            <w:tcW w:w="1306" w:type="dxa"/>
            <w:tcBorders>
              <w:right w:val="single" w:sz="8" w:space="0" w:color="000000"/>
            </w:tcBorders>
          </w:tcPr>
          <w:p w:rsidR="00182459" w:rsidRDefault="00100CB1">
            <w:pPr>
              <w:pStyle w:val="TableParagraph"/>
              <w:spacing w:before="7" w:line="121" w:lineRule="exact"/>
              <w:ind w:right="43"/>
              <w:rPr>
                <w:sz w:val="12"/>
              </w:rPr>
            </w:pPr>
            <w:r>
              <w:rPr>
                <w:sz w:val="12"/>
              </w:rPr>
              <w:t>9.000.000,00</w:t>
            </w:r>
          </w:p>
        </w:tc>
        <w:tc>
          <w:tcPr>
            <w:tcW w:w="1301" w:type="dxa"/>
            <w:tcBorders>
              <w:left w:val="single" w:sz="8" w:space="0" w:color="000000"/>
            </w:tcBorders>
          </w:tcPr>
          <w:p w:rsidR="00182459" w:rsidRDefault="00100CB1">
            <w:pPr>
              <w:pStyle w:val="TableParagraph"/>
              <w:spacing w:before="7" w:line="121" w:lineRule="exact"/>
              <w:ind w:right="46"/>
              <w:rPr>
                <w:sz w:val="12"/>
              </w:rPr>
            </w:pPr>
            <w:r>
              <w:rPr>
                <w:sz w:val="12"/>
              </w:rPr>
              <w:t>9.000.000,00</w:t>
            </w:r>
          </w:p>
        </w:tc>
        <w:tc>
          <w:tcPr>
            <w:tcW w:w="1296" w:type="dxa"/>
          </w:tcPr>
          <w:p w:rsidR="00182459" w:rsidRDefault="00100CB1">
            <w:pPr>
              <w:pStyle w:val="TableParagraph"/>
              <w:spacing w:before="7" w:line="121" w:lineRule="exact"/>
              <w:ind w:right="39"/>
              <w:rPr>
                <w:sz w:val="12"/>
              </w:rPr>
            </w:pPr>
            <w:r>
              <w:rPr>
                <w:sz w:val="12"/>
              </w:rPr>
              <w:t>0,000</w:t>
            </w:r>
            <w:r>
              <w:rPr>
                <w:spacing w:val="-3"/>
                <w:sz w:val="12"/>
              </w:rPr>
              <w:t xml:space="preserve"> </w:t>
            </w:r>
            <w:r>
              <w:rPr>
                <w:sz w:val="12"/>
              </w:rPr>
              <w:t>%</w:t>
            </w:r>
          </w:p>
        </w:tc>
      </w:tr>
      <w:tr w:rsidR="00182459">
        <w:trPr>
          <w:trHeight w:val="157"/>
        </w:trPr>
        <w:tc>
          <w:tcPr>
            <w:tcW w:w="4524" w:type="dxa"/>
            <w:tcBorders>
              <w:right w:val="single" w:sz="8" w:space="0" w:color="000000"/>
            </w:tcBorders>
          </w:tcPr>
          <w:p w:rsidR="00182459" w:rsidRDefault="00100CB1">
            <w:pPr>
              <w:pStyle w:val="TableParagraph"/>
              <w:spacing w:before="12" w:line="126" w:lineRule="exact"/>
              <w:ind w:left="54"/>
              <w:jc w:val="left"/>
              <w:rPr>
                <w:sz w:val="12"/>
              </w:rPr>
            </w:pPr>
            <w:r>
              <w:rPr>
                <w:sz w:val="12"/>
              </w:rPr>
              <w:t>TOTALE</w:t>
            </w:r>
            <w:r>
              <w:rPr>
                <w:spacing w:val="-4"/>
                <w:sz w:val="12"/>
              </w:rPr>
              <w:t xml:space="preserve"> </w:t>
            </w:r>
            <w:r>
              <w:rPr>
                <w:sz w:val="12"/>
              </w:rPr>
              <w:t>ENTRATE</w:t>
            </w:r>
            <w:r>
              <w:rPr>
                <w:spacing w:val="-8"/>
                <w:sz w:val="12"/>
              </w:rPr>
              <w:t xml:space="preserve"> </w:t>
            </w:r>
            <w:r>
              <w:rPr>
                <w:sz w:val="12"/>
              </w:rPr>
              <w:t>PER</w:t>
            </w:r>
            <w:r>
              <w:rPr>
                <w:spacing w:val="-5"/>
                <w:sz w:val="12"/>
              </w:rPr>
              <w:t xml:space="preserve"> </w:t>
            </w:r>
            <w:r>
              <w:rPr>
                <w:sz w:val="12"/>
              </w:rPr>
              <w:t>ANTICIPAZIONI</w:t>
            </w:r>
            <w:r>
              <w:rPr>
                <w:spacing w:val="-4"/>
                <w:sz w:val="12"/>
              </w:rPr>
              <w:t xml:space="preserve"> </w:t>
            </w:r>
            <w:r>
              <w:rPr>
                <w:sz w:val="12"/>
              </w:rPr>
              <w:t>DA</w:t>
            </w:r>
            <w:r>
              <w:rPr>
                <w:spacing w:val="-4"/>
                <w:sz w:val="12"/>
              </w:rPr>
              <w:t xml:space="preserve"> </w:t>
            </w:r>
            <w:r>
              <w:rPr>
                <w:sz w:val="12"/>
              </w:rPr>
              <w:t>ISTITUTO</w:t>
            </w:r>
            <w:r>
              <w:rPr>
                <w:spacing w:val="-7"/>
                <w:sz w:val="12"/>
              </w:rPr>
              <w:t xml:space="preserve"> </w:t>
            </w:r>
            <w:r>
              <w:rPr>
                <w:sz w:val="12"/>
              </w:rPr>
              <w:t>TESORIERE</w:t>
            </w:r>
          </w:p>
        </w:tc>
        <w:tc>
          <w:tcPr>
            <w:tcW w:w="1308" w:type="dxa"/>
            <w:tcBorders>
              <w:left w:val="single" w:sz="8" w:space="0" w:color="000000"/>
            </w:tcBorders>
          </w:tcPr>
          <w:p w:rsidR="00182459" w:rsidRDefault="00100CB1">
            <w:pPr>
              <w:pStyle w:val="TableParagraph"/>
              <w:spacing w:before="16" w:line="121" w:lineRule="exact"/>
              <w:ind w:right="44"/>
              <w:rPr>
                <w:b/>
                <w:sz w:val="12"/>
              </w:rPr>
            </w:pPr>
            <w:r>
              <w:rPr>
                <w:b/>
                <w:sz w:val="12"/>
              </w:rPr>
              <w:t>6.748.597,31</w:t>
            </w:r>
          </w:p>
        </w:tc>
        <w:tc>
          <w:tcPr>
            <w:tcW w:w="1301" w:type="dxa"/>
          </w:tcPr>
          <w:p w:rsidR="00182459" w:rsidRDefault="00100CB1">
            <w:pPr>
              <w:pStyle w:val="TableParagraph"/>
              <w:spacing w:before="16" w:line="121" w:lineRule="exact"/>
              <w:ind w:right="44"/>
              <w:rPr>
                <w:b/>
                <w:sz w:val="12"/>
              </w:rPr>
            </w:pPr>
            <w:r>
              <w:rPr>
                <w:b/>
                <w:sz w:val="12"/>
              </w:rPr>
              <w:t>0,00</w:t>
            </w:r>
          </w:p>
        </w:tc>
        <w:tc>
          <w:tcPr>
            <w:tcW w:w="1306" w:type="dxa"/>
          </w:tcPr>
          <w:p w:rsidR="00182459" w:rsidRDefault="00100CB1">
            <w:pPr>
              <w:pStyle w:val="TableParagraph"/>
              <w:spacing w:before="16" w:line="121" w:lineRule="exact"/>
              <w:ind w:right="45"/>
              <w:rPr>
                <w:b/>
                <w:sz w:val="12"/>
              </w:rPr>
            </w:pPr>
            <w:r>
              <w:rPr>
                <w:b/>
                <w:sz w:val="12"/>
              </w:rPr>
              <w:t>9.000.000,00</w:t>
            </w:r>
          </w:p>
        </w:tc>
        <w:tc>
          <w:tcPr>
            <w:tcW w:w="1301" w:type="dxa"/>
          </w:tcPr>
          <w:p w:rsidR="00182459" w:rsidRDefault="00100CB1">
            <w:pPr>
              <w:pStyle w:val="TableParagraph"/>
              <w:spacing w:before="16" w:line="121" w:lineRule="exact"/>
              <w:ind w:right="45"/>
              <w:rPr>
                <w:b/>
                <w:sz w:val="12"/>
              </w:rPr>
            </w:pPr>
            <w:r>
              <w:rPr>
                <w:b/>
                <w:sz w:val="12"/>
              </w:rPr>
              <w:t>9.000.000,00</w:t>
            </w:r>
          </w:p>
        </w:tc>
        <w:tc>
          <w:tcPr>
            <w:tcW w:w="1306" w:type="dxa"/>
            <w:tcBorders>
              <w:right w:val="single" w:sz="8" w:space="0" w:color="000000"/>
            </w:tcBorders>
          </w:tcPr>
          <w:p w:rsidR="00182459" w:rsidRDefault="00100CB1">
            <w:pPr>
              <w:pStyle w:val="TableParagraph"/>
              <w:spacing w:before="16" w:line="121" w:lineRule="exact"/>
              <w:ind w:right="43"/>
              <w:rPr>
                <w:b/>
                <w:sz w:val="12"/>
              </w:rPr>
            </w:pPr>
            <w:r>
              <w:rPr>
                <w:b/>
                <w:sz w:val="12"/>
              </w:rPr>
              <w:t>9.000.000,00</w:t>
            </w:r>
          </w:p>
        </w:tc>
        <w:tc>
          <w:tcPr>
            <w:tcW w:w="1301" w:type="dxa"/>
            <w:tcBorders>
              <w:left w:val="single" w:sz="8" w:space="0" w:color="000000"/>
            </w:tcBorders>
          </w:tcPr>
          <w:p w:rsidR="00182459" w:rsidRDefault="00100CB1">
            <w:pPr>
              <w:pStyle w:val="TableParagraph"/>
              <w:spacing w:before="16" w:line="121" w:lineRule="exact"/>
              <w:ind w:right="46"/>
              <w:rPr>
                <w:b/>
                <w:sz w:val="12"/>
              </w:rPr>
            </w:pPr>
            <w:r>
              <w:rPr>
                <w:b/>
                <w:sz w:val="12"/>
              </w:rPr>
              <w:t>9.000.000,00</w:t>
            </w:r>
          </w:p>
        </w:tc>
        <w:tc>
          <w:tcPr>
            <w:tcW w:w="1296" w:type="dxa"/>
          </w:tcPr>
          <w:p w:rsidR="00182459" w:rsidRDefault="00100CB1">
            <w:pPr>
              <w:pStyle w:val="TableParagraph"/>
              <w:spacing w:before="16" w:line="121" w:lineRule="exact"/>
              <w:ind w:right="39"/>
              <w:rPr>
                <w:b/>
                <w:sz w:val="12"/>
              </w:rPr>
            </w:pPr>
            <w:r>
              <w:rPr>
                <w:b/>
                <w:sz w:val="12"/>
              </w:rPr>
              <w:t>0,000</w:t>
            </w:r>
            <w:r>
              <w:rPr>
                <w:b/>
                <w:spacing w:val="-5"/>
                <w:sz w:val="12"/>
              </w:rPr>
              <w:t xml:space="preserve"> </w:t>
            </w:r>
            <w:r>
              <w:rPr>
                <w:b/>
                <w:sz w:val="12"/>
              </w:rPr>
              <w:t>%</w:t>
            </w:r>
          </w:p>
        </w:tc>
      </w:tr>
    </w:tbl>
    <w:p w:rsidR="00182459" w:rsidRDefault="00182459">
      <w:pPr>
        <w:spacing w:line="121" w:lineRule="exact"/>
        <w:rPr>
          <w:sz w:val="12"/>
        </w:rPr>
        <w:sectPr w:rsidR="00182459">
          <w:pgSz w:w="16840" w:h="11900" w:orient="landscape"/>
          <w:pgMar w:top="1060" w:right="620" w:bottom="1060" w:left="960" w:header="0" w:footer="793" w:gutter="0"/>
          <w:cols w:space="720"/>
        </w:sectPr>
      </w:pPr>
    </w:p>
    <w:p w:rsidR="00182459" w:rsidRDefault="00100CB1">
      <w:pPr>
        <w:pStyle w:val="Paragrafoelenco"/>
        <w:numPr>
          <w:ilvl w:val="1"/>
          <w:numId w:val="9"/>
        </w:numPr>
        <w:tabs>
          <w:tab w:val="left" w:pos="576"/>
        </w:tabs>
        <w:spacing w:before="78"/>
        <w:ind w:hanging="404"/>
        <w:rPr>
          <w:b/>
          <w:sz w:val="20"/>
        </w:rPr>
      </w:pPr>
      <w:r>
        <w:rPr>
          <w:b/>
          <w:sz w:val="20"/>
          <w:u w:val="single"/>
        </w:rPr>
        <w:lastRenderedPageBreak/>
        <w:t>Entrate</w:t>
      </w:r>
      <w:r>
        <w:rPr>
          <w:b/>
          <w:spacing w:val="-2"/>
          <w:sz w:val="20"/>
          <w:u w:val="single"/>
        </w:rPr>
        <w:t xml:space="preserve"> </w:t>
      </w:r>
      <w:r>
        <w:rPr>
          <w:b/>
          <w:sz w:val="20"/>
          <w:u w:val="single"/>
        </w:rPr>
        <w:t>per</w:t>
      </w:r>
      <w:r>
        <w:rPr>
          <w:b/>
          <w:spacing w:val="-2"/>
          <w:sz w:val="20"/>
          <w:u w:val="single"/>
        </w:rPr>
        <w:t xml:space="preserve"> </w:t>
      </w:r>
      <w:r>
        <w:rPr>
          <w:b/>
          <w:sz w:val="20"/>
          <w:u w:val="single"/>
        </w:rPr>
        <w:t>conto</w:t>
      </w:r>
      <w:r>
        <w:rPr>
          <w:b/>
          <w:spacing w:val="-3"/>
          <w:sz w:val="20"/>
          <w:u w:val="single"/>
        </w:rPr>
        <w:t xml:space="preserve"> </w:t>
      </w:r>
      <w:r>
        <w:rPr>
          <w:b/>
          <w:sz w:val="20"/>
          <w:u w:val="single"/>
        </w:rPr>
        <w:t>terzi</w:t>
      </w:r>
      <w:r>
        <w:rPr>
          <w:b/>
          <w:spacing w:val="1"/>
          <w:sz w:val="20"/>
          <w:u w:val="single"/>
        </w:rPr>
        <w:t xml:space="preserve"> </w:t>
      </w:r>
      <w:r>
        <w:rPr>
          <w:b/>
          <w:sz w:val="20"/>
          <w:u w:val="single"/>
        </w:rPr>
        <w:t>e</w:t>
      </w:r>
      <w:r>
        <w:rPr>
          <w:b/>
          <w:spacing w:val="-1"/>
          <w:sz w:val="20"/>
          <w:u w:val="single"/>
        </w:rPr>
        <w:t xml:space="preserve"> </w:t>
      </w:r>
      <w:r>
        <w:rPr>
          <w:b/>
          <w:sz w:val="20"/>
          <w:u w:val="single"/>
        </w:rPr>
        <w:t>partite</w:t>
      </w:r>
      <w:r>
        <w:rPr>
          <w:b/>
          <w:spacing w:val="-1"/>
          <w:sz w:val="20"/>
          <w:u w:val="single"/>
        </w:rPr>
        <w:t xml:space="preserve"> </w:t>
      </w:r>
      <w:r>
        <w:rPr>
          <w:b/>
          <w:sz w:val="20"/>
          <w:u w:val="single"/>
        </w:rPr>
        <w:t>di</w:t>
      </w:r>
      <w:r>
        <w:rPr>
          <w:b/>
          <w:spacing w:val="-3"/>
          <w:sz w:val="20"/>
          <w:u w:val="single"/>
        </w:rPr>
        <w:t xml:space="preserve"> </w:t>
      </w:r>
      <w:r>
        <w:rPr>
          <w:b/>
          <w:sz w:val="20"/>
          <w:u w:val="single"/>
        </w:rPr>
        <w:t>giro</w:t>
      </w:r>
    </w:p>
    <w:p w:rsidR="00182459" w:rsidRDefault="00182459">
      <w:pPr>
        <w:pStyle w:val="Corpotesto"/>
        <w:spacing w:before="6"/>
        <w:rPr>
          <w:b/>
          <w:sz w:val="11"/>
        </w:rPr>
      </w:pPr>
    </w:p>
    <w:p w:rsidR="00182459" w:rsidRDefault="00100CB1">
      <w:pPr>
        <w:pStyle w:val="Corpotesto"/>
        <w:spacing w:before="93"/>
        <w:ind w:left="172"/>
      </w:pPr>
      <w:r>
        <w:t>I</w:t>
      </w:r>
      <w:r>
        <w:rPr>
          <w:spacing w:val="34"/>
        </w:rPr>
        <w:t xml:space="preserve"> </w:t>
      </w:r>
      <w:r>
        <w:t>servizi</w:t>
      </w:r>
      <w:r>
        <w:rPr>
          <w:spacing w:val="32"/>
        </w:rPr>
        <w:t xml:space="preserve"> </w:t>
      </w:r>
      <w:r>
        <w:t>per</w:t>
      </w:r>
      <w:r>
        <w:rPr>
          <w:spacing w:val="33"/>
        </w:rPr>
        <w:t xml:space="preserve"> </w:t>
      </w:r>
      <w:r>
        <w:t>conto</w:t>
      </w:r>
      <w:r>
        <w:rPr>
          <w:spacing w:val="32"/>
        </w:rPr>
        <w:t xml:space="preserve"> </w:t>
      </w:r>
      <w:r>
        <w:t>di</w:t>
      </w:r>
      <w:r>
        <w:rPr>
          <w:spacing w:val="32"/>
        </w:rPr>
        <w:t xml:space="preserve"> </w:t>
      </w:r>
      <w:r>
        <w:t>terzi</w:t>
      </w:r>
      <w:r>
        <w:rPr>
          <w:spacing w:val="37"/>
        </w:rPr>
        <w:t xml:space="preserve"> </w:t>
      </w:r>
      <w:r>
        <w:t>e</w:t>
      </w:r>
      <w:r>
        <w:rPr>
          <w:spacing w:val="32"/>
        </w:rPr>
        <w:t xml:space="preserve"> </w:t>
      </w:r>
      <w:r>
        <w:t>le</w:t>
      </w:r>
      <w:r>
        <w:rPr>
          <w:spacing w:val="37"/>
        </w:rPr>
        <w:t xml:space="preserve"> </w:t>
      </w:r>
      <w:r>
        <w:t>partite</w:t>
      </w:r>
      <w:r>
        <w:rPr>
          <w:spacing w:val="37"/>
        </w:rPr>
        <w:t xml:space="preserve"> </w:t>
      </w:r>
      <w:r>
        <w:t>di</w:t>
      </w:r>
      <w:r>
        <w:rPr>
          <w:spacing w:val="31"/>
        </w:rPr>
        <w:t xml:space="preserve"> </w:t>
      </w:r>
      <w:r>
        <w:t>giro</w:t>
      </w:r>
      <w:r>
        <w:rPr>
          <w:spacing w:val="32"/>
        </w:rPr>
        <w:t xml:space="preserve"> </w:t>
      </w:r>
      <w:r>
        <w:t>comprendono</w:t>
      </w:r>
      <w:r>
        <w:rPr>
          <w:spacing w:val="33"/>
        </w:rPr>
        <w:t xml:space="preserve"> </w:t>
      </w:r>
      <w:r>
        <w:t>le</w:t>
      </w:r>
      <w:r>
        <w:rPr>
          <w:spacing w:val="32"/>
        </w:rPr>
        <w:t xml:space="preserve"> </w:t>
      </w:r>
      <w:r>
        <w:t>transazioni</w:t>
      </w:r>
      <w:r>
        <w:rPr>
          <w:spacing w:val="32"/>
        </w:rPr>
        <w:t xml:space="preserve"> </w:t>
      </w:r>
      <w:r>
        <w:t>poste</w:t>
      </w:r>
      <w:r>
        <w:rPr>
          <w:spacing w:val="32"/>
        </w:rPr>
        <w:t xml:space="preserve"> </w:t>
      </w:r>
      <w:r>
        <w:t>in</w:t>
      </w:r>
      <w:r>
        <w:rPr>
          <w:spacing w:val="32"/>
        </w:rPr>
        <w:t xml:space="preserve"> </w:t>
      </w:r>
      <w:r>
        <w:t>essere</w:t>
      </w:r>
      <w:r>
        <w:rPr>
          <w:spacing w:val="32"/>
        </w:rPr>
        <w:t xml:space="preserve"> </w:t>
      </w:r>
      <w:r>
        <w:t>per</w:t>
      </w:r>
      <w:r>
        <w:rPr>
          <w:spacing w:val="33"/>
        </w:rPr>
        <w:t xml:space="preserve"> </w:t>
      </w:r>
      <w:r>
        <w:t>conto</w:t>
      </w:r>
      <w:r>
        <w:rPr>
          <w:spacing w:val="32"/>
        </w:rPr>
        <w:t xml:space="preserve"> </w:t>
      </w:r>
      <w:r>
        <w:t>di</w:t>
      </w:r>
      <w:r>
        <w:rPr>
          <w:spacing w:val="36"/>
        </w:rPr>
        <w:t xml:space="preserve"> </w:t>
      </w:r>
      <w:r>
        <w:t>altri</w:t>
      </w:r>
      <w:r>
        <w:rPr>
          <w:spacing w:val="33"/>
        </w:rPr>
        <w:t xml:space="preserve"> </w:t>
      </w:r>
      <w:r>
        <w:t>soggetti</w:t>
      </w:r>
      <w:r>
        <w:rPr>
          <w:spacing w:val="32"/>
        </w:rPr>
        <w:t xml:space="preserve"> </w:t>
      </w:r>
      <w:r>
        <w:t>in</w:t>
      </w:r>
      <w:r>
        <w:rPr>
          <w:spacing w:val="32"/>
        </w:rPr>
        <w:t xml:space="preserve"> </w:t>
      </w:r>
      <w:r>
        <w:t>assenza</w:t>
      </w:r>
      <w:r>
        <w:rPr>
          <w:spacing w:val="32"/>
        </w:rPr>
        <w:t xml:space="preserve"> </w:t>
      </w:r>
      <w:r>
        <w:t>di</w:t>
      </w:r>
      <w:r>
        <w:rPr>
          <w:spacing w:val="31"/>
        </w:rPr>
        <w:t xml:space="preserve"> </w:t>
      </w:r>
      <w:r>
        <w:t>qualsiasi</w:t>
      </w:r>
      <w:r>
        <w:rPr>
          <w:spacing w:val="37"/>
        </w:rPr>
        <w:t xml:space="preserve"> </w:t>
      </w:r>
      <w:r>
        <w:t>discrezionalità</w:t>
      </w:r>
      <w:r>
        <w:rPr>
          <w:spacing w:val="33"/>
        </w:rPr>
        <w:t xml:space="preserve"> </w:t>
      </w:r>
      <w:r>
        <w:t>ed</w:t>
      </w:r>
      <w:r>
        <w:rPr>
          <w:spacing w:val="1"/>
        </w:rPr>
        <w:t xml:space="preserve"> </w:t>
      </w:r>
      <w:r>
        <w:t>autonomia decisionale</w:t>
      </w:r>
      <w:r>
        <w:rPr>
          <w:spacing w:val="1"/>
        </w:rPr>
        <w:t xml:space="preserve"> </w:t>
      </w:r>
      <w:r>
        <w:t>da</w:t>
      </w:r>
      <w:r>
        <w:rPr>
          <w:spacing w:val="1"/>
        </w:rPr>
        <w:t xml:space="preserve"> </w:t>
      </w:r>
      <w:r>
        <w:t>parte</w:t>
      </w:r>
      <w:r>
        <w:rPr>
          <w:spacing w:val="-5"/>
        </w:rPr>
        <w:t xml:space="preserve"> </w:t>
      </w:r>
      <w:r>
        <w:t>dell’ente,</w:t>
      </w:r>
      <w:r>
        <w:rPr>
          <w:spacing w:val="-1"/>
        </w:rPr>
        <w:t xml:space="preserve"> </w:t>
      </w:r>
      <w:r>
        <w:t>quali quelle</w:t>
      </w:r>
      <w:r>
        <w:rPr>
          <w:spacing w:val="1"/>
        </w:rPr>
        <w:t xml:space="preserve"> </w:t>
      </w:r>
      <w:r>
        <w:t>effettuate come</w:t>
      </w:r>
      <w:r>
        <w:rPr>
          <w:spacing w:val="-4"/>
        </w:rPr>
        <w:t xml:space="preserve"> </w:t>
      </w:r>
      <w:r>
        <w:t>sostituto</w:t>
      </w:r>
      <w:r>
        <w:rPr>
          <w:spacing w:val="-4"/>
        </w:rPr>
        <w:t xml:space="preserve"> </w:t>
      </w:r>
      <w:r>
        <w:t>di imposta.</w:t>
      </w:r>
    </w:p>
    <w:p w:rsidR="00182459" w:rsidRDefault="00100CB1">
      <w:pPr>
        <w:pStyle w:val="Corpotesto"/>
        <w:spacing w:before="1"/>
        <w:ind w:left="172"/>
      </w:pPr>
      <w:r>
        <w:t>Non</w:t>
      </w:r>
      <w:r>
        <w:rPr>
          <w:spacing w:val="-3"/>
        </w:rPr>
        <w:t xml:space="preserve"> </w:t>
      </w:r>
      <w:r>
        <w:t>comportando</w:t>
      </w:r>
      <w:r>
        <w:rPr>
          <w:spacing w:val="-3"/>
        </w:rPr>
        <w:t xml:space="preserve"> </w:t>
      </w:r>
      <w:r>
        <w:t>discrezionalità</w:t>
      </w:r>
      <w:r>
        <w:rPr>
          <w:spacing w:val="-3"/>
        </w:rPr>
        <w:t xml:space="preserve"> </w:t>
      </w:r>
      <w:r>
        <w:t>ed</w:t>
      </w:r>
      <w:r>
        <w:rPr>
          <w:spacing w:val="-2"/>
        </w:rPr>
        <w:t xml:space="preserve"> </w:t>
      </w:r>
      <w:r>
        <w:t>autonomia</w:t>
      </w:r>
      <w:r>
        <w:rPr>
          <w:spacing w:val="-3"/>
        </w:rPr>
        <w:t xml:space="preserve"> </w:t>
      </w:r>
      <w:r>
        <w:t>decisionale,</w:t>
      </w:r>
      <w:r>
        <w:rPr>
          <w:spacing w:val="-5"/>
        </w:rPr>
        <w:t xml:space="preserve"> </w:t>
      </w:r>
      <w:r>
        <w:t>le</w:t>
      </w:r>
      <w:r>
        <w:rPr>
          <w:spacing w:val="-2"/>
        </w:rPr>
        <w:t xml:space="preserve"> </w:t>
      </w:r>
      <w:r>
        <w:t>operazioni</w:t>
      </w:r>
      <w:r>
        <w:rPr>
          <w:spacing w:val="-4"/>
        </w:rPr>
        <w:t xml:space="preserve"> </w:t>
      </w:r>
      <w:r>
        <w:t>per</w:t>
      </w:r>
      <w:r>
        <w:rPr>
          <w:spacing w:val="-2"/>
        </w:rPr>
        <w:t xml:space="preserve"> </w:t>
      </w:r>
      <w:r>
        <w:t>conto</w:t>
      </w:r>
      <w:r>
        <w:rPr>
          <w:spacing w:val="-2"/>
        </w:rPr>
        <w:t xml:space="preserve"> </w:t>
      </w:r>
      <w:r>
        <w:t>di</w:t>
      </w:r>
      <w:r>
        <w:rPr>
          <w:spacing w:val="-4"/>
        </w:rPr>
        <w:t xml:space="preserve"> </w:t>
      </w:r>
      <w:r>
        <w:t>terzi</w:t>
      </w:r>
      <w:r>
        <w:rPr>
          <w:spacing w:val="-4"/>
        </w:rPr>
        <w:t xml:space="preserve"> </w:t>
      </w:r>
      <w:r>
        <w:t>non</w:t>
      </w:r>
      <w:r>
        <w:rPr>
          <w:spacing w:val="-2"/>
        </w:rPr>
        <w:t xml:space="preserve"> </w:t>
      </w:r>
      <w:r>
        <w:t>hanno</w:t>
      </w:r>
      <w:r>
        <w:rPr>
          <w:spacing w:val="3"/>
        </w:rPr>
        <w:t xml:space="preserve"> </w:t>
      </w:r>
      <w:r>
        <w:t>natura</w:t>
      </w:r>
      <w:r>
        <w:rPr>
          <w:spacing w:val="-3"/>
        </w:rPr>
        <w:t xml:space="preserve"> </w:t>
      </w:r>
      <w:r>
        <w:t>autorizzatoria.</w:t>
      </w:r>
    </w:p>
    <w:p w:rsidR="00182459" w:rsidRDefault="00100CB1">
      <w:pPr>
        <w:pStyle w:val="Corpotesto"/>
        <w:ind w:left="172" w:right="516"/>
      </w:pPr>
      <w:r>
        <w:t>In</w:t>
      </w:r>
      <w:r>
        <w:rPr>
          <w:spacing w:val="12"/>
        </w:rPr>
        <w:t xml:space="preserve"> </w:t>
      </w:r>
      <w:r>
        <w:t>deroga</w:t>
      </w:r>
      <w:r>
        <w:rPr>
          <w:spacing w:val="12"/>
        </w:rPr>
        <w:t xml:space="preserve"> </w:t>
      </w:r>
      <w:r>
        <w:t>alla</w:t>
      </w:r>
      <w:r>
        <w:rPr>
          <w:spacing w:val="12"/>
        </w:rPr>
        <w:t xml:space="preserve"> </w:t>
      </w:r>
      <w:r>
        <w:t>definizione</w:t>
      </w:r>
      <w:r>
        <w:rPr>
          <w:spacing w:val="13"/>
        </w:rPr>
        <w:t xml:space="preserve"> </w:t>
      </w:r>
      <w:r>
        <w:t>di</w:t>
      </w:r>
      <w:r>
        <w:rPr>
          <w:spacing w:val="13"/>
        </w:rPr>
        <w:t xml:space="preserve"> </w:t>
      </w:r>
      <w:r>
        <w:t>“Servizi</w:t>
      </w:r>
      <w:r>
        <w:rPr>
          <w:spacing w:val="12"/>
        </w:rPr>
        <w:t xml:space="preserve"> </w:t>
      </w:r>
      <w:r>
        <w:t>per</w:t>
      </w:r>
      <w:r>
        <w:rPr>
          <w:spacing w:val="14"/>
        </w:rPr>
        <w:t xml:space="preserve"> </w:t>
      </w:r>
      <w:r>
        <w:t>conto</w:t>
      </w:r>
      <w:r>
        <w:rPr>
          <w:spacing w:val="12"/>
        </w:rPr>
        <w:t xml:space="preserve"> </w:t>
      </w:r>
      <w:r>
        <w:t>terzi”,</w:t>
      </w:r>
      <w:r>
        <w:rPr>
          <w:spacing w:val="11"/>
        </w:rPr>
        <w:t xml:space="preserve"> </w:t>
      </w:r>
      <w:r>
        <w:t>sono</w:t>
      </w:r>
      <w:r>
        <w:rPr>
          <w:spacing w:val="12"/>
        </w:rPr>
        <w:t xml:space="preserve"> </w:t>
      </w:r>
      <w:r>
        <w:t>classificate</w:t>
      </w:r>
      <w:r>
        <w:rPr>
          <w:spacing w:val="13"/>
        </w:rPr>
        <w:t xml:space="preserve"> </w:t>
      </w:r>
      <w:r>
        <w:t>tra</w:t>
      </w:r>
      <w:r>
        <w:rPr>
          <w:spacing w:val="8"/>
        </w:rPr>
        <w:t xml:space="preserve"> </w:t>
      </w:r>
      <w:r>
        <w:t>tali</w:t>
      </w:r>
      <w:r>
        <w:rPr>
          <w:spacing w:val="13"/>
        </w:rPr>
        <w:t xml:space="preserve"> </w:t>
      </w:r>
      <w:r>
        <w:t>operazioni</w:t>
      </w:r>
      <w:r>
        <w:rPr>
          <w:spacing w:val="7"/>
        </w:rPr>
        <w:t xml:space="preserve"> </w:t>
      </w:r>
      <w:r>
        <w:t>le</w:t>
      </w:r>
      <w:r>
        <w:rPr>
          <w:spacing w:val="8"/>
        </w:rPr>
        <w:t xml:space="preserve"> </w:t>
      </w:r>
      <w:r>
        <w:t>transazioni</w:t>
      </w:r>
      <w:r>
        <w:rPr>
          <w:spacing w:val="13"/>
        </w:rPr>
        <w:t xml:space="preserve"> </w:t>
      </w:r>
      <w:r>
        <w:t>riguardanti</w:t>
      </w:r>
      <w:r>
        <w:rPr>
          <w:spacing w:val="8"/>
        </w:rPr>
        <w:t xml:space="preserve"> </w:t>
      </w:r>
      <w:r>
        <w:t>i</w:t>
      </w:r>
      <w:r>
        <w:rPr>
          <w:spacing w:val="12"/>
        </w:rPr>
        <w:t xml:space="preserve"> </w:t>
      </w:r>
      <w:r>
        <w:t>depositi</w:t>
      </w:r>
      <w:r>
        <w:rPr>
          <w:spacing w:val="12"/>
        </w:rPr>
        <w:t xml:space="preserve"> </w:t>
      </w:r>
      <w:r>
        <w:t>dell’ente</w:t>
      </w:r>
      <w:r>
        <w:rPr>
          <w:spacing w:val="8"/>
        </w:rPr>
        <w:t xml:space="preserve"> </w:t>
      </w:r>
      <w:r>
        <w:t>presso</w:t>
      </w:r>
      <w:r>
        <w:rPr>
          <w:spacing w:val="13"/>
        </w:rPr>
        <w:t xml:space="preserve"> </w:t>
      </w:r>
      <w:r>
        <w:t>terzi,</w:t>
      </w:r>
      <w:r>
        <w:rPr>
          <w:spacing w:val="11"/>
        </w:rPr>
        <w:t xml:space="preserve"> </w:t>
      </w:r>
      <w:r>
        <w:t>i</w:t>
      </w:r>
      <w:r>
        <w:rPr>
          <w:spacing w:val="12"/>
        </w:rPr>
        <w:t xml:space="preserve"> </w:t>
      </w:r>
      <w:r>
        <w:t>depositi</w:t>
      </w:r>
      <w:r>
        <w:rPr>
          <w:spacing w:val="13"/>
        </w:rPr>
        <w:t xml:space="preserve"> </w:t>
      </w:r>
      <w:r>
        <w:t>di</w:t>
      </w:r>
      <w:r>
        <w:rPr>
          <w:spacing w:val="12"/>
        </w:rPr>
        <w:t xml:space="preserve"> </w:t>
      </w:r>
      <w:r>
        <w:t>terzi</w:t>
      </w:r>
      <w:r>
        <w:rPr>
          <w:spacing w:val="1"/>
        </w:rPr>
        <w:t xml:space="preserve"> </w:t>
      </w:r>
      <w:r>
        <w:t>presso</w:t>
      </w:r>
      <w:r>
        <w:rPr>
          <w:spacing w:val="-1"/>
        </w:rPr>
        <w:t xml:space="preserve"> </w:t>
      </w:r>
      <w:r>
        <w:t>l’ente,</w:t>
      </w:r>
      <w:r>
        <w:rPr>
          <w:spacing w:val="-2"/>
        </w:rPr>
        <w:t xml:space="preserve"> </w:t>
      </w:r>
      <w:r>
        <w:t>la</w:t>
      </w:r>
      <w:r>
        <w:rPr>
          <w:spacing w:val="-5"/>
        </w:rPr>
        <w:t xml:space="preserve"> </w:t>
      </w:r>
      <w:r>
        <w:t>cassa economale,</w:t>
      </w:r>
      <w:r>
        <w:rPr>
          <w:spacing w:val="1"/>
        </w:rPr>
        <w:t xml:space="preserve"> </w:t>
      </w:r>
      <w:r>
        <w:t>le anticipazioni</w:t>
      </w:r>
      <w:r>
        <w:rPr>
          <w:spacing w:val="-1"/>
        </w:rPr>
        <w:t xml:space="preserve"> </w:t>
      </w:r>
      <w:r>
        <w:t>erogate dalla</w:t>
      </w:r>
      <w:r>
        <w:rPr>
          <w:spacing w:val="-6"/>
        </w:rPr>
        <w:t xml:space="preserve"> </w:t>
      </w:r>
      <w:r>
        <w:t>tesoreria statale alle regioni</w:t>
      </w:r>
      <w:r>
        <w:rPr>
          <w:spacing w:val="-2"/>
        </w:rPr>
        <w:t xml:space="preserve"> </w:t>
      </w:r>
      <w:r>
        <w:t>per</w:t>
      </w:r>
      <w:r>
        <w:rPr>
          <w:spacing w:val="1"/>
        </w:rPr>
        <w:t xml:space="preserve"> </w:t>
      </w:r>
      <w:r>
        <w:t>il</w:t>
      </w:r>
      <w:r>
        <w:rPr>
          <w:spacing w:val="-1"/>
        </w:rPr>
        <w:t xml:space="preserve"> </w:t>
      </w:r>
      <w:r>
        <w:t>finanziamento della</w:t>
      </w:r>
      <w:r>
        <w:rPr>
          <w:spacing w:val="-6"/>
        </w:rPr>
        <w:t xml:space="preserve"> </w:t>
      </w:r>
      <w:r>
        <w:t>sanità ed i</w:t>
      </w:r>
      <w:r>
        <w:rPr>
          <w:spacing w:val="-1"/>
        </w:rPr>
        <w:t xml:space="preserve"> </w:t>
      </w:r>
      <w:r>
        <w:t>relativi</w:t>
      </w:r>
      <w:r>
        <w:rPr>
          <w:spacing w:val="-2"/>
        </w:rPr>
        <w:t xml:space="preserve"> </w:t>
      </w:r>
      <w:r>
        <w:t>rimborsi.</w:t>
      </w:r>
    </w:p>
    <w:p w:rsidR="00182459" w:rsidRDefault="00100CB1">
      <w:pPr>
        <w:pStyle w:val="Corpotesto"/>
        <w:spacing w:before="1"/>
        <w:ind w:left="172"/>
      </w:pPr>
      <w:r>
        <w:t>Ai</w:t>
      </w:r>
      <w:r>
        <w:rPr>
          <w:spacing w:val="16"/>
        </w:rPr>
        <w:t xml:space="preserve"> </w:t>
      </w:r>
      <w:r>
        <w:t>fini</w:t>
      </w:r>
      <w:r>
        <w:rPr>
          <w:spacing w:val="16"/>
        </w:rPr>
        <w:t xml:space="preserve"> </w:t>
      </w:r>
      <w:r>
        <w:t>dell’individuazione</w:t>
      </w:r>
      <w:r>
        <w:rPr>
          <w:spacing w:val="16"/>
        </w:rPr>
        <w:t xml:space="preserve"> </w:t>
      </w:r>
      <w:r>
        <w:t>delle</w:t>
      </w:r>
      <w:r>
        <w:rPr>
          <w:spacing w:val="16"/>
        </w:rPr>
        <w:t xml:space="preserve"> </w:t>
      </w:r>
      <w:r>
        <w:t>“operazioni</w:t>
      </w:r>
      <w:r>
        <w:rPr>
          <w:spacing w:val="16"/>
        </w:rPr>
        <w:t xml:space="preserve"> </w:t>
      </w:r>
      <w:r>
        <w:t>per</w:t>
      </w:r>
      <w:r>
        <w:rPr>
          <w:spacing w:val="18"/>
        </w:rPr>
        <w:t xml:space="preserve"> </w:t>
      </w:r>
      <w:r>
        <w:t>conto</w:t>
      </w:r>
      <w:r>
        <w:rPr>
          <w:spacing w:val="16"/>
        </w:rPr>
        <w:t xml:space="preserve"> </w:t>
      </w:r>
      <w:r>
        <w:t>di</w:t>
      </w:r>
      <w:r>
        <w:rPr>
          <w:spacing w:val="16"/>
        </w:rPr>
        <w:t xml:space="preserve"> </w:t>
      </w:r>
      <w:r>
        <w:t>terzi”,</w:t>
      </w:r>
      <w:r>
        <w:rPr>
          <w:spacing w:val="19"/>
        </w:rPr>
        <w:t xml:space="preserve"> </w:t>
      </w:r>
      <w:r>
        <w:t>l’autonomia</w:t>
      </w:r>
      <w:r>
        <w:rPr>
          <w:spacing w:val="12"/>
        </w:rPr>
        <w:t xml:space="preserve"> </w:t>
      </w:r>
      <w:r>
        <w:t>decisionale</w:t>
      </w:r>
      <w:r>
        <w:rPr>
          <w:spacing w:val="16"/>
        </w:rPr>
        <w:t xml:space="preserve"> </w:t>
      </w:r>
      <w:r>
        <w:t>sussiste</w:t>
      </w:r>
      <w:r>
        <w:rPr>
          <w:spacing w:val="12"/>
        </w:rPr>
        <w:t xml:space="preserve"> </w:t>
      </w:r>
      <w:r>
        <w:t>quando</w:t>
      </w:r>
      <w:r>
        <w:rPr>
          <w:spacing w:val="16"/>
        </w:rPr>
        <w:t xml:space="preserve"> </w:t>
      </w:r>
      <w:r>
        <w:t>l’ente</w:t>
      </w:r>
      <w:r>
        <w:rPr>
          <w:spacing w:val="17"/>
        </w:rPr>
        <w:t xml:space="preserve"> </w:t>
      </w:r>
      <w:r>
        <w:t>concorre</w:t>
      </w:r>
      <w:r>
        <w:rPr>
          <w:spacing w:val="12"/>
        </w:rPr>
        <w:t xml:space="preserve"> </w:t>
      </w:r>
      <w:r>
        <w:t>alla</w:t>
      </w:r>
      <w:r>
        <w:rPr>
          <w:spacing w:val="16"/>
        </w:rPr>
        <w:t xml:space="preserve"> </w:t>
      </w:r>
      <w:r>
        <w:t>definizione</w:t>
      </w:r>
      <w:r>
        <w:rPr>
          <w:spacing w:val="16"/>
        </w:rPr>
        <w:t xml:space="preserve"> </w:t>
      </w:r>
      <w:r>
        <w:t>di</w:t>
      </w:r>
      <w:r>
        <w:rPr>
          <w:spacing w:val="16"/>
        </w:rPr>
        <w:t xml:space="preserve"> </w:t>
      </w:r>
      <w:r>
        <w:t>almeno</w:t>
      </w:r>
      <w:r>
        <w:rPr>
          <w:spacing w:val="17"/>
        </w:rPr>
        <w:t xml:space="preserve"> </w:t>
      </w:r>
      <w:r>
        <w:t>uno</w:t>
      </w:r>
      <w:r>
        <w:rPr>
          <w:spacing w:val="16"/>
        </w:rPr>
        <w:t xml:space="preserve"> </w:t>
      </w:r>
      <w:r>
        <w:t>dei</w:t>
      </w:r>
      <w:r>
        <w:rPr>
          <w:spacing w:val="16"/>
        </w:rPr>
        <w:t xml:space="preserve"> </w:t>
      </w:r>
      <w:r>
        <w:t>seguenti</w:t>
      </w:r>
      <w:r>
        <w:rPr>
          <w:spacing w:val="1"/>
        </w:rPr>
        <w:t xml:space="preserve"> </w:t>
      </w:r>
      <w:r>
        <w:t>elementi</w:t>
      </w:r>
      <w:r>
        <w:rPr>
          <w:spacing w:val="-1"/>
        </w:rPr>
        <w:t xml:space="preserve"> </w:t>
      </w:r>
      <w:r>
        <w:t>della</w:t>
      </w:r>
      <w:r>
        <w:rPr>
          <w:spacing w:val="-4"/>
        </w:rPr>
        <w:t xml:space="preserve"> </w:t>
      </w:r>
      <w:r>
        <w:t>transazione:</w:t>
      </w:r>
      <w:r>
        <w:rPr>
          <w:spacing w:val="-1"/>
        </w:rPr>
        <w:t xml:space="preserve"> </w:t>
      </w:r>
      <w:r>
        <w:t>ammontare,</w:t>
      </w:r>
      <w:r>
        <w:rPr>
          <w:spacing w:val="-1"/>
        </w:rPr>
        <w:t xml:space="preserve"> </w:t>
      </w:r>
      <w:r>
        <w:t>tempi e</w:t>
      </w:r>
      <w:r>
        <w:rPr>
          <w:spacing w:val="-4"/>
        </w:rPr>
        <w:t xml:space="preserve"> </w:t>
      </w:r>
      <w:r>
        <w:t>destinatari della spesa.</w:t>
      </w:r>
    </w:p>
    <w:p w:rsidR="00182459" w:rsidRDefault="00100CB1">
      <w:pPr>
        <w:pStyle w:val="Corpotesto"/>
        <w:spacing w:before="1"/>
        <w:ind w:left="172"/>
      </w:pPr>
      <w:r>
        <w:t>Le</w:t>
      </w:r>
      <w:r>
        <w:rPr>
          <w:spacing w:val="22"/>
        </w:rPr>
        <w:t xml:space="preserve"> </w:t>
      </w:r>
      <w:r>
        <w:t>entrate</w:t>
      </w:r>
      <w:r>
        <w:rPr>
          <w:spacing w:val="22"/>
        </w:rPr>
        <w:t xml:space="preserve"> </w:t>
      </w:r>
      <w:r>
        <w:t>per</w:t>
      </w:r>
      <w:r>
        <w:rPr>
          <w:spacing w:val="24"/>
        </w:rPr>
        <w:t xml:space="preserve"> </w:t>
      </w:r>
      <w:r>
        <w:t>conto</w:t>
      </w:r>
      <w:r>
        <w:rPr>
          <w:spacing w:val="22"/>
        </w:rPr>
        <w:t xml:space="preserve"> </w:t>
      </w:r>
      <w:r>
        <w:t>di</w:t>
      </w:r>
      <w:r>
        <w:rPr>
          <w:spacing w:val="22"/>
        </w:rPr>
        <w:t xml:space="preserve"> </w:t>
      </w:r>
      <w:r>
        <w:t>terzi</w:t>
      </w:r>
      <w:r>
        <w:rPr>
          <w:spacing w:val="22"/>
        </w:rPr>
        <w:t xml:space="preserve"> </w:t>
      </w:r>
      <w:r>
        <w:t>e</w:t>
      </w:r>
      <w:r>
        <w:rPr>
          <w:spacing w:val="22"/>
        </w:rPr>
        <w:t xml:space="preserve"> </w:t>
      </w:r>
      <w:r>
        <w:t>partite</w:t>
      </w:r>
      <w:r>
        <w:rPr>
          <w:spacing w:val="23"/>
        </w:rPr>
        <w:t xml:space="preserve"> </w:t>
      </w:r>
      <w:r>
        <w:t>di</w:t>
      </w:r>
      <w:r>
        <w:rPr>
          <w:spacing w:val="21"/>
        </w:rPr>
        <w:t xml:space="preserve"> </w:t>
      </w:r>
      <w:r>
        <w:t>giro</w:t>
      </w:r>
      <w:r>
        <w:rPr>
          <w:spacing w:val="23"/>
        </w:rPr>
        <w:t xml:space="preserve"> </w:t>
      </w:r>
      <w:r>
        <w:t>sono</w:t>
      </w:r>
      <w:r>
        <w:rPr>
          <w:spacing w:val="22"/>
        </w:rPr>
        <w:t xml:space="preserve"> </w:t>
      </w:r>
      <w:r>
        <w:t>state</w:t>
      </w:r>
      <w:r>
        <w:rPr>
          <w:spacing w:val="23"/>
        </w:rPr>
        <w:t xml:space="preserve"> </w:t>
      </w:r>
      <w:r>
        <w:t>previste</w:t>
      </w:r>
      <w:r>
        <w:rPr>
          <w:spacing w:val="22"/>
        </w:rPr>
        <w:t xml:space="preserve"> </w:t>
      </w:r>
      <w:r>
        <w:t>a</w:t>
      </w:r>
      <w:r>
        <w:rPr>
          <w:spacing w:val="22"/>
        </w:rPr>
        <w:t xml:space="preserve"> </w:t>
      </w:r>
      <w:r>
        <w:t>pareggio</w:t>
      </w:r>
      <w:r>
        <w:rPr>
          <w:spacing w:val="23"/>
        </w:rPr>
        <w:t xml:space="preserve"> </w:t>
      </w:r>
      <w:r>
        <w:t>con</w:t>
      </w:r>
      <w:r>
        <w:rPr>
          <w:spacing w:val="22"/>
        </w:rPr>
        <w:t xml:space="preserve"> </w:t>
      </w:r>
      <w:r>
        <w:t>le</w:t>
      </w:r>
      <w:r>
        <w:rPr>
          <w:spacing w:val="23"/>
        </w:rPr>
        <w:t xml:space="preserve"> </w:t>
      </w:r>
      <w:r>
        <w:t>relative</w:t>
      </w:r>
      <w:r>
        <w:rPr>
          <w:spacing w:val="22"/>
        </w:rPr>
        <w:t xml:space="preserve"> </w:t>
      </w:r>
      <w:r>
        <w:t>spese,</w:t>
      </w:r>
      <w:r>
        <w:rPr>
          <w:spacing w:val="20"/>
        </w:rPr>
        <w:t xml:space="preserve"> </w:t>
      </w:r>
      <w:r>
        <w:t>stimando</w:t>
      </w:r>
      <w:r>
        <w:rPr>
          <w:spacing w:val="23"/>
        </w:rPr>
        <w:t xml:space="preserve"> </w:t>
      </w:r>
      <w:r>
        <w:t>gli</w:t>
      </w:r>
      <w:r>
        <w:rPr>
          <w:spacing w:val="21"/>
        </w:rPr>
        <w:t xml:space="preserve"> </w:t>
      </w:r>
      <w:r>
        <w:t>importi</w:t>
      </w:r>
      <w:r>
        <w:rPr>
          <w:spacing w:val="23"/>
        </w:rPr>
        <w:t xml:space="preserve"> </w:t>
      </w:r>
      <w:r>
        <w:t>sulla</w:t>
      </w:r>
      <w:r>
        <w:rPr>
          <w:spacing w:val="22"/>
        </w:rPr>
        <w:t xml:space="preserve"> </w:t>
      </w:r>
      <w:r>
        <w:t>base</w:t>
      </w:r>
      <w:r>
        <w:rPr>
          <w:spacing w:val="23"/>
        </w:rPr>
        <w:t xml:space="preserve"> </w:t>
      </w:r>
      <w:r>
        <w:t>dell’osservazione</w:t>
      </w:r>
      <w:r>
        <w:rPr>
          <w:spacing w:val="22"/>
        </w:rPr>
        <w:t xml:space="preserve"> </w:t>
      </w:r>
      <w:r>
        <w:t>storica</w:t>
      </w:r>
      <w:r>
        <w:rPr>
          <w:spacing w:val="22"/>
        </w:rPr>
        <w:t xml:space="preserve"> </w:t>
      </w:r>
      <w:r>
        <w:t>degli</w:t>
      </w:r>
      <w:r>
        <w:rPr>
          <w:spacing w:val="1"/>
        </w:rPr>
        <w:t xml:space="preserve"> </w:t>
      </w:r>
      <w:r>
        <w:t>aggregati</w:t>
      </w:r>
      <w:r>
        <w:rPr>
          <w:spacing w:val="-1"/>
        </w:rPr>
        <w:t xml:space="preserve"> </w:t>
      </w:r>
      <w:r>
        <w:t>corrispondenti.</w:t>
      </w:r>
    </w:p>
    <w:p w:rsidR="00182459" w:rsidRDefault="00182459">
      <w:pPr>
        <w:pStyle w:val="Corpotesto"/>
        <w:rPr>
          <w:sz w:val="22"/>
        </w:rPr>
      </w:pPr>
    </w:p>
    <w:p w:rsidR="00182459" w:rsidRDefault="00182459">
      <w:pPr>
        <w:pStyle w:val="Corpotesto"/>
        <w:spacing w:before="4"/>
        <w:rPr>
          <w:sz w:val="22"/>
        </w:rPr>
      </w:pPr>
    </w:p>
    <w:p w:rsidR="00182459" w:rsidRDefault="00100CB1">
      <w:pPr>
        <w:ind w:left="172"/>
        <w:rPr>
          <w:b/>
          <w:sz w:val="20"/>
        </w:rPr>
      </w:pPr>
      <w:r>
        <w:rPr>
          <w:b/>
          <w:sz w:val="20"/>
        </w:rPr>
        <w:t>Le</w:t>
      </w:r>
      <w:r>
        <w:rPr>
          <w:b/>
          <w:spacing w:val="-6"/>
          <w:sz w:val="20"/>
        </w:rPr>
        <w:t xml:space="preserve"> </w:t>
      </w:r>
      <w:r>
        <w:rPr>
          <w:b/>
          <w:sz w:val="20"/>
        </w:rPr>
        <w:t>entrate per</w:t>
      </w:r>
      <w:r>
        <w:rPr>
          <w:b/>
          <w:spacing w:val="-2"/>
          <w:sz w:val="20"/>
        </w:rPr>
        <w:t xml:space="preserve"> </w:t>
      </w:r>
      <w:r>
        <w:rPr>
          <w:b/>
          <w:sz w:val="20"/>
        </w:rPr>
        <w:t>conto</w:t>
      </w:r>
      <w:r>
        <w:rPr>
          <w:b/>
          <w:spacing w:val="-2"/>
          <w:sz w:val="20"/>
        </w:rPr>
        <w:t xml:space="preserve"> </w:t>
      </w:r>
      <w:r>
        <w:rPr>
          <w:b/>
          <w:sz w:val="20"/>
        </w:rPr>
        <w:t>terzi</w:t>
      </w:r>
      <w:r>
        <w:rPr>
          <w:b/>
          <w:spacing w:val="-3"/>
          <w:sz w:val="20"/>
        </w:rPr>
        <w:t xml:space="preserve"> </w:t>
      </w:r>
      <w:r>
        <w:rPr>
          <w:b/>
          <w:sz w:val="20"/>
        </w:rPr>
        <w:t>e partite</w:t>
      </w:r>
      <w:r>
        <w:rPr>
          <w:b/>
          <w:spacing w:val="-1"/>
          <w:sz w:val="20"/>
        </w:rPr>
        <w:t xml:space="preserve"> </w:t>
      </w:r>
      <w:r>
        <w:rPr>
          <w:b/>
          <w:sz w:val="20"/>
        </w:rPr>
        <w:t>di</w:t>
      </w:r>
      <w:r>
        <w:rPr>
          <w:b/>
          <w:spacing w:val="2"/>
          <w:sz w:val="20"/>
        </w:rPr>
        <w:t xml:space="preserve"> </w:t>
      </w:r>
      <w:r>
        <w:rPr>
          <w:b/>
          <w:sz w:val="20"/>
        </w:rPr>
        <w:t>giro</w:t>
      </w:r>
    </w:p>
    <w:p w:rsidR="00182459" w:rsidRDefault="00182459">
      <w:pPr>
        <w:pStyle w:val="Corpotesto"/>
        <w:spacing w:before="4"/>
        <w:rPr>
          <w:b/>
          <w:sz w:val="11"/>
        </w:rPr>
      </w:pPr>
    </w:p>
    <w:tbl>
      <w:tblPr>
        <w:tblStyle w:val="TableNormal"/>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24"/>
        <w:gridCol w:w="1308"/>
        <w:gridCol w:w="1301"/>
        <w:gridCol w:w="1306"/>
        <w:gridCol w:w="1301"/>
        <w:gridCol w:w="1306"/>
        <w:gridCol w:w="1301"/>
        <w:gridCol w:w="1296"/>
      </w:tblGrid>
      <w:tr w:rsidR="00182459">
        <w:trPr>
          <w:trHeight w:val="155"/>
        </w:trPr>
        <w:tc>
          <w:tcPr>
            <w:tcW w:w="4524" w:type="dxa"/>
            <w:vMerge w:val="restart"/>
            <w:tcBorders>
              <w:right w:val="single" w:sz="8" w:space="0" w:color="000000"/>
            </w:tcBorders>
            <w:shd w:val="clear" w:color="auto" w:fill="CECECE"/>
          </w:tcPr>
          <w:p w:rsidR="00182459" w:rsidRDefault="00182459">
            <w:pPr>
              <w:pStyle w:val="TableParagraph"/>
              <w:spacing w:before="0"/>
              <w:jc w:val="left"/>
              <w:rPr>
                <w:b/>
                <w:sz w:val="12"/>
              </w:rPr>
            </w:pPr>
          </w:p>
          <w:p w:rsidR="00182459" w:rsidRDefault="00182459">
            <w:pPr>
              <w:pStyle w:val="TableParagraph"/>
              <w:spacing w:before="9"/>
              <w:jc w:val="left"/>
              <w:rPr>
                <w:b/>
                <w:sz w:val="12"/>
              </w:rPr>
            </w:pPr>
          </w:p>
          <w:p w:rsidR="00182459" w:rsidRDefault="00100CB1">
            <w:pPr>
              <w:pStyle w:val="TableParagraph"/>
              <w:spacing w:before="0"/>
              <w:ind w:left="1346"/>
              <w:jc w:val="left"/>
              <w:rPr>
                <w:b/>
                <w:sz w:val="12"/>
              </w:rPr>
            </w:pPr>
            <w:r>
              <w:rPr>
                <w:b/>
                <w:color w:val="2F2F2F"/>
                <w:sz w:val="12"/>
              </w:rPr>
              <w:t>Descrizione</w:t>
            </w:r>
            <w:r>
              <w:rPr>
                <w:b/>
                <w:color w:val="2F2F2F"/>
                <w:spacing w:val="-9"/>
                <w:sz w:val="12"/>
              </w:rPr>
              <w:t xml:space="preserve"> </w:t>
            </w:r>
            <w:r>
              <w:rPr>
                <w:b/>
                <w:color w:val="2F2F2F"/>
                <w:sz w:val="12"/>
              </w:rPr>
              <w:t>Tipologia/Categoria</w:t>
            </w:r>
          </w:p>
        </w:tc>
        <w:tc>
          <w:tcPr>
            <w:tcW w:w="3915" w:type="dxa"/>
            <w:gridSpan w:val="3"/>
            <w:tcBorders>
              <w:left w:val="single" w:sz="8" w:space="0" w:color="000000"/>
            </w:tcBorders>
            <w:shd w:val="clear" w:color="auto" w:fill="CECECE"/>
          </w:tcPr>
          <w:p w:rsidR="00182459" w:rsidRDefault="00100CB1">
            <w:pPr>
              <w:pStyle w:val="TableParagraph"/>
              <w:spacing w:before="7" w:line="128" w:lineRule="exact"/>
              <w:ind w:left="1442" w:right="1427"/>
              <w:jc w:val="center"/>
              <w:rPr>
                <w:b/>
                <w:sz w:val="12"/>
              </w:rPr>
            </w:pPr>
            <w:r>
              <w:rPr>
                <w:b/>
                <w:color w:val="2F2F2F"/>
                <w:sz w:val="12"/>
              </w:rPr>
              <w:t>TREND</w:t>
            </w:r>
            <w:r>
              <w:rPr>
                <w:b/>
                <w:color w:val="2F2F2F"/>
                <w:spacing w:val="-5"/>
                <w:sz w:val="12"/>
              </w:rPr>
              <w:t xml:space="preserve"> </w:t>
            </w:r>
            <w:r>
              <w:rPr>
                <w:b/>
                <w:color w:val="2F2F2F"/>
                <w:sz w:val="12"/>
              </w:rPr>
              <w:t>STORICO</w:t>
            </w:r>
          </w:p>
        </w:tc>
        <w:tc>
          <w:tcPr>
            <w:tcW w:w="3908" w:type="dxa"/>
            <w:gridSpan w:val="3"/>
            <w:shd w:val="clear" w:color="auto" w:fill="CECECE"/>
          </w:tcPr>
          <w:p w:rsidR="00182459" w:rsidRDefault="00100CB1">
            <w:pPr>
              <w:pStyle w:val="TableParagraph"/>
              <w:spacing w:before="7" w:line="128" w:lineRule="exact"/>
              <w:ind w:left="927"/>
              <w:jc w:val="left"/>
              <w:rPr>
                <w:b/>
                <w:sz w:val="12"/>
              </w:rPr>
            </w:pPr>
            <w:r>
              <w:rPr>
                <w:b/>
                <w:color w:val="2F2F2F"/>
                <w:spacing w:val="-1"/>
                <w:sz w:val="12"/>
              </w:rPr>
              <w:t>PROGRAMMAZIONE</w:t>
            </w:r>
            <w:r>
              <w:rPr>
                <w:b/>
                <w:color w:val="2F2F2F"/>
                <w:spacing w:val="-7"/>
                <w:sz w:val="12"/>
              </w:rPr>
              <w:t xml:space="preserve"> </w:t>
            </w:r>
            <w:r>
              <w:rPr>
                <w:b/>
                <w:color w:val="2F2F2F"/>
                <w:spacing w:val="-1"/>
                <w:sz w:val="12"/>
              </w:rPr>
              <w:t>PLURIENNALE</w:t>
            </w:r>
          </w:p>
        </w:tc>
        <w:tc>
          <w:tcPr>
            <w:tcW w:w="1296" w:type="dxa"/>
            <w:vMerge w:val="restart"/>
            <w:shd w:val="clear" w:color="auto" w:fill="CECECE"/>
          </w:tcPr>
          <w:p w:rsidR="00182459" w:rsidRDefault="00100CB1">
            <w:pPr>
              <w:pStyle w:val="TableParagraph"/>
              <w:spacing w:before="7"/>
              <w:ind w:left="283" w:right="182" w:hanging="72"/>
              <w:jc w:val="left"/>
              <w:rPr>
                <w:b/>
                <w:sz w:val="12"/>
              </w:rPr>
            </w:pPr>
            <w:r>
              <w:rPr>
                <w:b/>
                <w:color w:val="2F2F2F"/>
                <w:spacing w:val="-1"/>
                <w:sz w:val="12"/>
              </w:rPr>
              <w:t>% scostamento</w:t>
            </w:r>
            <w:r>
              <w:rPr>
                <w:b/>
                <w:color w:val="2F2F2F"/>
                <w:spacing w:val="-31"/>
                <w:sz w:val="12"/>
              </w:rPr>
              <w:t xml:space="preserve"> </w:t>
            </w:r>
            <w:r>
              <w:rPr>
                <w:b/>
                <w:color w:val="2F2F2F"/>
                <w:sz w:val="12"/>
              </w:rPr>
              <w:t>colonna</w:t>
            </w:r>
            <w:r>
              <w:rPr>
                <w:b/>
                <w:color w:val="2F2F2F"/>
                <w:spacing w:val="-5"/>
                <w:sz w:val="12"/>
              </w:rPr>
              <w:t xml:space="preserve"> </w:t>
            </w:r>
            <w:r>
              <w:rPr>
                <w:b/>
                <w:color w:val="2F2F2F"/>
                <w:sz w:val="12"/>
              </w:rPr>
              <w:t>4 da</w:t>
            </w:r>
          </w:p>
          <w:p w:rsidR="00182459" w:rsidRDefault="00100CB1">
            <w:pPr>
              <w:pStyle w:val="TableParagraph"/>
              <w:ind w:left="370"/>
              <w:jc w:val="left"/>
              <w:rPr>
                <w:b/>
                <w:sz w:val="12"/>
              </w:rPr>
            </w:pPr>
            <w:r>
              <w:rPr>
                <w:b/>
                <w:color w:val="2F2F2F"/>
                <w:sz w:val="12"/>
              </w:rPr>
              <w:t>colonna</w:t>
            </w:r>
            <w:r>
              <w:rPr>
                <w:b/>
                <w:color w:val="2F2F2F"/>
                <w:spacing w:val="-2"/>
                <w:sz w:val="12"/>
              </w:rPr>
              <w:t xml:space="preserve"> </w:t>
            </w:r>
            <w:r>
              <w:rPr>
                <w:b/>
                <w:color w:val="2F2F2F"/>
                <w:sz w:val="12"/>
              </w:rPr>
              <w:t>3</w:t>
            </w:r>
          </w:p>
        </w:tc>
      </w:tr>
      <w:tr w:rsidR="00182459">
        <w:trPr>
          <w:trHeight w:val="280"/>
        </w:trPr>
        <w:tc>
          <w:tcPr>
            <w:tcW w:w="4524" w:type="dxa"/>
            <w:vMerge/>
            <w:tcBorders>
              <w:top w:val="nil"/>
              <w:right w:val="single" w:sz="8" w:space="0" w:color="000000"/>
            </w:tcBorders>
            <w:shd w:val="clear" w:color="auto" w:fill="CECECE"/>
          </w:tcPr>
          <w:p w:rsidR="00182459" w:rsidRDefault="00182459">
            <w:pPr>
              <w:rPr>
                <w:sz w:val="2"/>
                <w:szCs w:val="2"/>
              </w:rPr>
            </w:pPr>
          </w:p>
        </w:tc>
        <w:tc>
          <w:tcPr>
            <w:tcW w:w="1308" w:type="dxa"/>
            <w:tcBorders>
              <w:left w:val="single" w:sz="8" w:space="0" w:color="000000"/>
            </w:tcBorders>
            <w:shd w:val="clear" w:color="auto" w:fill="CECECE"/>
          </w:tcPr>
          <w:p w:rsidR="00182459" w:rsidRDefault="00100CB1">
            <w:pPr>
              <w:pStyle w:val="TableParagraph"/>
              <w:spacing w:before="9"/>
              <w:ind w:left="300" w:right="287"/>
              <w:jc w:val="center"/>
              <w:rPr>
                <w:b/>
                <w:sz w:val="12"/>
              </w:rPr>
            </w:pPr>
            <w:r>
              <w:rPr>
                <w:b/>
                <w:color w:val="2F2F2F"/>
                <w:sz w:val="12"/>
              </w:rPr>
              <w:t>2018</w:t>
            </w:r>
          </w:p>
          <w:p w:rsidR="00182459" w:rsidRDefault="00100CB1">
            <w:pPr>
              <w:pStyle w:val="TableParagraph"/>
              <w:spacing w:before="1" w:line="111" w:lineRule="exact"/>
              <w:ind w:left="302" w:right="287"/>
              <w:jc w:val="center"/>
              <w:rPr>
                <w:b/>
                <w:sz w:val="12"/>
              </w:rPr>
            </w:pPr>
            <w:r>
              <w:rPr>
                <w:b/>
                <w:color w:val="2F2F2F"/>
                <w:sz w:val="12"/>
              </w:rPr>
              <w:t>Rendiconto</w:t>
            </w:r>
          </w:p>
        </w:tc>
        <w:tc>
          <w:tcPr>
            <w:tcW w:w="1301" w:type="dxa"/>
            <w:shd w:val="clear" w:color="auto" w:fill="CECECE"/>
          </w:tcPr>
          <w:p w:rsidR="00182459" w:rsidRDefault="00100CB1">
            <w:pPr>
              <w:pStyle w:val="TableParagraph"/>
              <w:spacing w:before="9"/>
              <w:ind w:left="298" w:right="285"/>
              <w:jc w:val="center"/>
              <w:rPr>
                <w:b/>
                <w:sz w:val="12"/>
              </w:rPr>
            </w:pPr>
            <w:r>
              <w:rPr>
                <w:b/>
                <w:color w:val="2F2F2F"/>
                <w:sz w:val="12"/>
              </w:rPr>
              <w:t>2019</w:t>
            </w:r>
          </w:p>
          <w:p w:rsidR="00182459" w:rsidRDefault="00100CB1">
            <w:pPr>
              <w:pStyle w:val="TableParagraph"/>
              <w:spacing w:before="1" w:line="111" w:lineRule="exact"/>
              <w:ind w:left="298" w:right="288"/>
              <w:jc w:val="center"/>
              <w:rPr>
                <w:b/>
                <w:sz w:val="12"/>
              </w:rPr>
            </w:pPr>
            <w:r>
              <w:rPr>
                <w:b/>
                <w:color w:val="2F2F2F"/>
                <w:sz w:val="12"/>
              </w:rPr>
              <w:t>Rendiconto</w:t>
            </w:r>
          </w:p>
        </w:tc>
        <w:tc>
          <w:tcPr>
            <w:tcW w:w="1306" w:type="dxa"/>
            <w:shd w:val="clear" w:color="auto" w:fill="CECECE"/>
          </w:tcPr>
          <w:p w:rsidR="00182459" w:rsidRDefault="00100CB1">
            <w:pPr>
              <w:pStyle w:val="TableParagraph"/>
              <w:spacing w:before="9"/>
              <w:ind w:left="237" w:right="230"/>
              <w:jc w:val="center"/>
              <w:rPr>
                <w:b/>
                <w:sz w:val="12"/>
              </w:rPr>
            </w:pPr>
            <w:r>
              <w:rPr>
                <w:b/>
                <w:color w:val="2F2F2F"/>
                <w:sz w:val="12"/>
              </w:rPr>
              <w:t>2020</w:t>
            </w:r>
          </w:p>
          <w:p w:rsidR="00182459" w:rsidRDefault="00100CB1">
            <w:pPr>
              <w:pStyle w:val="TableParagraph"/>
              <w:spacing w:before="1" w:line="111" w:lineRule="exact"/>
              <w:ind w:left="239" w:right="230"/>
              <w:jc w:val="center"/>
              <w:rPr>
                <w:b/>
                <w:sz w:val="12"/>
              </w:rPr>
            </w:pPr>
            <w:r>
              <w:rPr>
                <w:b/>
                <w:color w:val="2F2F2F"/>
                <w:sz w:val="12"/>
              </w:rPr>
              <w:t>Stanziamento</w:t>
            </w:r>
          </w:p>
        </w:tc>
        <w:tc>
          <w:tcPr>
            <w:tcW w:w="1301" w:type="dxa"/>
            <w:shd w:val="clear" w:color="auto" w:fill="CECECE"/>
          </w:tcPr>
          <w:p w:rsidR="00182459" w:rsidRDefault="00100CB1">
            <w:pPr>
              <w:pStyle w:val="TableParagraph"/>
              <w:spacing w:before="9"/>
              <w:ind w:left="298" w:right="286"/>
              <w:jc w:val="center"/>
              <w:rPr>
                <w:b/>
                <w:sz w:val="12"/>
              </w:rPr>
            </w:pPr>
            <w:r>
              <w:rPr>
                <w:b/>
                <w:color w:val="2F2F2F"/>
                <w:sz w:val="12"/>
              </w:rPr>
              <w:t>2021</w:t>
            </w:r>
          </w:p>
          <w:p w:rsidR="00182459" w:rsidRDefault="00100CB1">
            <w:pPr>
              <w:pStyle w:val="TableParagraph"/>
              <w:spacing w:before="1" w:line="111" w:lineRule="exact"/>
              <w:ind w:left="295" w:right="288"/>
              <w:jc w:val="center"/>
              <w:rPr>
                <w:b/>
                <w:sz w:val="12"/>
              </w:rPr>
            </w:pPr>
            <w:r>
              <w:rPr>
                <w:b/>
                <w:color w:val="2F2F2F"/>
                <w:sz w:val="12"/>
              </w:rPr>
              <w:t>Previsioni</w:t>
            </w:r>
          </w:p>
        </w:tc>
        <w:tc>
          <w:tcPr>
            <w:tcW w:w="1306" w:type="dxa"/>
            <w:shd w:val="clear" w:color="auto" w:fill="CECECE"/>
          </w:tcPr>
          <w:p w:rsidR="00182459" w:rsidRDefault="00100CB1">
            <w:pPr>
              <w:pStyle w:val="TableParagraph"/>
              <w:spacing w:before="9"/>
              <w:ind w:left="236" w:right="230"/>
              <w:jc w:val="center"/>
              <w:rPr>
                <w:b/>
                <w:sz w:val="12"/>
              </w:rPr>
            </w:pPr>
            <w:r>
              <w:rPr>
                <w:b/>
                <w:color w:val="2F2F2F"/>
                <w:sz w:val="12"/>
              </w:rPr>
              <w:t>2022</w:t>
            </w:r>
          </w:p>
          <w:p w:rsidR="00182459" w:rsidRDefault="00100CB1">
            <w:pPr>
              <w:pStyle w:val="TableParagraph"/>
              <w:spacing w:before="1" w:line="111" w:lineRule="exact"/>
              <w:ind w:left="239" w:right="228"/>
              <w:jc w:val="center"/>
              <w:rPr>
                <w:b/>
                <w:sz w:val="12"/>
              </w:rPr>
            </w:pPr>
            <w:r>
              <w:rPr>
                <w:b/>
                <w:color w:val="2F2F2F"/>
                <w:sz w:val="12"/>
              </w:rPr>
              <w:t>Previsioni</w:t>
            </w:r>
          </w:p>
        </w:tc>
        <w:tc>
          <w:tcPr>
            <w:tcW w:w="1301" w:type="dxa"/>
            <w:shd w:val="clear" w:color="auto" w:fill="CECECE"/>
          </w:tcPr>
          <w:p w:rsidR="00182459" w:rsidRDefault="00100CB1">
            <w:pPr>
              <w:pStyle w:val="TableParagraph"/>
              <w:spacing w:before="9"/>
              <w:ind w:left="298" w:right="288"/>
              <w:jc w:val="center"/>
              <w:rPr>
                <w:b/>
                <w:sz w:val="12"/>
              </w:rPr>
            </w:pPr>
            <w:r>
              <w:rPr>
                <w:b/>
                <w:color w:val="2F2F2F"/>
                <w:sz w:val="12"/>
              </w:rPr>
              <w:t>2023</w:t>
            </w:r>
          </w:p>
          <w:p w:rsidR="00182459" w:rsidRDefault="00100CB1">
            <w:pPr>
              <w:pStyle w:val="TableParagraph"/>
              <w:spacing w:before="1" w:line="111" w:lineRule="exact"/>
              <w:ind w:left="294" w:right="288"/>
              <w:jc w:val="center"/>
              <w:rPr>
                <w:b/>
                <w:sz w:val="12"/>
              </w:rPr>
            </w:pPr>
            <w:r>
              <w:rPr>
                <w:b/>
                <w:color w:val="2F2F2F"/>
                <w:sz w:val="12"/>
              </w:rPr>
              <w:t>Previsioni</w:t>
            </w:r>
          </w:p>
        </w:tc>
        <w:tc>
          <w:tcPr>
            <w:tcW w:w="1296" w:type="dxa"/>
            <w:vMerge/>
            <w:tcBorders>
              <w:top w:val="nil"/>
            </w:tcBorders>
            <w:shd w:val="clear" w:color="auto" w:fill="CECECE"/>
          </w:tcPr>
          <w:p w:rsidR="00182459" w:rsidRDefault="00182459">
            <w:pPr>
              <w:rPr>
                <w:sz w:val="2"/>
                <w:szCs w:val="2"/>
              </w:rPr>
            </w:pPr>
          </w:p>
        </w:tc>
      </w:tr>
      <w:tr w:rsidR="00182459">
        <w:trPr>
          <w:trHeight w:val="138"/>
        </w:trPr>
        <w:tc>
          <w:tcPr>
            <w:tcW w:w="4524" w:type="dxa"/>
            <w:vMerge/>
            <w:tcBorders>
              <w:top w:val="nil"/>
              <w:right w:val="single" w:sz="8" w:space="0" w:color="000000"/>
            </w:tcBorders>
            <w:shd w:val="clear" w:color="auto" w:fill="CECECE"/>
          </w:tcPr>
          <w:p w:rsidR="00182459" w:rsidRDefault="00182459">
            <w:pPr>
              <w:rPr>
                <w:sz w:val="2"/>
                <w:szCs w:val="2"/>
              </w:rPr>
            </w:pPr>
          </w:p>
        </w:tc>
        <w:tc>
          <w:tcPr>
            <w:tcW w:w="1308" w:type="dxa"/>
            <w:tcBorders>
              <w:left w:val="single" w:sz="8" w:space="0" w:color="000000"/>
            </w:tcBorders>
            <w:shd w:val="clear" w:color="auto" w:fill="CECECE"/>
          </w:tcPr>
          <w:p w:rsidR="00182459" w:rsidRDefault="00100CB1">
            <w:pPr>
              <w:pStyle w:val="TableParagraph"/>
              <w:spacing w:before="7" w:line="111" w:lineRule="exact"/>
              <w:ind w:left="18"/>
              <w:jc w:val="center"/>
              <w:rPr>
                <w:b/>
                <w:sz w:val="12"/>
              </w:rPr>
            </w:pPr>
            <w:r>
              <w:rPr>
                <w:b/>
                <w:color w:val="2F2F2F"/>
                <w:w w:val="99"/>
                <w:sz w:val="12"/>
              </w:rPr>
              <w:t>1</w:t>
            </w:r>
          </w:p>
        </w:tc>
        <w:tc>
          <w:tcPr>
            <w:tcW w:w="1301" w:type="dxa"/>
            <w:shd w:val="clear" w:color="auto" w:fill="CECECE"/>
          </w:tcPr>
          <w:p w:rsidR="00182459" w:rsidRDefault="00100CB1">
            <w:pPr>
              <w:pStyle w:val="TableParagraph"/>
              <w:spacing w:before="7" w:line="111" w:lineRule="exact"/>
              <w:ind w:left="13"/>
              <w:jc w:val="center"/>
              <w:rPr>
                <w:b/>
                <w:sz w:val="12"/>
              </w:rPr>
            </w:pPr>
            <w:r>
              <w:rPr>
                <w:b/>
                <w:color w:val="2F2F2F"/>
                <w:w w:val="99"/>
                <w:sz w:val="12"/>
              </w:rPr>
              <w:t>2</w:t>
            </w:r>
          </w:p>
        </w:tc>
        <w:tc>
          <w:tcPr>
            <w:tcW w:w="1306" w:type="dxa"/>
            <w:shd w:val="clear" w:color="auto" w:fill="CECECE"/>
          </w:tcPr>
          <w:p w:rsidR="00182459" w:rsidRDefault="00100CB1">
            <w:pPr>
              <w:pStyle w:val="TableParagraph"/>
              <w:spacing w:before="7" w:line="111" w:lineRule="exact"/>
              <w:ind w:left="17"/>
              <w:jc w:val="center"/>
              <w:rPr>
                <w:b/>
                <w:sz w:val="12"/>
              </w:rPr>
            </w:pPr>
            <w:r>
              <w:rPr>
                <w:b/>
                <w:color w:val="2F2F2F"/>
                <w:w w:val="99"/>
                <w:sz w:val="12"/>
              </w:rPr>
              <w:t>3</w:t>
            </w:r>
          </w:p>
        </w:tc>
        <w:tc>
          <w:tcPr>
            <w:tcW w:w="1301" w:type="dxa"/>
            <w:shd w:val="clear" w:color="auto" w:fill="CECECE"/>
          </w:tcPr>
          <w:p w:rsidR="00182459" w:rsidRDefault="00100CB1">
            <w:pPr>
              <w:pStyle w:val="TableParagraph"/>
              <w:spacing w:before="7" w:line="111" w:lineRule="exact"/>
              <w:ind w:left="12"/>
              <w:jc w:val="center"/>
              <w:rPr>
                <w:b/>
                <w:sz w:val="12"/>
              </w:rPr>
            </w:pPr>
            <w:r>
              <w:rPr>
                <w:b/>
                <w:color w:val="2F2F2F"/>
                <w:w w:val="99"/>
                <w:sz w:val="12"/>
              </w:rPr>
              <w:t>4</w:t>
            </w:r>
          </w:p>
        </w:tc>
        <w:tc>
          <w:tcPr>
            <w:tcW w:w="1306" w:type="dxa"/>
            <w:shd w:val="clear" w:color="auto" w:fill="CECECE"/>
          </w:tcPr>
          <w:p w:rsidR="00182459" w:rsidRDefault="00100CB1">
            <w:pPr>
              <w:pStyle w:val="TableParagraph"/>
              <w:spacing w:before="7" w:line="111" w:lineRule="exact"/>
              <w:ind w:left="7"/>
              <w:jc w:val="center"/>
              <w:rPr>
                <w:b/>
                <w:sz w:val="12"/>
              </w:rPr>
            </w:pPr>
            <w:r>
              <w:rPr>
                <w:b/>
                <w:color w:val="2F2F2F"/>
                <w:w w:val="99"/>
                <w:sz w:val="12"/>
              </w:rPr>
              <w:t>5</w:t>
            </w:r>
          </w:p>
        </w:tc>
        <w:tc>
          <w:tcPr>
            <w:tcW w:w="1301" w:type="dxa"/>
            <w:shd w:val="clear" w:color="auto" w:fill="CECECE"/>
          </w:tcPr>
          <w:p w:rsidR="00182459" w:rsidRDefault="00100CB1">
            <w:pPr>
              <w:pStyle w:val="TableParagraph"/>
              <w:spacing w:before="7" w:line="111" w:lineRule="exact"/>
              <w:ind w:left="11"/>
              <w:jc w:val="center"/>
              <w:rPr>
                <w:b/>
                <w:sz w:val="12"/>
              </w:rPr>
            </w:pPr>
            <w:r>
              <w:rPr>
                <w:b/>
                <w:color w:val="2F2F2F"/>
                <w:w w:val="99"/>
                <w:sz w:val="12"/>
              </w:rPr>
              <w:t>6</w:t>
            </w:r>
          </w:p>
        </w:tc>
        <w:tc>
          <w:tcPr>
            <w:tcW w:w="1296" w:type="dxa"/>
            <w:shd w:val="clear" w:color="auto" w:fill="CECECE"/>
          </w:tcPr>
          <w:p w:rsidR="00182459" w:rsidRDefault="00100CB1">
            <w:pPr>
              <w:pStyle w:val="TableParagraph"/>
              <w:spacing w:before="7" w:line="111" w:lineRule="exact"/>
              <w:ind w:left="15"/>
              <w:jc w:val="center"/>
              <w:rPr>
                <w:b/>
                <w:sz w:val="12"/>
              </w:rPr>
            </w:pPr>
            <w:r>
              <w:rPr>
                <w:b/>
                <w:color w:val="2F2F2F"/>
                <w:w w:val="99"/>
                <w:sz w:val="12"/>
              </w:rPr>
              <w:t>7</w:t>
            </w:r>
          </w:p>
        </w:tc>
      </w:tr>
      <w:tr w:rsidR="00182459">
        <w:trPr>
          <w:trHeight w:val="148"/>
        </w:trPr>
        <w:tc>
          <w:tcPr>
            <w:tcW w:w="4524" w:type="dxa"/>
            <w:tcBorders>
              <w:right w:val="single" w:sz="8" w:space="0" w:color="000000"/>
            </w:tcBorders>
          </w:tcPr>
          <w:p w:rsidR="00182459" w:rsidRDefault="00100CB1">
            <w:pPr>
              <w:pStyle w:val="TableParagraph"/>
              <w:spacing w:before="7" w:line="121" w:lineRule="exact"/>
              <w:ind w:left="54"/>
              <w:jc w:val="left"/>
              <w:rPr>
                <w:sz w:val="12"/>
              </w:rPr>
            </w:pPr>
            <w:r>
              <w:rPr>
                <w:sz w:val="12"/>
              </w:rPr>
              <w:t>Entrate</w:t>
            </w:r>
            <w:r>
              <w:rPr>
                <w:spacing w:val="-2"/>
                <w:sz w:val="12"/>
              </w:rPr>
              <w:t xml:space="preserve"> </w:t>
            </w:r>
            <w:r>
              <w:rPr>
                <w:sz w:val="12"/>
              </w:rPr>
              <w:t>per</w:t>
            </w:r>
            <w:r>
              <w:rPr>
                <w:spacing w:val="-3"/>
                <w:sz w:val="12"/>
              </w:rPr>
              <w:t xml:space="preserve"> </w:t>
            </w:r>
            <w:r>
              <w:rPr>
                <w:sz w:val="12"/>
              </w:rPr>
              <w:t>partite</w:t>
            </w:r>
            <w:r>
              <w:rPr>
                <w:spacing w:val="-1"/>
                <w:sz w:val="12"/>
              </w:rPr>
              <w:t xml:space="preserve"> </w:t>
            </w:r>
            <w:r>
              <w:rPr>
                <w:sz w:val="12"/>
              </w:rPr>
              <w:t>di</w:t>
            </w:r>
            <w:r>
              <w:rPr>
                <w:spacing w:val="-4"/>
                <w:sz w:val="12"/>
              </w:rPr>
              <w:t xml:space="preserve"> </w:t>
            </w:r>
            <w:r>
              <w:rPr>
                <w:sz w:val="12"/>
              </w:rPr>
              <w:t>giro</w:t>
            </w:r>
          </w:p>
        </w:tc>
        <w:tc>
          <w:tcPr>
            <w:tcW w:w="1308" w:type="dxa"/>
            <w:tcBorders>
              <w:left w:val="single" w:sz="8" w:space="0" w:color="000000"/>
            </w:tcBorders>
          </w:tcPr>
          <w:p w:rsidR="00182459" w:rsidRDefault="00100CB1">
            <w:pPr>
              <w:pStyle w:val="TableParagraph"/>
              <w:spacing w:before="7" w:line="121" w:lineRule="exact"/>
              <w:ind w:right="45"/>
              <w:rPr>
                <w:sz w:val="12"/>
              </w:rPr>
            </w:pPr>
            <w:r>
              <w:rPr>
                <w:sz w:val="12"/>
              </w:rPr>
              <w:t>16.847.499,65</w:t>
            </w:r>
          </w:p>
        </w:tc>
        <w:tc>
          <w:tcPr>
            <w:tcW w:w="1301" w:type="dxa"/>
          </w:tcPr>
          <w:p w:rsidR="00182459" w:rsidRDefault="00100CB1">
            <w:pPr>
              <w:pStyle w:val="TableParagraph"/>
              <w:spacing w:before="7" w:line="121" w:lineRule="exact"/>
              <w:ind w:right="45"/>
              <w:rPr>
                <w:sz w:val="12"/>
              </w:rPr>
            </w:pPr>
            <w:r>
              <w:rPr>
                <w:sz w:val="12"/>
              </w:rPr>
              <w:t>4.150.175,62</w:t>
            </w:r>
          </w:p>
        </w:tc>
        <w:tc>
          <w:tcPr>
            <w:tcW w:w="1306" w:type="dxa"/>
          </w:tcPr>
          <w:p w:rsidR="00182459" w:rsidRDefault="00100CB1">
            <w:pPr>
              <w:pStyle w:val="TableParagraph"/>
              <w:spacing w:before="7" w:line="121" w:lineRule="exact"/>
              <w:ind w:right="45"/>
              <w:rPr>
                <w:sz w:val="12"/>
              </w:rPr>
            </w:pPr>
            <w:r>
              <w:rPr>
                <w:sz w:val="12"/>
              </w:rPr>
              <w:t>18.710.000,00</w:t>
            </w:r>
          </w:p>
        </w:tc>
        <w:tc>
          <w:tcPr>
            <w:tcW w:w="1301" w:type="dxa"/>
          </w:tcPr>
          <w:p w:rsidR="00182459" w:rsidRDefault="00100CB1">
            <w:pPr>
              <w:pStyle w:val="TableParagraph"/>
              <w:spacing w:before="7" w:line="121" w:lineRule="exact"/>
              <w:ind w:right="45"/>
              <w:rPr>
                <w:sz w:val="12"/>
              </w:rPr>
            </w:pPr>
            <w:r>
              <w:rPr>
                <w:sz w:val="12"/>
              </w:rPr>
              <w:t>16.750.000,00</w:t>
            </w:r>
          </w:p>
        </w:tc>
        <w:tc>
          <w:tcPr>
            <w:tcW w:w="1306" w:type="dxa"/>
            <w:tcBorders>
              <w:right w:val="single" w:sz="8" w:space="0" w:color="000000"/>
            </w:tcBorders>
          </w:tcPr>
          <w:p w:rsidR="00182459" w:rsidRDefault="00100CB1">
            <w:pPr>
              <w:pStyle w:val="TableParagraph"/>
              <w:spacing w:before="7" w:line="121" w:lineRule="exact"/>
              <w:ind w:right="43"/>
              <w:rPr>
                <w:sz w:val="12"/>
              </w:rPr>
            </w:pPr>
            <w:r>
              <w:rPr>
                <w:sz w:val="12"/>
              </w:rPr>
              <w:t>16.750.000,00</w:t>
            </w:r>
          </w:p>
        </w:tc>
        <w:tc>
          <w:tcPr>
            <w:tcW w:w="1301" w:type="dxa"/>
            <w:tcBorders>
              <w:left w:val="single" w:sz="8" w:space="0" w:color="000000"/>
            </w:tcBorders>
          </w:tcPr>
          <w:p w:rsidR="00182459" w:rsidRDefault="00100CB1">
            <w:pPr>
              <w:pStyle w:val="TableParagraph"/>
              <w:spacing w:before="7" w:line="121" w:lineRule="exact"/>
              <w:ind w:right="46"/>
              <w:rPr>
                <w:sz w:val="12"/>
              </w:rPr>
            </w:pPr>
            <w:r>
              <w:rPr>
                <w:sz w:val="12"/>
              </w:rPr>
              <w:t>16.750.000,00</w:t>
            </w:r>
          </w:p>
        </w:tc>
        <w:tc>
          <w:tcPr>
            <w:tcW w:w="1296" w:type="dxa"/>
          </w:tcPr>
          <w:p w:rsidR="00182459" w:rsidRDefault="00100CB1">
            <w:pPr>
              <w:pStyle w:val="TableParagraph"/>
              <w:spacing w:before="7" w:line="121" w:lineRule="exact"/>
              <w:ind w:right="39"/>
              <w:rPr>
                <w:sz w:val="12"/>
              </w:rPr>
            </w:pPr>
            <w:r>
              <w:rPr>
                <w:sz w:val="12"/>
              </w:rPr>
              <w:t>-10,475</w:t>
            </w:r>
            <w:r>
              <w:rPr>
                <w:spacing w:val="-1"/>
                <w:sz w:val="12"/>
              </w:rPr>
              <w:t xml:space="preserve"> </w:t>
            </w:r>
            <w:r>
              <w:rPr>
                <w:sz w:val="12"/>
              </w:rPr>
              <w:t>%</w:t>
            </w:r>
          </w:p>
        </w:tc>
      </w:tr>
      <w:tr w:rsidR="00182459">
        <w:trPr>
          <w:trHeight w:val="148"/>
        </w:trPr>
        <w:tc>
          <w:tcPr>
            <w:tcW w:w="4524" w:type="dxa"/>
            <w:tcBorders>
              <w:right w:val="single" w:sz="8" w:space="0" w:color="000000"/>
            </w:tcBorders>
          </w:tcPr>
          <w:p w:rsidR="00182459" w:rsidRDefault="00100CB1">
            <w:pPr>
              <w:pStyle w:val="TableParagraph"/>
              <w:spacing w:before="7" w:line="121" w:lineRule="exact"/>
              <w:ind w:left="54"/>
              <w:jc w:val="left"/>
              <w:rPr>
                <w:sz w:val="12"/>
              </w:rPr>
            </w:pPr>
            <w:r>
              <w:rPr>
                <w:sz w:val="12"/>
              </w:rPr>
              <w:t>Entrate</w:t>
            </w:r>
            <w:r>
              <w:rPr>
                <w:spacing w:val="-1"/>
                <w:sz w:val="12"/>
              </w:rPr>
              <w:t xml:space="preserve"> </w:t>
            </w:r>
            <w:r>
              <w:rPr>
                <w:sz w:val="12"/>
              </w:rPr>
              <w:t>per</w:t>
            </w:r>
            <w:r>
              <w:rPr>
                <w:spacing w:val="-3"/>
                <w:sz w:val="12"/>
              </w:rPr>
              <w:t xml:space="preserve"> </w:t>
            </w:r>
            <w:r>
              <w:rPr>
                <w:sz w:val="12"/>
              </w:rPr>
              <w:t>conto</w:t>
            </w:r>
            <w:r>
              <w:rPr>
                <w:spacing w:val="-6"/>
                <w:sz w:val="12"/>
              </w:rPr>
              <w:t xml:space="preserve"> </w:t>
            </w:r>
            <w:r>
              <w:rPr>
                <w:sz w:val="12"/>
              </w:rPr>
              <w:t>terzi</w:t>
            </w:r>
          </w:p>
        </w:tc>
        <w:tc>
          <w:tcPr>
            <w:tcW w:w="1308" w:type="dxa"/>
            <w:tcBorders>
              <w:left w:val="single" w:sz="8" w:space="0" w:color="000000"/>
            </w:tcBorders>
          </w:tcPr>
          <w:p w:rsidR="00182459" w:rsidRDefault="00100CB1">
            <w:pPr>
              <w:pStyle w:val="TableParagraph"/>
              <w:spacing w:before="7" w:line="121" w:lineRule="exact"/>
              <w:ind w:right="44"/>
              <w:rPr>
                <w:sz w:val="12"/>
              </w:rPr>
            </w:pPr>
            <w:r>
              <w:rPr>
                <w:sz w:val="12"/>
              </w:rPr>
              <w:t>117.238,94</w:t>
            </w:r>
          </w:p>
        </w:tc>
        <w:tc>
          <w:tcPr>
            <w:tcW w:w="1301" w:type="dxa"/>
          </w:tcPr>
          <w:p w:rsidR="00182459" w:rsidRDefault="00100CB1">
            <w:pPr>
              <w:pStyle w:val="TableParagraph"/>
              <w:spacing w:before="7" w:line="121" w:lineRule="exact"/>
              <w:ind w:right="44"/>
              <w:rPr>
                <w:sz w:val="12"/>
              </w:rPr>
            </w:pPr>
            <w:r>
              <w:rPr>
                <w:sz w:val="12"/>
              </w:rPr>
              <w:t>109.956,59</w:t>
            </w:r>
          </w:p>
        </w:tc>
        <w:tc>
          <w:tcPr>
            <w:tcW w:w="1306" w:type="dxa"/>
          </w:tcPr>
          <w:p w:rsidR="00182459" w:rsidRDefault="00100CB1">
            <w:pPr>
              <w:pStyle w:val="TableParagraph"/>
              <w:spacing w:before="7" w:line="121" w:lineRule="exact"/>
              <w:ind w:right="45"/>
              <w:rPr>
                <w:sz w:val="12"/>
              </w:rPr>
            </w:pPr>
            <w:r>
              <w:rPr>
                <w:sz w:val="12"/>
              </w:rPr>
              <w:t>321.300,00</w:t>
            </w:r>
          </w:p>
        </w:tc>
        <w:tc>
          <w:tcPr>
            <w:tcW w:w="1301" w:type="dxa"/>
          </w:tcPr>
          <w:p w:rsidR="00182459" w:rsidRDefault="00100CB1">
            <w:pPr>
              <w:pStyle w:val="TableParagraph"/>
              <w:spacing w:before="7" w:line="121" w:lineRule="exact"/>
              <w:ind w:right="45"/>
              <w:rPr>
                <w:sz w:val="12"/>
              </w:rPr>
            </w:pPr>
            <w:r>
              <w:rPr>
                <w:sz w:val="12"/>
              </w:rPr>
              <w:t>315.500,00</w:t>
            </w:r>
          </w:p>
        </w:tc>
        <w:tc>
          <w:tcPr>
            <w:tcW w:w="1306" w:type="dxa"/>
            <w:tcBorders>
              <w:right w:val="single" w:sz="8" w:space="0" w:color="000000"/>
            </w:tcBorders>
          </w:tcPr>
          <w:p w:rsidR="00182459" w:rsidRDefault="00100CB1">
            <w:pPr>
              <w:pStyle w:val="TableParagraph"/>
              <w:spacing w:before="7" w:line="121" w:lineRule="exact"/>
              <w:ind w:right="43"/>
              <w:rPr>
                <w:sz w:val="12"/>
              </w:rPr>
            </w:pPr>
            <w:r>
              <w:rPr>
                <w:sz w:val="12"/>
              </w:rPr>
              <w:t>315.500,00</w:t>
            </w:r>
          </w:p>
        </w:tc>
        <w:tc>
          <w:tcPr>
            <w:tcW w:w="1301" w:type="dxa"/>
            <w:tcBorders>
              <w:left w:val="single" w:sz="8" w:space="0" w:color="000000"/>
            </w:tcBorders>
          </w:tcPr>
          <w:p w:rsidR="00182459" w:rsidRDefault="00100CB1">
            <w:pPr>
              <w:pStyle w:val="TableParagraph"/>
              <w:spacing w:before="7" w:line="121" w:lineRule="exact"/>
              <w:ind w:right="46"/>
              <w:rPr>
                <w:sz w:val="12"/>
              </w:rPr>
            </w:pPr>
            <w:r>
              <w:rPr>
                <w:sz w:val="12"/>
              </w:rPr>
              <w:t>315.500,00</w:t>
            </w:r>
          </w:p>
        </w:tc>
        <w:tc>
          <w:tcPr>
            <w:tcW w:w="1296" w:type="dxa"/>
          </w:tcPr>
          <w:p w:rsidR="00182459" w:rsidRDefault="00100CB1">
            <w:pPr>
              <w:pStyle w:val="TableParagraph"/>
              <w:spacing w:before="7" w:line="121" w:lineRule="exact"/>
              <w:ind w:right="39"/>
              <w:rPr>
                <w:sz w:val="12"/>
              </w:rPr>
            </w:pPr>
            <w:r>
              <w:rPr>
                <w:sz w:val="12"/>
              </w:rPr>
              <w:t>-1,805</w:t>
            </w:r>
            <w:r>
              <w:rPr>
                <w:spacing w:val="-1"/>
                <w:sz w:val="12"/>
              </w:rPr>
              <w:t xml:space="preserve"> </w:t>
            </w:r>
            <w:r>
              <w:rPr>
                <w:sz w:val="12"/>
              </w:rPr>
              <w:t>%</w:t>
            </w:r>
          </w:p>
        </w:tc>
      </w:tr>
      <w:tr w:rsidR="00182459">
        <w:trPr>
          <w:trHeight w:val="157"/>
        </w:trPr>
        <w:tc>
          <w:tcPr>
            <w:tcW w:w="4524" w:type="dxa"/>
            <w:tcBorders>
              <w:right w:val="single" w:sz="8" w:space="0" w:color="000000"/>
            </w:tcBorders>
          </w:tcPr>
          <w:p w:rsidR="00182459" w:rsidRDefault="00100CB1">
            <w:pPr>
              <w:pStyle w:val="TableParagraph"/>
              <w:spacing w:before="12" w:line="126" w:lineRule="exact"/>
              <w:ind w:left="54"/>
              <w:jc w:val="left"/>
              <w:rPr>
                <w:sz w:val="12"/>
              </w:rPr>
            </w:pPr>
            <w:r>
              <w:rPr>
                <w:sz w:val="12"/>
              </w:rPr>
              <w:t>TOTALE</w:t>
            </w:r>
            <w:r>
              <w:rPr>
                <w:spacing w:val="-2"/>
                <w:sz w:val="12"/>
              </w:rPr>
              <w:t xml:space="preserve"> </w:t>
            </w:r>
            <w:r>
              <w:rPr>
                <w:sz w:val="12"/>
              </w:rPr>
              <w:t>ENTRATE</w:t>
            </w:r>
            <w:r>
              <w:rPr>
                <w:spacing w:val="-6"/>
                <w:sz w:val="12"/>
              </w:rPr>
              <w:t xml:space="preserve"> </w:t>
            </w:r>
            <w:r>
              <w:rPr>
                <w:sz w:val="12"/>
              </w:rPr>
              <w:t>PER</w:t>
            </w:r>
            <w:r>
              <w:rPr>
                <w:spacing w:val="-3"/>
                <w:sz w:val="12"/>
              </w:rPr>
              <w:t xml:space="preserve"> </w:t>
            </w:r>
            <w:r>
              <w:rPr>
                <w:sz w:val="12"/>
              </w:rPr>
              <w:t>CONTO</w:t>
            </w:r>
            <w:r>
              <w:rPr>
                <w:spacing w:val="-1"/>
                <w:sz w:val="12"/>
              </w:rPr>
              <w:t xml:space="preserve"> </w:t>
            </w:r>
            <w:r>
              <w:rPr>
                <w:sz w:val="12"/>
              </w:rPr>
              <w:t>TERZI</w:t>
            </w:r>
            <w:r>
              <w:rPr>
                <w:spacing w:val="-7"/>
                <w:sz w:val="12"/>
              </w:rPr>
              <w:t xml:space="preserve"> </w:t>
            </w:r>
            <w:r>
              <w:rPr>
                <w:sz w:val="12"/>
              </w:rPr>
              <w:t>E</w:t>
            </w:r>
            <w:r>
              <w:rPr>
                <w:spacing w:val="-2"/>
                <w:sz w:val="12"/>
              </w:rPr>
              <w:t xml:space="preserve"> </w:t>
            </w:r>
            <w:r>
              <w:rPr>
                <w:sz w:val="12"/>
              </w:rPr>
              <w:t>PARTITE</w:t>
            </w:r>
            <w:r>
              <w:rPr>
                <w:spacing w:val="-6"/>
                <w:sz w:val="12"/>
              </w:rPr>
              <w:t xml:space="preserve"> </w:t>
            </w:r>
            <w:r>
              <w:rPr>
                <w:sz w:val="12"/>
              </w:rPr>
              <w:t>DI</w:t>
            </w:r>
            <w:r>
              <w:rPr>
                <w:spacing w:val="-2"/>
                <w:sz w:val="12"/>
              </w:rPr>
              <w:t xml:space="preserve"> </w:t>
            </w:r>
            <w:r>
              <w:rPr>
                <w:sz w:val="12"/>
              </w:rPr>
              <w:t>GIRO</w:t>
            </w:r>
          </w:p>
        </w:tc>
        <w:tc>
          <w:tcPr>
            <w:tcW w:w="1308" w:type="dxa"/>
            <w:tcBorders>
              <w:left w:val="single" w:sz="8" w:space="0" w:color="000000"/>
            </w:tcBorders>
          </w:tcPr>
          <w:p w:rsidR="00182459" w:rsidRDefault="00100CB1">
            <w:pPr>
              <w:pStyle w:val="TableParagraph"/>
              <w:spacing w:before="16" w:line="121" w:lineRule="exact"/>
              <w:ind w:right="45"/>
              <w:rPr>
                <w:b/>
                <w:sz w:val="12"/>
              </w:rPr>
            </w:pPr>
            <w:r>
              <w:rPr>
                <w:b/>
                <w:sz w:val="12"/>
              </w:rPr>
              <w:t>16.964.738,59</w:t>
            </w:r>
          </w:p>
        </w:tc>
        <w:tc>
          <w:tcPr>
            <w:tcW w:w="1301" w:type="dxa"/>
          </w:tcPr>
          <w:p w:rsidR="00182459" w:rsidRDefault="00100CB1">
            <w:pPr>
              <w:pStyle w:val="TableParagraph"/>
              <w:spacing w:before="16" w:line="121" w:lineRule="exact"/>
              <w:ind w:right="45"/>
              <w:rPr>
                <w:b/>
                <w:sz w:val="12"/>
              </w:rPr>
            </w:pPr>
            <w:r>
              <w:rPr>
                <w:b/>
                <w:sz w:val="12"/>
              </w:rPr>
              <w:t>4.260.132,21</w:t>
            </w:r>
          </w:p>
        </w:tc>
        <w:tc>
          <w:tcPr>
            <w:tcW w:w="1306" w:type="dxa"/>
          </w:tcPr>
          <w:p w:rsidR="00182459" w:rsidRDefault="00100CB1">
            <w:pPr>
              <w:pStyle w:val="TableParagraph"/>
              <w:spacing w:before="16" w:line="121" w:lineRule="exact"/>
              <w:ind w:right="45"/>
              <w:rPr>
                <w:b/>
                <w:sz w:val="12"/>
              </w:rPr>
            </w:pPr>
            <w:r>
              <w:rPr>
                <w:b/>
                <w:sz w:val="12"/>
              </w:rPr>
              <w:t>19.031.300,00</w:t>
            </w:r>
          </w:p>
        </w:tc>
        <w:tc>
          <w:tcPr>
            <w:tcW w:w="1301" w:type="dxa"/>
          </w:tcPr>
          <w:p w:rsidR="00182459" w:rsidRDefault="00100CB1">
            <w:pPr>
              <w:pStyle w:val="TableParagraph"/>
              <w:spacing w:before="16" w:line="121" w:lineRule="exact"/>
              <w:ind w:right="45"/>
              <w:rPr>
                <w:b/>
                <w:sz w:val="12"/>
              </w:rPr>
            </w:pPr>
            <w:r>
              <w:rPr>
                <w:b/>
                <w:sz w:val="12"/>
              </w:rPr>
              <w:t>17.065.500,00</w:t>
            </w:r>
          </w:p>
        </w:tc>
        <w:tc>
          <w:tcPr>
            <w:tcW w:w="1306" w:type="dxa"/>
            <w:tcBorders>
              <w:right w:val="single" w:sz="8" w:space="0" w:color="000000"/>
            </w:tcBorders>
          </w:tcPr>
          <w:p w:rsidR="00182459" w:rsidRDefault="00100CB1">
            <w:pPr>
              <w:pStyle w:val="TableParagraph"/>
              <w:spacing w:before="16" w:line="121" w:lineRule="exact"/>
              <w:ind w:right="43"/>
              <w:rPr>
                <w:b/>
                <w:sz w:val="12"/>
              </w:rPr>
            </w:pPr>
            <w:r>
              <w:rPr>
                <w:b/>
                <w:sz w:val="12"/>
              </w:rPr>
              <w:t>17.065.500,00</w:t>
            </w:r>
          </w:p>
        </w:tc>
        <w:tc>
          <w:tcPr>
            <w:tcW w:w="1301" w:type="dxa"/>
            <w:tcBorders>
              <w:left w:val="single" w:sz="8" w:space="0" w:color="000000"/>
            </w:tcBorders>
          </w:tcPr>
          <w:p w:rsidR="00182459" w:rsidRDefault="00100CB1">
            <w:pPr>
              <w:pStyle w:val="TableParagraph"/>
              <w:spacing w:before="16" w:line="121" w:lineRule="exact"/>
              <w:ind w:right="46"/>
              <w:rPr>
                <w:b/>
                <w:sz w:val="12"/>
              </w:rPr>
            </w:pPr>
            <w:r>
              <w:rPr>
                <w:b/>
                <w:sz w:val="12"/>
              </w:rPr>
              <w:t>17.065.500,00</w:t>
            </w:r>
          </w:p>
        </w:tc>
        <w:tc>
          <w:tcPr>
            <w:tcW w:w="1296" w:type="dxa"/>
          </w:tcPr>
          <w:p w:rsidR="00182459" w:rsidRDefault="00100CB1">
            <w:pPr>
              <w:pStyle w:val="TableParagraph"/>
              <w:spacing w:before="16" w:line="121" w:lineRule="exact"/>
              <w:ind w:right="39"/>
              <w:rPr>
                <w:b/>
                <w:sz w:val="12"/>
              </w:rPr>
            </w:pPr>
            <w:r>
              <w:rPr>
                <w:b/>
                <w:sz w:val="12"/>
              </w:rPr>
              <w:t>-10,329</w:t>
            </w:r>
            <w:r>
              <w:rPr>
                <w:b/>
                <w:spacing w:val="-6"/>
                <w:sz w:val="12"/>
              </w:rPr>
              <w:t xml:space="preserve"> </w:t>
            </w:r>
            <w:r>
              <w:rPr>
                <w:b/>
                <w:sz w:val="12"/>
              </w:rPr>
              <w:t>%</w:t>
            </w:r>
          </w:p>
        </w:tc>
      </w:tr>
    </w:tbl>
    <w:p w:rsidR="00182459" w:rsidRDefault="00182459">
      <w:pPr>
        <w:spacing w:line="121" w:lineRule="exact"/>
        <w:rPr>
          <w:sz w:val="12"/>
        </w:rPr>
        <w:sectPr w:rsidR="00182459">
          <w:pgSz w:w="16840" w:h="11900" w:orient="landscape"/>
          <w:pgMar w:top="1060" w:right="620" w:bottom="1060" w:left="960" w:header="0" w:footer="793" w:gutter="0"/>
          <w:cols w:space="720"/>
        </w:sectPr>
      </w:pPr>
    </w:p>
    <w:p w:rsidR="00182459" w:rsidRDefault="00100CB1">
      <w:pPr>
        <w:pStyle w:val="Paragrafoelenco"/>
        <w:numPr>
          <w:ilvl w:val="1"/>
          <w:numId w:val="9"/>
        </w:numPr>
        <w:tabs>
          <w:tab w:val="left" w:pos="576"/>
        </w:tabs>
        <w:spacing w:before="78"/>
        <w:ind w:hanging="404"/>
        <w:rPr>
          <w:b/>
          <w:sz w:val="20"/>
        </w:rPr>
      </w:pPr>
      <w:r>
        <w:rPr>
          <w:b/>
          <w:sz w:val="20"/>
          <w:u w:val="single"/>
        </w:rPr>
        <w:lastRenderedPageBreak/>
        <w:t>Fondo</w:t>
      </w:r>
      <w:r>
        <w:rPr>
          <w:b/>
          <w:spacing w:val="-4"/>
          <w:sz w:val="20"/>
          <w:u w:val="single"/>
        </w:rPr>
        <w:t xml:space="preserve"> </w:t>
      </w:r>
      <w:r>
        <w:rPr>
          <w:b/>
          <w:sz w:val="20"/>
          <w:u w:val="single"/>
        </w:rPr>
        <w:t>pluriennale</w:t>
      </w:r>
      <w:r>
        <w:rPr>
          <w:b/>
          <w:spacing w:val="-6"/>
          <w:sz w:val="20"/>
          <w:u w:val="single"/>
        </w:rPr>
        <w:t xml:space="preserve"> </w:t>
      </w:r>
      <w:r>
        <w:rPr>
          <w:b/>
          <w:sz w:val="20"/>
          <w:u w:val="single"/>
        </w:rPr>
        <w:t>vincolato</w:t>
      </w:r>
      <w:r>
        <w:rPr>
          <w:b/>
          <w:spacing w:val="-3"/>
          <w:sz w:val="20"/>
          <w:u w:val="single"/>
        </w:rPr>
        <w:t xml:space="preserve"> </w:t>
      </w:r>
      <w:r>
        <w:rPr>
          <w:b/>
          <w:sz w:val="20"/>
          <w:u w:val="single"/>
        </w:rPr>
        <w:t>iscritto</w:t>
      </w:r>
      <w:r>
        <w:rPr>
          <w:b/>
          <w:spacing w:val="-4"/>
          <w:sz w:val="20"/>
          <w:u w:val="single"/>
        </w:rPr>
        <w:t xml:space="preserve"> </w:t>
      </w:r>
      <w:r>
        <w:rPr>
          <w:b/>
          <w:sz w:val="20"/>
          <w:u w:val="single"/>
        </w:rPr>
        <w:t>nelle</w:t>
      </w:r>
      <w:r>
        <w:rPr>
          <w:b/>
          <w:spacing w:val="-6"/>
          <w:sz w:val="20"/>
          <w:u w:val="single"/>
        </w:rPr>
        <w:t xml:space="preserve"> </w:t>
      </w:r>
      <w:r>
        <w:rPr>
          <w:b/>
          <w:sz w:val="20"/>
          <w:u w:val="single"/>
        </w:rPr>
        <w:t>entrate</w:t>
      </w:r>
    </w:p>
    <w:p w:rsidR="00182459" w:rsidRDefault="00182459">
      <w:pPr>
        <w:pStyle w:val="Corpotesto"/>
        <w:spacing w:before="6"/>
        <w:rPr>
          <w:b/>
          <w:sz w:val="11"/>
        </w:rPr>
      </w:pPr>
    </w:p>
    <w:p w:rsidR="00182459" w:rsidRDefault="00100CB1">
      <w:pPr>
        <w:pStyle w:val="Corpotesto"/>
        <w:spacing w:before="93"/>
        <w:ind w:left="172"/>
      </w:pPr>
      <w:r>
        <w:t>Il</w:t>
      </w:r>
      <w:r>
        <w:rPr>
          <w:spacing w:val="1"/>
        </w:rPr>
        <w:t xml:space="preserve"> </w:t>
      </w:r>
      <w:r>
        <w:t>fondo</w:t>
      </w:r>
      <w:r>
        <w:rPr>
          <w:spacing w:val="3"/>
        </w:rPr>
        <w:t xml:space="preserve"> </w:t>
      </w:r>
      <w:r>
        <w:t>pluriennale</w:t>
      </w:r>
      <w:r>
        <w:rPr>
          <w:spacing w:val="3"/>
        </w:rPr>
        <w:t xml:space="preserve"> </w:t>
      </w:r>
      <w:r>
        <w:t>vincolato</w:t>
      </w:r>
      <w:r>
        <w:rPr>
          <w:spacing w:val="3"/>
        </w:rPr>
        <w:t xml:space="preserve"> </w:t>
      </w:r>
      <w:r>
        <w:t>è</w:t>
      </w:r>
      <w:r>
        <w:rPr>
          <w:spacing w:val="3"/>
        </w:rPr>
        <w:t xml:space="preserve"> </w:t>
      </w:r>
      <w:r>
        <w:t>un</w:t>
      </w:r>
      <w:r>
        <w:rPr>
          <w:spacing w:val="3"/>
        </w:rPr>
        <w:t xml:space="preserve"> </w:t>
      </w:r>
      <w:r>
        <w:t>saldo</w:t>
      </w:r>
      <w:r>
        <w:rPr>
          <w:spacing w:val="3"/>
        </w:rPr>
        <w:t xml:space="preserve"> </w:t>
      </w:r>
      <w:r>
        <w:t>finanziario,</w:t>
      </w:r>
      <w:r>
        <w:rPr>
          <w:spacing w:val="6"/>
        </w:rPr>
        <w:t xml:space="preserve"> </w:t>
      </w:r>
      <w:r>
        <w:t>costituito</w:t>
      </w:r>
      <w:r>
        <w:rPr>
          <w:spacing w:val="2"/>
        </w:rPr>
        <w:t xml:space="preserve"> </w:t>
      </w:r>
      <w:r>
        <w:t>da</w:t>
      </w:r>
      <w:r>
        <w:rPr>
          <w:spacing w:val="3"/>
        </w:rPr>
        <w:t xml:space="preserve"> </w:t>
      </w:r>
      <w:r>
        <w:t>risorse</w:t>
      </w:r>
      <w:r>
        <w:rPr>
          <w:spacing w:val="3"/>
        </w:rPr>
        <w:t xml:space="preserve"> </w:t>
      </w:r>
      <w:r>
        <w:t>già</w:t>
      </w:r>
      <w:r>
        <w:rPr>
          <w:spacing w:val="3"/>
        </w:rPr>
        <w:t xml:space="preserve"> </w:t>
      </w:r>
      <w:r>
        <w:t>accertate</w:t>
      </w:r>
      <w:r>
        <w:rPr>
          <w:spacing w:val="3"/>
        </w:rPr>
        <w:t xml:space="preserve"> </w:t>
      </w:r>
      <w:r>
        <w:t>destinate</w:t>
      </w:r>
      <w:r>
        <w:rPr>
          <w:spacing w:val="3"/>
        </w:rPr>
        <w:t xml:space="preserve"> </w:t>
      </w:r>
      <w:r>
        <w:t>al</w:t>
      </w:r>
      <w:r>
        <w:rPr>
          <w:spacing w:val="2"/>
        </w:rPr>
        <w:t xml:space="preserve"> </w:t>
      </w:r>
      <w:r>
        <w:t>finanziamento</w:t>
      </w:r>
      <w:r>
        <w:rPr>
          <w:spacing w:val="3"/>
        </w:rPr>
        <w:t xml:space="preserve"> </w:t>
      </w:r>
      <w:r>
        <w:t>di</w:t>
      </w:r>
      <w:r>
        <w:rPr>
          <w:spacing w:val="2"/>
        </w:rPr>
        <w:t xml:space="preserve"> </w:t>
      </w:r>
      <w:r>
        <w:t>obbligazioni</w:t>
      </w:r>
      <w:r>
        <w:rPr>
          <w:spacing w:val="2"/>
        </w:rPr>
        <w:t xml:space="preserve"> </w:t>
      </w:r>
      <w:r>
        <w:t>passive</w:t>
      </w:r>
      <w:r>
        <w:rPr>
          <w:spacing w:val="2"/>
        </w:rPr>
        <w:t xml:space="preserve"> </w:t>
      </w:r>
      <w:r>
        <w:t>dell’ente</w:t>
      </w:r>
      <w:r>
        <w:rPr>
          <w:spacing w:val="-1"/>
        </w:rPr>
        <w:t xml:space="preserve"> </w:t>
      </w:r>
      <w:r>
        <w:t>già</w:t>
      </w:r>
      <w:r>
        <w:rPr>
          <w:spacing w:val="2"/>
        </w:rPr>
        <w:t xml:space="preserve"> </w:t>
      </w:r>
      <w:r>
        <w:t>impegnate,</w:t>
      </w:r>
      <w:r>
        <w:rPr>
          <w:spacing w:val="1"/>
        </w:rPr>
        <w:t xml:space="preserve"> </w:t>
      </w:r>
      <w:r>
        <w:t>ma</w:t>
      </w:r>
      <w:r>
        <w:rPr>
          <w:spacing w:val="1"/>
        </w:rPr>
        <w:t xml:space="preserve"> </w:t>
      </w:r>
      <w:r>
        <w:t>esigibili</w:t>
      </w:r>
      <w:r>
        <w:rPr>
          <w:spacing w:val="-1"/>
        </w:rPr>
        <w:t xml:space="preserve"> </w:t>
      </w:r>
      <w:r>
        <w:t>in</w:t>
      </w:r>
      <w:r>
        <w:rPr>
          <w:spacing w:val="1"/>
        </w:rPr>
        <w:t xml:space="preserve"> </w:t>
      </w:r>
      <w:r>
        <w:t>esercizi</w:t>
      </w:r>
      <w:r>
        <w:rPr>
          <w:spacing w:val="-4"/>
        </w:rPr>
        <w:t xml:space="preserve"> </w:t>
      </w:r>
      <w:r>
        <w:t>successivi a</w:t>
      </w:r>
      <w:r>
        <w:rPr>
          <w:spacing w:val="1"/>
        </w:rPr>
        <w:t xml:space="preserve"> </w:t>
      </w:r>
      <w:r>
        <w:t>quello in</w:t>
      </w:r>
      <w:r>
        <w:rPr>
          <w:spacing w:val="1"/>
        </w:rPr>
        <w:t xml:space="preserve"> </w:t>
      </w:r>
      <w:r>
        <w:t>cui è</w:t>
      </w:r>
      <w:r>
        <w:rPr>
          <w:spacing w:val="1"/>
        </w:rPr>
        <w:t xml:space="preserve"> </w:t>
      </w:r>
      <w:r>
        <w:t>accertata</w:t>
      </w:r>
      <w:r>
        <w:rPr>
          <w:spacing w:val="1"/>
        </w:rPr>
        <w:t xml:space="preserve"> </w:t>
      </w:r>
      <w:r>
        <w:t>l’entrata.</w:t>
      </w:r>
    </w:p>
    <w:p w:rsidR="00182459" w:rsidRDefault="00100CB1">
      <w:pPr>
        <w:pStyle w:val="Corpotesto"/>
        <w:spacing w:before="1"/>
        <w:ind w:left="172"/>
      </w:pPr>
      <w:r>
        <w:t>Trattasi</w:t>
      </w:r>
      <w:r>
        <w:rPr>
          <w:spacing w:val="30"/>
        </w:rPr>
        <w:t xml:space="preserve"> </w:t>
      </w:r>
      <w:r>
        <w:t>di</w:t>
      </w:r>
      <w:r>
        <w:rPr>
          <w:spacing w:val="30"/>
        </w:rPr>
        <w:t xml:space="preserve"> </w:t>
      </w:r>
      <w:r>
        <w:t>un</w:t>
      </w:r>
      <w:r>
        <w:rPr>
          <w:spacing w:val="31"/>
        </w:rPr>
        <w:t xml:space="preserve"> </w:t>
      </w:r>
      <w:r>
        <w:t>saldo</w:t>
      </w:r>
      <w:r>
        <w:rPr>
          <w:spacing w:val="31"/>
        </w:rPr>
        <w:t xml:space="preserve"> </w:t>
      </w:r>
      <w:r>
        <w:t>finanziario</w:t>
      </w:r>
      <w:r>
        <w:rPr>
          <w:spacing w:val="30"/>
        </w:rPr>
        <w:t xml:space="preserve"> </w:t>
      </w:r>
      <w:r>
        <w:t>che</w:t>
      </w:r>
      <w:r>
        <w:rPr>
          <w:spacing w:val="26"/>
        </w:rPr>
        <w:t xml:space="preserve"> </w:t>
      </w:r>
      <w:r>
        <w:t>garantisce</w:t>
      </w:r>
      <w:r>
        <w:rPr>
          <w:spacing w:val="31"/>
        </w:rPr>
        <w:t xml:space="preserve"> </w:t>
      </w:r>
      <w:r>
        <w:t>la</w:t>
      </w:r>
      <w:r>
        <w:rPr>
          <w:spacing w:val="31"/>
        </w:rPr>
        <w:t xml:space="preserve"> </w:t>
      </w:r>
      <w:r>
        <w:t>copertura</w:t>
      </w:r>
      <w:r>
        <w:rPr>
          <w:spacing w:val="27"/>
        </w:rPr>
        <w:t xml:space="preserve"> </w:t>
      </w:r>
      <w:r>
        <w:t>di</w:t>
      </w:r>
      <w:r>
        <w:rPr>
          <w:spacing w:val="30"/>
        </w:rPr>
        <w:t xml:space="preserve"> </w:t>
      </w:r>
      <w:r>
        <w:t>spese</w:t>
      </w:r>
      <w:r>
        <w:rPr>
          <w:spacing w:val="30"/>
        </w:rPr>
        <w:t xml:space="preserve"> </w:t>
      </w:r>
      <w:r>
        <w:t>imputate</w:t>
      </w:r>
      <w:r>
        <w:rPr>
          <w:spacing w:val="31"/>
        </w:rPr>
        <w:t xml:space="preserve"> </w:t>
      </w:r>
      <w:r>
        <w:t>agli</w:t>
      </w:r>
      <w:r>
        <w:rPr>
          <w:spacing w:val="30"/>
        </w:rPr>
        <w:t xml:space="preserve"> </w:t>
      </w:r>
      <w:r>
        <w:t>esercizi</w:t>
      </w:r>
      <w:r>
        <w:rPr>
          <w:spacing w:val="31"/>
        </w:rPr>
        <w:t xml:space="preserve"> </w:t>
      </w:r>
      <w:r>
        <w:t>successivi</w:t>
      </w:r>
      <w:r>
        <w:rPr>
          <w:spacing w:val="30"/>
        </w:rPr>
        <w:t xml:space="preserve"> </w:t>
      </w:r>
      <w:r>
        <w:t>a</w:t>
      </w:r>
      <w:r>
        <w:rPr>
          <w:spacing w:val="31"/>
        </w:rPr>
        <w:t xml:space="preserve"> </w:t>
      </w:r>
      <w:r>
        <w:t>quello</w:t>
      </w:r>
      <w:r>
        <w:rPr>
          <w:spacing w:val="31"/>
        </w:rPr>
        <w:t xml:space="preserve"> </w:t>
      </w:r>
      <w:r>
        <w:t>in</w:t>
      </w:r>
      <w:r>
        <w:rPr>
          <w:spacing w:val="31"/>
        </w:rPr>
        <w:t xml:space="preserve"> </w:t>
      </w:r>
      <w:r>
        <w:t>corso,</w:t>
      </w:r>
      <w:r>
        <w:rPr>
          <w:spacing w:val="29"/>
        </w:rPr>
        <w:t xml:space="preserve"> </w:t>
      </w:r>
      <w:r>
        <w:t>che</w:t>
      </w:r>
      <w:r>
        <w:rPr>
          <w:spacing w:val="30"/>
        </w:rPr>
        <w:t xml:space="preserve"> </w:t>
      </w:r>
      <w:r>
        <w:t>nasce</w:t>
      </w:r>
      <w:r>
        <w:rPr>
          <w:spacing w:val="31"/>
        </w:rPr>
        <w:t xml:space="preserve"> </w:t>
      </w:r>
      <w:r>
        <w:t>dall’esigenza</w:t>
      </w:r>
      <w:r>
        <w:rPr>
          <w:spacing w:val="31"/>
        </w:rPr>
        <w:t xml:space="preserve"> </w:t>
      </w:r>
      <w:r>
        <w:t>di</w:t>
      </w:r>
      <w:r>
        <w:rPr>
          <w:spacing w:val="30"/>
        </w:rPr>
        <w:t xml:space="preserve"> </w:t>
      </w:r>
      <w:r>
        <w:t>applicare</w:t>
      </w:r>
      <w:r>
        <w:rPr>
          <w:spacing w:val="30"/>
        </w:rPr>
        <w:t xml:space="preserve"> </w:t>
      </w:r>
      <w:r>
        <w:t>il</w:t>
      </w:r>
      <w:r>
        <w:rPr>
          <w:spacing w:val="1"/>
        </w:rPr>
        <w:t xml:space="preserve"> </w:t>
      </w:r>
      <w:r>
        <w:t>principio</w:t>
      </w:r>
      <w:r>
        <w:rPr>
          <w:spacing w:val="-1"/>
        </w:rPr>
        <w:t xml:space="preserve"> </w:t>
      </w:r>
      <w:r>
        <w:t>della</w:t>
      </w:r>
      <w:r>
        <w:rPr>
          <w:spacing w:val="-1"/>
        </w:rPr>
        <w:t xml:space="preserve"> </w:t>
      </w:r>
      <w:r>
        <w:t>competenza</w:t>
      </w:r>
      <w:r>
        <w:rPr>
          <w:spacing w:val="-6"/>
        </w:rPr>
        <w:t xml:space="preserve"> </w:t>
      </w:r>
      <w:r>
        <w:t>finanziaria,</w:t>
      </w:r>
      <w:r>
        <w:rPr>
          <w:spacing w:val="-3"/>
        </w:rPr>
        <w:t xml:space="preserve"> </w:t>
      </w:r>
      <w:r>
        <w:t>e</w:t>
      </w:r>
      <w:r>
        <w:rPr>
          <w:spacing w:val="-1"/>
        </w:rPr>
        <w:t xml:space="preserve"> </w:t>
      </w:r>
      <w:r>
        <w:t>rendere</w:t>
      </w:r>
      <w:r>
        <w:rPr>
          <w:spacing w:val="-5"/>
        </w:rPr>
        <w:t xml:space="preserve"> </w:t>
      </w:r>
      <w:r>
        <w:t>evidente</w:t>
      </w:r>
      <w:r>
        <w:rPr>
          <w:spacing w:val="-6"/>
        </w:rPr>
        <w:t xml:space="preserve"> </w:t>
      </w:r>
      <w:r>
        <w:t>la</w:t>
      </w:r>
      <w:r>
        <w:rPr>
          <w:spacing w:val="-6"/>
        </w:rPr>
        <w:t xml:space="preserve"> </w:t>
      </w:r>
      <w:r>
        <w:t>distanza</w:t>
      </w:r>
      <w:r>
        <w:rPr>
          <w:spacing w:val="-1"/>
        </w:rPr>
        <w:t xml:space="preserve"> </w:t>
      </w:r>
      <w:r>
        <w:t>temporale</w:t>
      </w:r>
      <w:r>
        <w:rPr>
          <w:spacing w:val="-1"/>
        </w:rPr>
        <w:t xml:space="preserve"> </w:t>
      </w:r>
      <w:r>
        <w:t>intercorrente</w:t>
      </w:r>
      <w:r>
        <w:rPr>
          <w:spacing w:val="-5"/>
        </w:rPr>
        <w:t xml:space="preserve"> </w:t>
      </w:r>
      <w:r>
        <w:t>tra</w:t>
      </w:r>
      <w:r>
        <w:rPr>
          <w:spacing w:val="-1"/>
        </w:rPr>
        <w:t xml:space="preserve"> </w:t>
      </w:r>
      <w:r>
        <w:t>l’acquisizione</w:t>
      </w:r>
      <w:r>
        <w:rPr>
          <w:spacing w:val="-1"/>
        </w:rPr>
        <w:t xml:space="preserve"> </w:t>
      </w:r>
      <w:r>
        <w:t>dei</w:t>
      </w:r>
      <w:r>
        <w:rPr>
          <w:spacing w:val="-2"/>
        </w:rPr>
        <w:t xml:space="preserve"> </w:t>
      </w:r>
      <w:r>
        <w:t>finanziamenti</w:t>
      </w:r>
      <w:r>
        <w:rPr>
          <w:spacing w:val="-2"/>
        </w:rPr>
        <w:t xml:space="preserve"> </w:t>
      </w:r>
      <w:r>
        <w:t>e</w:t>
      </w:r>
      <w:r>
        <w:rPr>
          <w:spacing w:val="-6"/>
        </w:rPr>
        <w:t xml:space="preserve"> </w:t>
      </w:r>
      <w:r>
        <w:t>l’effettivo</w:t>
      </w:r>
      <w:r>
        <w:rPr>
          <w:spacing w:val="-5"/>
        </w:rPr>
        <w:t xml:space="preserve"> </w:t>
      </w:r>
      <w:r>
        <w:t>impiego</w:t>
      </w:r>
      <w:r>
        <w:rPr>
          <w:spacing w:val="-1"/>
        </w:rPr>
        <w:t xml:space="preserve"> </w:t>
      </w:r>
      <w:r>
        <w:t>di</w:t>
      </w:r>
      <w:r>
        <w:rPr>
          <w:spacing w:val="-2"/>
        </w:rPr>
        <w:t xml:space="preserve"> </w:t>
      </w:r>
      <w:r>
        <w:t>tali</w:t>
      </w:r>
      <w:r>
        <w:rPr>
          <w:spacing w:val="-6"/>
        </w:rPr>
        <w:t xml:space="preserve"> </w:t>
      </w:r>
      <w:r>
        <w:t>risorse.</w:t>
      </w:r>
    </w:p>
    <w:p w:rsidR="00182459" w:rsidRDefault="00100CB1">
      <w:pPr>
        <w:pStyle w:val="Corpotesto"/>
        <w:spacing w:before="1"/>
        <w:ind w:left="172"/>
      </w:pPr>
      <w:r>
        <w:t>Il</w:t>
      </w:r>
      <w:r>
        <w:rPr>
          <w:spacing w:val="11"/>
        </w:rPr>
        <w:t xml:space="preserve"> </w:t>
      </w:r>
      <w:r>
        <w:t>fondo</w:t>
      </w:r>
      <w:r>
        <w:rPr>
          <w:spacing w:val="12"/>
        </w:rPr>
        <w:t xml:space="preserve"> </w:t>
      </w:r>
      <w:r>
        <w:t>pluriennale</w:t>
      </w:r>
      <w:r>
        <w:rPr>
          <w:spacing w:val="11"/>
        </w:rPr>
        <w:t xml:space="preserve"> </w:t>
      </w:r>
      <w:r>
        <w:t>vincolato</w:t>
      </w:r>
      <w:r>
        <w:rPr>
          <w:spacing w:val="13"/>
        </w:rPr>
        <w:t xml:space="preserve"> </w:t>
      </w:r>
      <w:r>
        <w:t>è</w:t>
      </w:r>
      <w:r>
        <w:rPr>
          <w:spacing w:val="12"/>
        </w:rPr>
        <w:t xml:space="preserve"> </w:t>
      </w:r>
      <w:r>
        <w:t>formato</w:t>
      </w:r>
      <w:r>
        <w:rPr>
          <w:spacing w:val="12"/>
        </w:rPr>
        <w:t xml:space="preserve"> </w:t>
      </w:r>
      <w:r>
        <w:t>solo</w:t>
      </w:r>
      <w:r>
        <w:rPr>
          <w:spacing w:val="12"/>
        </w:rPr>
        <w:t xml:space="preserve"> </w:t>
      </w:r>
      <w:r>
        <w:t>da</w:t>
      </w:r>
      <w:r>
        <w:rPr>
          <w:spacing w:val="12"/>
        </w:rPr>
        <w:t xml:space="preserve"> </w:t>
      </w:r>
      <w:r>
        <w:t>entrate</w:t>
      </w:r>
      <w:r>
        <w:rPr>
          <w:spacing w:val="12"/>
        </w:rPr>
        <w:t xml:space="preserve"> </w:t>
      </w:r>
      <w:r>
        <w:t>correnti</w:t>
      </w:r>
      <w:r>
        <w:rPr>
          <w:spacing w:val="12"/>
        </w:rPr>
        <w:t xml:space="preserve"> </w:t>
      </w:r>
      <w:r>
        <w:t>vincolate</w:t>
      </w:r>
      <w:r>
        <w:rPr>
          <w:spacing w:val="12"/>
        </w:rPr>
        <w:t xml:space="preserve"> </w:t>
      </w:r>
      <w:r>
        <w:t>e</w:t>
      </w:r>
      <w:r>
        <w:rPr>
          <w:spacing w:val="12"/>
        </w:rPr>
        <w:t xml:space="preserve"> </w:t>
      </w:r>
      <w:r>
        <w:t>da</w:t>
      </w:r>
      <w:r>
        <w:rPr>
          <w:spacing w:val="12"/>
        </w:rPr>
        <w:t xml:space="preserve"> </w:t>
      </w:r>
      <w:r>
        <w:t>entrate</w:t>
      </w:r>
      <w:r>
        <w:rPr>
          <w:spacing w:val="12"/>
        </w:rPr>
        <w:t xml:space="preserve"> </w:t>
      </w:r>
      <w:r>
        <w:t>destinate</w:t>
      </w:r>
      <w:r>
        <w:rPr>
          <w:spacing w:val="13"/>
        </w:rPr>
        <w:t xml:space="preserve"> </w:t>
      </w:r>
      <w:r>
        <w:t>al</w:t>
      </w:r>
      <w:r>
        <w:rPr>
          <w:spacing w:val="11"/>
        </w:rPr>
        <w:t xml:space="preserve"> </w:t>
      </w:r>
      <w:r>
        <w:t>finanziamento</w:t>
      </w:r>
      <w:r>
        <w:rPr>
          <w:spacing w:val="13"/>
        </w:rPr>
        <w:t xml:space="preserve"> </w:t>
      </w:r>
      <w:r>
        <w:t>di</w:t>
      </w:r>
      <w:r>
        <w:rPr>
          <w:spacing w:val="12"/>
        </w:rPr>
        <w:t xml:space="preserve"> </w:t>
      </w:r>
      <w:r>
        <w:t>investimenti,</w:t>
      </w:r>
      <w:r>
        <w:rPr>
          <w:spacing w:val="15"/>
        </w:rPr>
        <w:t xml:space="preserve"> </w:t>
      </w:r>
      <w:r>
        <w:t>accertate</w:t>
      </w:r>
      <w:r>
        <w:rPr>
          <w:spacing w:val="13"/>
        </w:rPr>
        <w:t xml:space="preserve"> </w:t>
      </w:r>
      <w:r>
        <w:t>e</w:t>
      </w:r>
      <w:r>
        <w:rPr>
          <w:spacing w:val="11"/>
        </w:rPr>
        <w:t xml:space="preserve"> </w:t>
      </w:r>
      <w:r>
        <w:t>imputate</w:t>
      </w:r>
      <w:r>
        <w:rPr>
          <w:spacing w:val="12"/>
        </w:rPr>
        <w:t xml:space="preserve"> </w:t>
      </w:r>
      <w:r>
        <w:t>agli</w:t>
      </w:r>
      <w:r>
        <w:rPr>
          <w:spacing w:val="12"/>
        </w:rPr>
        <w:t xml:space="preserve"> </w:t>
      </w:r>
      <w:r>
        <w:t>esercizi</w:t>
      </w:r>
      <w:r>
        <w:rPr>
          <w:spacing w:val="1"/>
        </w:rPr>
        <w:t xml:space="preserve"> </w:t>
      </w:r>
      <w:r>
        <w:t>precedenti</w:t>
      </w:r>
      <w:r>
        <w:rPr>
          <w:spacing w:val="-1"/>
        </w:rPr>
        <w:t xml:space="preserve"> </w:t>
      </w:r>
      <w:r>
        <w:t>a</w:t>
      </w:r>
      <w:r>
        <w:rPr>
          <w:spacing w:val="1"/>
        </w:rPr>
        <w:t xml:space="preserve"> </w:t>
      </w:r>
      <w:r>
        <w:t>quelli</w:t>
      </w:r>
      <w:r>
        <w:rPr>
          <w:spacing w:val="-4"/>
        </w:rPr>
        <w:t xml:space="preserve"> </w:t>
      </w:r>
      <w:r>
        <w:t>di</w:t>
      </w:r>
      <w:r>
        <w:rPr>
          <w:spacing w:val="-4"/>
        </w:rPr>
        <w:t xml:space="preserve"> </w:t>
      </w:r>
      <w:r>
        <w:t>imputazione</w:t>
      </w:r>
      <w:r>
        <w:rPr>
          <w:spacing w:val="-4"/>
        </w:rPr>
        <w:t xml:space="preserve"> </w:t>
      </w:r>
      <w:r>
        <w:t>delle</w:t>
      </w:r>
      <w:r>
        <w:rPr>
          <w:spacing w:val="1"/>
        </w:rPr>
        <w:t xml:space="preserve"> </w:t>
      </w:r>
      <w:r>
        <w:t>relative</w:t>
      </w:r>
      <w:r>
        <w:rPr>
          <w:spacing w:val="1"/>
        </w:rPr>
        <w:t xml:space="preserve"> </w:t>
      </w:r>
      <w:r>
        <w:t>spese.</w:t>
      </w:r>
    </w:p>
    <w:p w:rsidR="00182459" w:rsidRDefault="00100CB1">
      <w:pPr>
        <w:pStyle w:val="Corpotesto"/>
        <w:spacing w:before="1"/>
        <w:ind w:left="172"/>
      </w:pPr>
      <w:r>
        <w:t>Prescinde</w:t>
      </w:r>
      <w:r>
        <w:rPr>
          <w:spacing w:val="-3"/>
        </w:rPr>
        <w:t xml:space="preserve"> </w:t>
      </w:r>
      <w:r>
        <w:t>dalla</w:t>
      </w:r>
      <w:r>
        <w:rPr>
          <w:spacing w:val="-2"/>
        </w:rPr>
        <w:t xml:space="preserve"> </w:t>
      </w:r>
      <w:r>
        <w:t>natura</w:t>
      </w:r>
      <w:r>
        <w:rPr>
          <w:spacing w:val="-3"/>
        </w:rPr>
        <w:t xml:space="preserve"> </w:t>
      </w:r>
      <w:r>
        <w:t>vincolata</w:t>
      </w:r>
      <w:r>
        <w:rPr>
          <w:spacing w:val="-2"/>
        </w:rPr>
        <w:t xml:space="preserve"> </w:t>
      </w:r>
      <w:r>
        <w:t>o</w:t>
      </w:r>
      <w:r>
        <w:rPr>
          <w:spacing w:val="-3"/>
        </w:rPr>
        <w:t xml:space="preserve"> </w:t>
      </w:r>
      <w:r>
        <w:t>destinata</w:t>
      </w:r>
      <w:r>
        <w:rPr>
          <w:spacing w:val="-2"/>
        </w:rPr>
        <w:t xml:space="preserve"> </w:t>
      </w:r>
      <w:r>
        <w:t>delle</w:t>
      </w:r>
      <w:r>
        <w:rPr>
          <w:spacing w:val="-3"/>
        </w:rPr>
        <w:t xml:space="preserve"> </w:t>
      </w:r>
      <w:r>
        <w:t>entrate</w:t>
      </w:r>
      <w:r>
        <w:rPr>
          <w:spacing w:val="-2"/>
        </w:rPr>
        <w:t xml:space="preserve"> </w:t>
      </w:r>
      <w:r>
        <w:t>che</w:t>
      </w:r>
      <w:r>
        <w:rPr>
          <w:spacing w:val="-3"/>
        </w:rPr>
        <w:t xml:space="preserve"> </w:t>
      </w:r>
      <w:r>
        <w:t>lo</w:t>
      </w:r>
      <w:r>
        <w:rPr>
          <w:spacing w:val="-2"/>
        </w:rPr>
        <w:t xml:space="preserve"> </w:t>
      </w:r>
      <w:r>
        <w:t>alimentano,</w:t>
      </w:r>
      <w:r>
        <w:rPr>
          <w:spacing w:val="-1"/>
        </w:rPr>
        <w:t xml:space="preserve"> </w:t>
      </w:r>
      <w:r>
        <w:t>il</w:t>
      </w:r>
      <w:r>
        <w:rPr>
          <w:spacing w:val="-3"/>
        </w:rPr>
        <w:t xml:space="preserve"> </w:t>
      </w:r>
      <w:r>
        <w:t>fondo</w:t>
      </w:r>
      <w:r>
        <w:rPr>
          <w:spacing w:val="-8"/>
        </w:rPr>
        <w:t xml:space="preserve"> </w:t>
      </w:r>
      <w:r>
        <w:t>pluriennale</w:t>
      </w:r>
      <w:r>
        <w:rPr>
          <w:spacing w:val="-7"/>
        </w:rPr>
        <w:t xml:space="preserve"> </w:t>
      </w:r>
      <w:r>
        <w:t>vincolato</w:t>
      </w:r>
      <w:r>
        <w:rPr>
          <w:spacing w:val="-2"/>
        </w:rPr>
        <w:t xml:space="preserve"> </w:t>
      </w:r>
      <w:r>
        <w:t>costituito:</w:t>
      </w:r>
    </w:p>
    <w:p w:rsidR="00182459" w:rsidRDefault="00100CB1">
      <w:pPr>
        <w:pStyle w:val="Paragrafoelenco"/>
        <w:numPr>
          <w:ilvl w:val="0"/>
          <w:numId w:val="10"/>
        </w:numPr>
        <w:tabs>
          <w:tab w:val="left" w:pos="893"/>
        </w:tabs>
        <w:ind w:left="892" w:right="517" w:hanging="360"/>
        <w:jc w:val="left"/>
        <w:rPr>
          <w:sz w:val="20"/>
        </w:rPr>
      </w:pPr>
      <w:r>
        <w:rPr>
          <w:sz w:val="20"/>
        </w:rPr>
        <w:t>in</w:t>
      </w:r>
      <w:r>
        <w:rPr>
          <w:spacing w:val="-3"/>
          <w:sz w:val="20"/>
        </w:rPr>
        <w:t xml:space="preserve"> </w:t>
      </w:r>
      <w:r>
        <w:rPr>
          <w:sz w:val="20"/>
        </w:rPr>
        <w:t>occasione</w:t>
      </w:r>
      <w:r>
        <w:rPr>
          <w:spacing w:val="-2"/>
          <w:sz w:val="20"/>
        </w:rPr>
        <w:t xml:space="preserve"> </w:t>
      </w:r>
      <w:r>
        <w:rPr>
          <w:sz w:val="20"/>
        </w:rPr>
        <w:t>del</w:t>
      </w:r>
      <w:r>
        <w:rPr>
          <w:spacing w:val="-4"/>
          <w:sz w:val="20"/>
        </w:rPr>
        <w:t xml:space="preserve"> </w:t>
      </w:r>
      <w:r>
        <w:rPr>
          <w:sz w:val="20"/>
        </w:rPr>
        <w:t>riaccertamento</w:t>
      </w:r>
      <w:r>
        <w:rPr>
          <w:spacing w:val="-1"/>
          <w:sz w:val="20"/>
        </w:rPr>
        <w:t xml:space="preserve"> </w:t>
      </w:r>
      <w:r>
        <w:rPr>
          <w:sz w:val="20"/>
        </w:rPr>
        <w:t>ordinario</w:t>
      </w:r>
      <w:r>
        <w:rPr>
          <w:spacing w:val="-3"/>
          <w:sz w:val="20"/>
        </w:rPr>
        <w:t xml:space="preserve"> </w:t>
      </w:r>
      <w:r>
        <w:rPr>
          <w:sz w:val="20"/>
        </w:rPr>
        <w:t>dei</w:t>
      </w:r>
      <w:r>
        <w:rPr>
          <w:spacing w:val="-3"/>
          <w:sz w:val="20"/>
        </w:rPr>
        <w:t xml:space="preserve"> </w:t>
      </w:r>
      <w:r>
        <w:rPr>
          <w:sz w:val="20"/>
        </w:rPr>
        <w:t>residui</w:t>
      </w:r>
      <w:r>
        <w:rPr>
          <w:spacing w:val="-2"/>
          <w:sz w:val="20"/>
        </w:rPr>
        <w:t xml:space="preserve"> </w:t>
      </w:r>
      <w:r>
        <w:rPr>
          <w:sz w:val="20"/>
        </w:rPr>
        <w:t>al</w:t>
      </w:r>
      <w:r>
        <w:rPr>
          <w:spacing w:val="-4"/>
          <w:sz w:val="20"/>
        </w:rPr>
        <w:t xml:space="preserve"> </w:t>
      </w:r>
      <w:r>
        <w:rPr>
          <w:sz w:val="20"/>
        </w:rPr>
        <w:t>fine</w:t>
      </w:r>
      <w:r>
        <w:rPr>
          <w:spacing w:val="-2"/>
          <w:sz w:val="20"/>
        </w:rPr>
        <w:t xml:space="preserve"> </w:t>
      </w:r>
      <w:r>
        <w:rPr>
          <w:sz w:val="20"/>
        </w:rPr>
        <w:t>di</w:t>
      </w:r>
      <w:r>
        <w:rPr>
          <w:spacing w:val="-3"/>
          <w:sz w:val="20"/>
        </w:rPr>
        <w:t xml:space="preserve"> </w:t>
      </w:r>
      <w:r>
        <w:rPr>
          <w:sz w:val="20"/>
        </w:rPr>
        <w:t>consentire</w:t>
      </w:r>
      <w:r>
        <w:rPr>
          <w:spacing w:val="-3"/>
          <w:sz w:val="20"/>
        </w:rPr>
        <w:t xml:space="preserve"> </w:t>
      </w:r>
      <w:r>
        <w:rPr>
          <w:sz w:val="20"/>
        </w:rPr>
        <w:t>la</w:t>
      </w:r>
      <w:r>
        <w:rPr>
          <w:spacing w:val="-2"/>
          <w:sz w:val="20"/>
        </w:rPr>
        <w:t xml:space="preserve"> </w:t>
      </w:r>
      <w:r>
        <w:rPr>
          <w:sz w:val="20"/>
        </w:rPr>
        <w:t>reimputazione</w:t>
      </w:r>
      <w:r>
        <w:rPr>
          <w:spacing w:val="-3"/>
          <w:sz w:val="20"/>
        </w:rPr>
        <w:t xml:space="preserve"> </w:t>
      </w:r>
      <w:r>
        <w:rPr>
          <w:sz w:val="20"/>
        </w:rPr>
        <w:t>di</w:t>
      </w:r>
      <w:r>
        <w:rPr>
          <w:spacing w:val="-3"/>
          <w:sz w:val="20"/>
        </w:rPr>
        <w:t xml:space="preserve"> </w:t>
      </w:r>
      <w:r>
        <w:rPr>
          <w:sz w:val="20"/>
        </w:rPr>
        <w:t>un</w:t>
      </w:r>
      <w:r>
        <w:rPr>
          <w:spacing w:val="-2"/>
          <w:sz w:val="20"/>
        </w:rPr>
        <w:t xml:space="preserve"> </w:t>
      </w:r>
      <w:r>
        <w:rPr>
          <w:sz w:val="20"/>
        </w:rPr>
        <w:t>impegno</w:t>
      </w:r>
      <w:r>
        <w:rPr>
          <w:spacing w:val="-3"/>
          <w:sz w:val="20"/>
        </w:rPr>
        <w:t xml:space="preserve"> </w:t>
      </w:r>
      <w:r>
        <w:rPr>
          <w:sz w:val="20"/>
        </w:rPr>
        <w:t>che,</w:t>
      </w:r>
      <w:r>
        <w:rPr>
          <w:spacing w:val="-4"/>
          <w:sz w:val="20"/>
        </w:rPr>
        <w:t xml:space="preserve"> </w:t>
      </w:r>
      <w:r>
        <w:rPr>
          <w:sz w:val="20"/>
        </w:rPr>
        <w:t>a</w:t>
      </w:r>
      <w:r>
        <w:rPr>
          <w:spacing w:val="-2"/>
          <w:sz w:val="20"/>
        </w:rPr>
        <w:t xml:space="preserve"> </w:t>
      </w:r>
      <w:r>
        <w:rPr>
          <w:sz w:val="20"/>
        </w:rPr>
        <w:t>seguito</w:t>
      </w:r>
      <w:r>
        <w:rPr>
          <w:spacing w:val="-3"/>
          <w:sz w:val="20"/>
        </w:rPr>
        <w:t xml:space="preserve"> </w:t>
      </w:r>
      <w:r>
        <w:rPr>
          <w:sz w:val="20"/>
        </w:rPr>
        <w:t>di</w:t>
      </w:r>
      <w:r>
        <w:rPr>
          <w:spacing w:val="-3"/>
          <w:sz w:val="20"/>
        </w:rPr>
        <w:t xml:space="preserve"> </w:t>
      </w:r>
      <w:r>
        <w:rPr>
          <w:sz w:val="20"/>
        </w:rPr>
        <w:t>eventi</w:t>
      </w:r>
      <w:r>
        <w:rPr>
          <w:spacing w:val="-3"/>
          <w:sz w:val="20"/>
        </w:rPr>
        <w:t xml:space="preserve"> </w:t>
      </w:r>
      <w:r>
        <w:rPr>
          <w:sz w:val="20"/>
        </w:rPr>
        <w:t>verificatisi</w:t>
      </w:r>
      <w:r>
        <w:rPr>
          <w:spacing w:val="-2"/>
          <w:sz w:val="20"/>
        </w:rPr>
        <w:t xml:space="preserve"> </w:t>
      </w:r>
      <w:r>
        <w:rPr>
          <w:sz w:val="20"/>
        </w:rPr>
        <w:t>successivamente</w:t>
      </w:r>
      <w:r>
        <w:rPr>
          <w:spacing w:val="1"/>
          <w:sz w:val="20"/>
        </w:rPr>
        <w:t xml:space="preserve"> </w:t>
      </w:r>
      <w:r>
        <w:rPr>
          <w:sz w:val="20"/>
        </w:rPr>
        <w:t>alla</w:t>
      </w:r>
      <w:r>
        <w:rPr>
          <w:spacing w:val="-5"/>
          <w:sz w:val="20"/>
        </w:rPr>
        <w:t xml:space="preserve"> </w:t>
      </w:r>
      <w:r>
        <w:rPr>
          <w:sz w:val="20"/>
        </w:rPr>
        <w:t>registrazione,</w:t>
      </w:r>
      <w:r>
        <w:rPr>
          <w:spacing w:val="-1"/>
          <w:sz w:val="20"/>
        </w:rPr>
        <w:t xml:space="preserve"> </w:t>
      </w:r>
      <w:r>
        <w:rPr>
          <w:sz w:val="20"/>
        </w:rPr>
        <w:t>risulta non</w:t>
      </w:r>
      <w:r>
        <w:rPr>
          <w:spacing w:val="1"/>
          <w:sz w:val="20"/>
        </w:rPr>
        <w:t xml:space="preserve"> </w:t>
      </w:r>
      <w:r>
        <w:rPr>
          <w:sz w:val="20"/>
        </w:rPr>
        <w:t>più</w:t>
      </w:r>
      <w:r>
        <w:rPr>
          <w:spacing w:val="1"/>
          <w:sz w:val="20"/>
        </w:rPr>
        <w:t xml:space="preserve"> </w:t>
      </w:r>
      <w:r>
        <w:rPr>
          <w:sz w:val="20"/>
        </w:rPr>
        <w:t>esigibile nell’esercizio</w:t>
      </w:r>
      <w:r>
        <w:rPr>
          <w:spacing w:val="1"/>
          <w:sz w:val="20"/>
        </w:rPr>
        <w:t xml:space="preserve"> </w:t>
      </w:r>
      <w:r>
        <w:rPr>
          <w:sz w:val="20"/>
        </w:rPr>
        <w:t>cui il</w:t>
      </w:r>
      <w:r>
        <w:rPr>
          <w:spacing w:val="-1"/>
          <w:sz w:val="20"/>
        </w:rPr>
        <w:t xml:space="preserve"> </w:t>
      </w:r>
      <w:r>
        <w:rPr>
          <w:sz w:val="20"/>
        </w:rPr>
        <w:t>rendiconto</w:t>
      </w:r>
      <w:r>
        <w:rPr>
          <w:spacing w:val="1"/>
          <w:sz w:val="20"/>
        </w:rPr>
        <w:t xml:space="preserve"> </w:t>
      </w:r>
      <w:r>
        <w:rPr>
          <w:sz w:val="20"/>
        </w:rPr>
        <w:t>si</w:t>
      </w:r>
      <w:r>
        <w:rPr>
          <w:spacing w:val="-1"/>
          <w:sz w:val="20"/>
        </w:rPr>
        <w:t xml:space="preserve"> </w:t>
      </w:r>
      <w:r>
        <w:rPr>
          <w:sz w:val="20"/>
        </w:rPr>
        <w:t>riferisce</w:t>
      </w:r>
    </w:p>
    <w:p w:rsidR="00182459" w:rsidRDefault="00100CB1">
      <w:pPr>
        <w:pStyle w:val="Paragrafoelenco"/>
        <w:numPr>
          <w:ilvl w:val="0"/>
          <w:numId w:val="10"/>
        </w:numPr>
        <w:tabs>
          <w:tab w:val="left" w:pos="893"/>
        </w:tabs>
        <w:spacing w:before="1"/>
        <w:ind w:left="892" w:right="516" w:hanging="360"/>
        <w:jc w:val="both"/>
        <w:rPr>
          <w:sz w:val="20"/>
        </w:rPr>
      </w:pPr>
      <w:r>
        <w:rPr>
          <w:sz w:val="20"/>
        </w:rPr>
        <w:t>in occasione del riaccertamento straordinario dei residui, effettuata per adeguare lo stock dei residui attivi e passivi degli esercizi precedenti alla nuova</w:t>
      </w:r>
      <w:r>
        <w:rPr>
          <w:spacing w:val="1"/>
          <w:sz w:val="20"/>
        </w:rPr>
        <w:t xml:space="preserve"> </w:t>
      </w:r>
      <w:r>
        <w:rPr>
          <w:sz w:val="20"/>
        </w:rPr>
        <w:t>configurazione</w:t>
      </w:r>
      <w:r>
        <w:rPr>
          <w:spacing w:val="-5"/>
          <w:sz w:val="20"/>
        </w:rPr>
        <w:t xml:space="preserve"> </w:t>
      </w:r>
      <w:r>
        <w:rPr>
          <w:sz w:val="20"/>
        </w:rPr>
        <w:t>del</w:t>
      </w:r>
      <w:r>
        <w:rPr>
          <w:spacing w:val="-4"/>
          <w:sz w:val="20"/>
        </w:rPr>
        <w:t xml:space="preserve"> </w:t>
      </w:r>
      <w:r>
        <w:rPr>
          <w:sz w:val="20"/>
        </w:rPr>
        <w:t>principio</w:t>
      </w:r>
      <w:r>
        <w:rPr>
          <w:spacing w:val="1"/>
          <w:sz w:val="20"/>
        </w:rPr>
        <w:t xml:space="preserve"> </w:t>
      </w:r>
      <w:r>
        <w:rPr>
          <w:sz w:val="20"/>
        </w:rPr>
        <w:t>contabile generale</w:t>
      </w:r>
      <w:r>
        <w:rPr>
          <w:spacing w:val="1"/>
          <w:sz w:val="20"/>
        </w:rPr>
        <w:t xml:space="preserve"> </w:t>
      </w:r>
      <w:r>
        <w:rPr>
          <w:sz w:val="20"/>
        </w:rPr>
        <w:t>della</w:t>
      </w:r>
      <w:r>
        <w:rPr>
          <w:spacing w:val="1"/>
          <w:sz w:val="20"/>
        </w:rPr>
        <w:t xml:space="preserve"> </w:t>
      </w:r>
      <w:r>
        <w:rPr>
          <w:sz w:val="20"/>
        </w:rPr>
        <w:t>competenza</w:t>
      </w:r>
      <w:r>
        <w:rPr>
          <w:spacing w:val="1"/>
          <w:sz w:val="20"/>
        </w:rPr>
        <w:t xml:space="preserve"> </w:t>
      </w:r>
      <w:r>
        <w:rPr>
          <w:sz w:val="20"/>
        </w:rPr>
        <w:t>finanziaria.</w:t>
      </w:r>
    </w:p>
    <w:p w:rsidR="00182459" w:rsidRDefault="00100CB1">
      <w:pPr>
        <w:pStyle w:val="Corpotesto"/>
        <w:ind w:left="172" w:right="516"/>
        <w:jc w:val="both"/>
      </w:pPr>
      <w:r>
        <w:t>Il fondo riguarda prevalentemente le spese in conto capitale ma può essere destinato a garantire la copertura di spese correnti, ad esempio per quelle impegnate a</w:t>
      </w:r>
      <w:r>
        <w:rPr>
          <w:spacing w:val="1"/>
        </w:rPr>
        <w:t xml:space="preserve"> </w:t>
      </w:r>
      <w:r>
        <w:t>fronte di entrate derivanti da trasferimenti correnti vincolati, esigibili in esercizi precedenti a quelli in cui è esigibile la corrispondente spesa, ovvero alle spese per il</w:t>
      </w:r>
      <w:r>
        <w:rPr>
          <w:spacing w:val="1"/>
        </w:rPr>
        <w:t xml:space="preserve"> </w:t>
      </w:r>
      <w:r>
        <w:t>compenso accessorio</w:t>
      </w:r>
      <w:r>
        <w:rPr>
          <w:spacing w:val="-4"/>
        </w:rPr>
        <w:t xml:space="preserve"> </w:t>
      </w:r>
      <w:r>
        <w:t>del personale.</w:t>
      </w:r>
    </w:p>
    <w:p w:rsidR="00182459" w:rsidRDefault="00100CB1">
      <w:pPr>
        <w:pStyle w:val="Corpotesto"/>
        <w:ind w:left="172" w:right="516"/>
        <w:jc w:val="both"/>
      </w:pPr>
      <w:r>
        <w:t>L’ammontare complessivo del fondo iscritto in entrata, distinto in parte corrente e in c/capitale, è pari alla sommatoria degli accantonamenti riguardanti il fondo</w:t>
      </w:r>
      <w:r>
        <w:rPr>
          <w:spacing w:val="1"/>
        </w:rPr>
        <w:t xml:space="preserve"> </w:t>
      </w:r>
      <w:r>
        <w:t>stanziati</w:t>
      </w:r>
      <w:r>
        <w:rPr>
          <w:spacing w:val="-6"/>
        </w:rPr>
        <w:t xml:space="preserve"> </w:t>
      </w:r>
      <w:r>
        <w:t>nella spesa del</w:t>
      </w:r>
      <w:r>
        <w:rPr>
          <w:spacing w:val="-1"/>
        </w:rPr>
        <w:t xml:space="preserve"> </w:t>
      </w:r>
      <w:r>
        <w:t>bilancio</w:t>
      </w:r>
      <w:r>
        <w:rPr>
          <w:spacing w:val="-1"/>
        </w:rPr>
        <w:t xml:space="preserve"> </w:t>
      </w:r>
      <w:r>
        <w:t>dell’esercizio precedente,</w:t>
      </w:r>
      <w:r>
        <w:rPr>
          <w:spacing w:val="-2"/>
        </w:rPr>
        <w:t xml:space="preserve"> </w:t>
      </w:r>
      <w:r>
        <w:t>nei</w:t>
      </w:r>
      <w:r>
        <w:rPr>
          <w:spacing w:val="-5"/>
        </w:rPr>
        <w:t xml:space="preserve"> </w:t>
      </w:r>
      <w:r>
        <w:t>singoli</w:t>
      </w:r>
      <w:r>
        <w:rPr>
          <w:spacing w:val="-1"/>
        </w:rPr>
        <w:t xml:space="preserve"> </w:t>
      </w:r>
      <w:r>
        <w:t>programmi</w:t>
      </w:r>
      <w:r>
        <w:rPr>
          <w:spacing w:val="-2"/>
        </w:rPr>
        <w:t xml:space="preserve"> </w:t>
      </w:r>
      <w:r>
        <w:t>di</w:t>
      </w:r>
      <w:r>
        <w:rPr>
          <w:spacing w:val="-1"/>
        </w:rPr>
        <w:t xml:space="preserve"> </w:t>
      </w:r>
      <w:r>
        <w:t>bilancio cui</w:t>
      </w:r>
      <w:r>
        <w:rPr>
          <w:spacing w:val="-1"/>
        </w:rPr>
        <w:t xml:space="preserve"> </w:t>
      </w:r>
      <w:r>
        <w:t>si</w:t>
      </w:r>
      <w:r>
        <w:rPr>
          <w:spacing w:val="-2"/>
        </w:rPr>
        <w:t xml:space="preserve"> </w:t>
      </w:r>
      <w:r>
        <w:t>riferiscono</w:t>
      </w:r>
      <w:r>
        <w:rPr>
          <w:spacing w:val="-5"/>
        </w:rPr>
        <w:t xml:space="preserve"> </w:t>
      </w:r>
      <w:r>
        <w:t>le spese,</w:t>
      </w:r>
      <w:r>
        <w:rPr>
          <w:spacing w:val="2"/>
        </w:rPr>
        <w:t xml:space="preserve"> </w:t>
      </w:r>
      <w:r>
        <w:t>dell’esercizio</w:t>
      </w:r>
      <w:r>
        <w:rPr>
          <w:spacing w:val="-1"/>
        </w:rPr>
        <w:t xml:space="preserve"> </w:t>
      </w:r>
      <w:r>
        <w:t>precedente.</w:t>
      </w:r>
    </w:p>
    <w:p w:rsidR="00182459" w:rsidRDefault="00100CB1">
      <w:pPr>
        <w:pStyle w:val="Corpotesto"/>
        <w:ind w:left="172" w:right="516"/>
        <w:jc w:val="both"/>
      </w:pPr>
      <w:r>
        <w:t>Solo con riferimento al primo esercizio, l’importo complessivo del fondo pluriennale, iscritto tra le entrate, può risultare inferiore all’importo dei fondi pluriennali di</w:t>
      </w:r>
      <w:r>
        <w:rPr>
          <w:spacing w:val="1"/>
        </w:rPr>
        <w:t xml:space="preserve"> </w:t>
      </w:r>
      <w:r>
        <w:t>spesa dell’esercizio precedente, nel caso in cui sia possibile stimare o far riferimento, sulla base di dati di preconsuntivo all’importo, riferito al 31 dicembre dell’anno</w:t>
      </w:r>
      <w:r>
        <w:rPr>
          <w:spacing w:val="1"/>
        </w:rPr>
        <w:t xml:space="preserve"> </w:t>
      </w:r>
      <w:r>
        <w:t>precedente</w:t>
      </w:r>
      <w:r>
        <w:rPr>
          <w:spacing w:val="-1"/>
        </w:rPr>
        <w:t xml:space="preserve"> </w:t>
      </w:r>
      <w:r>
        <w:t>al</w:t>
      </w:r>
      <w:r>
        <w:rPr>
          <w:spacing w:val="-1"/>
        </w:rPr>
        <w:t xml:space="preserve"> </w:t>
      </w:r>
      <w:r>
        <w:t>periodo</w:t>
      </w:r>
      <w:r>
        <w:rPr>
          <w:spacing w:val="-5"/>
        </w:rPr>
        <w:t xml:space="preserve"> </w:t>
      </w:r>
      <w:r>
        <w:t>di</w:t>
      </w:r>
      <w:r>
        <w:rPr>
          <w:spacing w:val="-5"/>
        </w:rPr>
        <w:t xml:space="preserve"> </w:t>
      </w:r>
      <w:r>
        <w:t>riferimento del</w:t>
      </w:r>
      <w:r>
        <w:rPr>
          <w:spacing w:val="-1"/>
        </w:rPr>
        <w:t xml:space="preserve"> </w:t>
      </w:r>
      <w:r>
        <w:t>bilancio di</w:t>
      </w:r>
      <w:r>
        <w:rPr>
          <w:spacing w:val="-1"/>
        </w:rPr>
        <w:t xml:space="preserve"> </w:t>
      </w:r>
      <w:r>
        <w:t>previsione,</w:t>
      </w:r>
      <w:r>
        <w:rPr>
          <w:spacing w:val="-2"/>
        </w:rPr>
        <w:t xml:space="preserve"> </w:t>
      </w:r>
      <w:r>
        <w:t>degli</w:t>
      </w:r>
      <w:r>
        <w:rPr>
          <w:spacing w:val="-1"/>
        </w:rPr>
        <w:t xml:space="preserve"> </w:t>
      </w:r>
      <w:r>
        <w:t>impegni</w:t>
      </w:r>
      <w:r>
        <w:rPr>
          <w:spacing w:val="-1"/>
        </w:rPr>
        <w:t xml:space="preserve"> </w:t>
      </w:r>
      <w:r>
        <w:t>imputati</w:t>
      </w:r>
      <w:r>
        <w:rPr>
          <w:spacing w:val="-2"/>
        </w:rPr>
        <w:t xml:space="preserve"> </w:t>
      </w:r>
      <w:r>
        <w:t>agli</w:t>
      </w:r>
      <w:r>
        <w:rPr>
          <w:spacing w:val="-1"/>
        </w:rPr>
        <w:t xml:space="preserve"> </w:t>
      </w:r>
      <w:r>
        <w:t>esercizi</w:t>
      </w:r>
      <w:r>
        <w:rPr>
          <w:spacing w:val="-1"/>
        </w:rPr>
        <w:t xml:space="preserve"> </w:t>
      </w:r>
      <w:r>
        <w:t>precedenti</w:t>
      </w:r>
      <w:r>
        <w:rPr>
          <w:spacing w:val="-1"/>
        </w:rPr>
        <w:t xml:space="preserve"> </w:t>
      </w:r>
      <w:r>
        <w:t>finanziati</w:t>
      </w:r>
      <w:r>
        <w:rPr>
          <w:spacing w:val="-5"/>
        </w:rPr>
        <w:t xml:space="preserve"> </w:t>
      </w:r>
      <w:r>
        <w:t>dal</w:t>
      </w:r>
      <w:r>
        <w:rPr>
          <w:spacing w:val="-1"/>
        </w:rPr>
        <w:t xml:space="preserve"> </w:t>
      </w:r>
      <w:r>
        <w:t>fondo</w:t>
      </w:r>
      <w:r>
        <w:rPr>
          <w:spacing w:val="-5"/>
        </w:rPr>
        <w:t xml:space="preserve"> </w:t>
      </w:r>
      <w:r>
        <w:t>pluriennale</w:t>
      </w:r>
      <w:r>
        <w:rPr>
          <w:spacing w:val="-5"/>
        </w:rPr>
        <w:t xml:space="preserve"> </w:t>
      </w:r>
      <w:r>
        <w:t>vincolato.</w:t>
      </w:r>
    </w:p>
    <w:p w:rsidR="00182459" w:rsidRDefault="00182459">
      <w:pPr>
        <w:pStyle w:val="Corpotesto"/>
        <w:rPr>
          <w:sz w:val="22"/>
        </w:rPr>
      </w:pPr>
    </w:p>
    <w:p w:rsidR="00182459" w:rsidRDefault="00182459">
      <w:pPr>
        <w:pStyle w:val="Corpotesto"/>
        <w:spacing w:before="2"/>
        <w:rPr>
          <w:sz w:val="22"/>
        </w:rPr>
      </w:pPr>
    </w:p>
    <w:p w:rsidR="00182459" w:rsidRDefault="00100CB1">
      <w:pPr>
        <w:ind w:left="172"/>
        <w:jc w:val="both"/>
        <w:rPr>
          <w:b/>
          <w:sz w:val="20"/>
        </w:rPr>
      </w:pPr>
      <w:r>
        <w:rPr>
          <w:b/>
          <w:sz w:val="20"/>
        </w:rPr>
        <w:t>Fondo</w:t>
      </w:r>
      <w:r>
        <w:rPr>
          <w:b/>
          <w:spacing w:val="-4"/>
          <w:sz w:val="20"/>
        </w:rPr>
        <w:t xml:space="preserve"> </w:t>
      </w:r>
      <w:r>
        <w:rPr>
          <w:b/>
          <w:sz w:val="20"/>
        </w:rPr>
        <w:t>Pluriennale</w:t>
      </w:r>
      <w:r>
        <w:rPr>
          <w:b/>
          <w:spacing w:val="-2"/>
          <w:sz w:val="20"/>
        </w:rPr>
        <w:t xml:space="preserve"> </w:t>
      </w:r>
      <w:r>
        <w:rPr>
          <w:b/>
          <w:sz w:val="20"/>
        </w:rPr>
        <w:t>Vincolato</w:t>
      </w:r>
      <w:r>
        <w:rPr>
          <w:b/>
          <w:spacing w:val="-4"/>
          <w:sz w:val="20"/>
        </w:rPr>
        <w:t xml:space="preserve"> </w:t>
      </w:r>
      <w:r>
        <w:rPr>
          <w:b/>
          <w:sz w:val="20"/>
        </w:rPr>
        <w:t>iscritto</w:t>
      </w:r>
      <w:r>
        <w:rPr>
          <w:b/>
          <w:spacing w:val="-4"/>
          <w:sz w:val="20"/>
        </w:rPr>
        <w:t xml:space="preserve"> </w:t>
      </w:r>
      <w:r>
        <w:rPr>
          <w:b/>
          <w:sz w:val="20"/>
        </w:rPr>
        <w:t>nelle</w:t>
      </w:r>
      <w:r>
        <w:rPr>
          <w:b/>
          <w:spacing w:val="-1"/>
          <w:sz w:val="20"/>
        </w:rPr>
        <w:t xml:space="preserve"> </w:t>
      </w:r>
      <w:r>
        <w:rPr>
          <w:b/>
          <w:sz w:val="20"/>
        </w:rPr>
        <w:t>entrate</w:t>
      </w:r>
    </w:p>
    <w:p w:rsidR="00182459" w:rsidRDefault="00182459">
      <w:pPr>
        <w:pStyle w:val="Corpotesto"/>
        <w:spacing w:before="4"/>
        <w:rPr>
          <w:b/>
          <w:sz w:val="11"/>
        </w:rPr>
      </w:pPr>
    </w:p>
    <w:tbl>
      <w:tblPr>
        <w:tblStyle w:val="TableNormal"/>
        <w:tblW w:w="0" w:type="auto"/>
        <w:tblInd w:w="1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24"/>
        <w:gridCol w:w="1308"/>
        <w:gridCol w:w="1301"/>
        <w:gridCol w:w="1306"/>
        <w:gridCol w:w="1301"/>
        <w:gridCol w:w="1306"/>
        <w:gridCol w:w="1301"/>
        <w:gridCol w:w="1296"/>
      </w:tblGrid>
      <w:tr w:rsidR="00182459">
        <w:trPr>
          <w:trHeight w:val="148"/>
        </w:trPr>
        <w:tc>
          <w:tcPr>
            <w:tcW w:w="4524" w:type="dxa"/>
            <w:vMerge w:val="restart"/>
            <w:tcBorders>
              <w:left w:val="single" w:sz="6" w:space="0" w:color="000000"/>
              <w:bottom w:val="single" w:sz="6" w:space="0" w:color="000000"/>
            </w:tcBorders>
            <w:shd w:val="clear" w:color="auto" w:fill="CECECE"/>
          </w:tcPr>
          <w:p w:rsidR="00182459" w:rsidRDefault="00182459">
            <w:pPr>
              <w:pStyle w:val="TableParagraph"/>
              <w:spacing w:before="0"/>
              <w:jc w:val="left"/>
              <w:rPr>
                <w:b/>
                <w:sz w:val="12"/>
              </w:rPr>
            </w:pPr>
          </w:p>
          <w:p w:rsidR="00182459" w:rsidRDefault="00182459">
            <w:pPr>
              <w:pStyle w:val="TableParagraph"/>
              <w:spacing w:before="4"/>
              <w:jc w:val="left"/>
              <w:rPr>
                <w:b/>
                <w:sz w:val="12"/>
              </w:rPr>
            </w:pPr>
          </w:p>
          <w:p w:rsidR="00182459" w:rsidRDefault="00100CB1">
            <w:pPr>
              <w:pStyle w:val="TableParagraph"/>
              <w:spacing w:before="0"/>
              <w:ind w:left="1346"/>
              <w:jc w:val="left"/>
              <w:rPr>
                <w:b/>
                <w:sz w:val="12"/>
              </w:rPr>
            </w:pPr>
            <w:r>
              <w:rPr>
                <w:b/>
                <w:color w:val="2F2F2F"/>
                <w:sz w:val="12"/>
              </w:rPr>
              <w:t>Descrizione</w:t>
            </w:r>
            <w:r>
              <w:rPr>
                <w:b/>
                <w:color w:val="2F2F2F"/>
                <w:spacing w:val="-9"/>
                <w:sz w:val="12"/>
              </w:rPr>
              <w:t xml:space="preserve"> </w:t>
            </w:r>
            <w:r>
              <w:rPr>
                <w:b/>
                <w:color w:val="2F2F2F"/>
                <w:sz w:val="12"/>
              </w:rPr>
              <w:t>Tipologia/Categoria</w:t>
            </w:r>
          </w:p>
        </w:tc>
        <w:tc>
          <w:tcPr>
            <w:tcW w:w="3915" w:type="dxa"/>
            <w:gridSpan w:val="3"/>
            <w:tcBorders>
              <w:right w:val="single" w:sz="6" w:space="0" w:color="000000"/>
            </w:tcBorders>
            <w:shd w:val="clear" w:color="auto" w:fill="CECECE"/>
          </w:tcPr>
          <w:p w:rsidR="00182459" w:rsidRDefault="00100CB1">
            <w:pPr>
              <w:pStyle w:val="TableParagraph"/>
              <w:spacing w:line="126" w:lineRule="exact"/>
              <w:ind w:left="1442" w:right="1427"/>
              <w:jc w:val="center"/>
              <w:rPr>
                <w:b/>
                <w:sz w:val="12"/>
              </w:rPr>
            </w:pPr>
            <w:r>
              <w:rPr>
                <w:b/>
                <w:color w:val="2F2F2F"/>
                <w:sz w:val="12"/>
              </w:rPr>
              <w:t>TREND</w:t>
            </w:r>
            <w:r>
              <w:rPr>
                <w:b/>
                <w:color w:val="2F2F2F"/>
                <w:spacing w:val="-5"/>
                <w:sz w:val="12"/>
              </w:rPr>
              <w:t xml:space="preserve"> </w:t>
            </w:r>
            <w:r>
              <w:rPr>
                <w:b/>
                <w:color w:val="2F2F2F"/>
                <w:sz w:val="12"/>
              </w:rPr>
              <w:t>STORICO</w:t>
            </w:r>
          </w:p>
        </w:tc>
        <w:tc>
          <w:tcPr>
            <w:tcW w:w="3908" w:type="dxa"/>
            <w:gridSpan w:val="3"/>
            <w:tcBorders>
              <w:left w:val="single" w:sz="6" w:space="0" w:color="000000"/>
              <w:right w:val="single" w:sz="6" w:space="0" w:color="000000"/>
            </w:tcBorders>
            <w:shd w:val="clear" w:color="auto" w:fill="CECECE"/>
          </w:tcPr>
          <w:p w:rsidR="00182459" w:rsidRDefault="00100CB1">
            <w:pPr>
              <w:pStyle w:val="TableParagraph"/>
              <w:spacing w:line="126" w:lineRule="exact"/>
              <w:ind w:left="927"/>
              <w:jc w:val="left"/>
              <w:rPr>
                <w:b/>
                <w:sz w:val="12"/>
              </w:rPr>
            </w:pPr>
            <w:r>
              <w:rPr>
                <w:b/>
                <w:color w:val="2F2F2F"/>
                <w:spacing w:val="-1"/>
                <w:sz w:val="12"/>
              </w:rPr>
              <w:t>PROGRAMMAZIONE</w:t>
            </w:r>
            <w:r>
              <w:rPr>
                <w:b/>
                <w:color w:val="2F2F2F"/>
                <w:spacing w:val="-7"/>
                <w:sz w:val="12"/>
              </w:rPr>
              <w:t xml:space="preserve"> </w:t>
            </w:r>
            <w:r>
              <w:rPr>
                <w:b/>
                <w:color w:val="2F2F2F"/>
                <w:spacing w:val="-1"/>
                <w:sz w:val="12"/>
              </w:rPr>
              <w:t>PLURIENNALE</w:t>
            </w:r>
          </w:p>
        </w:tc>
        <w:tc>
          <w:tcPr>
            <w:tcW w:w="1296" w:type="dxa"/>
            <w:vMerge w:val="restart"/>
            <w:tcBorders>
              <w:left w:val="single" w:sz="6" w:space="0" w:color="000000"/>
              <w:bottom w:val="single" w:sz="6" w:space="0" w:color="000000"/>
              <w:right w:val="single" w:sz="6" w:space="0" w:color="000000"/>
            </w:tcBorders>
            <w:shd w:val="clear" w:color="auto" w:fill="CECECE"/>
          </w:tcPr>
          <w:p w:rsidR="00182459" w:rsidRDefault="00100CB1">
            <w:pPr>
              <w:pStyle w:val="TableParagraph"/>
              <w:ind w:left="283" w:right="182" w:hanging="72"/>
              <w:jc w:val="left"/>
              <w:rPr>
                <w:b/>
                <w:sz w:val="12"/>
              </w:rPr>
            </w:pPr>
            <w:r>
              <w:rPr>
                <w:b/>
                <w:color w:val="2F2F2F"/>
                <w:spacing w:val="-1"/>
                <w:sz w:val="12"/>
              </w:rPr>
              <w:t>% scostamento</w:t>
            </w:r>
            <w:r>
              <w:rPr>
                <w:b/>
                <w:color w:val="2F2F2F"/>
                <w:spacing w:val="-31"/>
                <w:sz w:val="12"/>
              </w:rPr>
              <w:t xml:space="preserve"> </w:t>
            </w:r>
            <w:r>
              <w:rPr>
                <w:b/>
                <w:color w:val="2F2F2F"/>
                <w:sz w:val="12"/>
              </w:rPr>
              <w:t>colonna</w:t>
            </w:r>
            <w:r>
              <w:rPr>
                <w:b/>
                <w:color w:val="2F2F2F"/>
                <w:spacing w:val="-5"/>
                <w:sz w:val="12"/>
              </w:rPr>
              <w:t xml:space="preserve"> </w:t>
            </w:r>
            <w:r>
              <w:rPr>
                <w:b/>
                <w:color w:val="2F2F2F"/>
                <w:sz w:val="12"/>
              </w:rPr>
              <w:t>4 da</w:t>
            </w:r>
          </w:p>
          <w:p w:rsidR="00182459" w:rsidRDefault="00100CB1">
            <w:pPr>
              <w:pStyle w:val="TableParagraph"/>
              <w:ind w:left="370"/>
              <w:jc w:val="left"/>
              <w:rPr>
                <w:b/>
                <w:sz w:val="12"/>
              </w:rPr>
            </w:pPr>
            <w:r>
              <w:rPr>
                <w:b/>
                <w:color w:val="2F2F2F"/>
                <w:sz w:val="12"/>
              </w:rPr>
              <w:t>colonna</w:t>
            </w:r>
            <w:r>
              <w:rPr>
                <w:b/>
                <w:color w:val="2F2F2F"/>
                <w:spacing w:val="-2"/>
                <w:sz w:val="12"/>
              </w:rPr>
              <w:t xml:space="preserve"> </w:t>
            </w:r>
            <w:r>
              <w:rPr>
                <w:b/>
                <w:color w:val="2F2F2F"/>
                <w:sz w:val="12"/>
              </w:rPr>
              <w:t>3</w:t>
            </w:r>
          </w:p>
        </w:tc>
      </w:tr>
      <w:tr w:rsidR="00182459">
        <w:trPr>
          <w:trHeight w:val="277"/>
        </w:trPr>
        <w:tc>
          <w:tcPr>
            <w:tcW w:w="4524" w:type="dxa"/>
            <w:vMerge/>
            <w:tcBorders>
              <w:top w:val="nil"/>
              <w:left w:val="single" w:sz="6" w:space="0" w:color="000000"/>
              <w:bottom w:val="single" w:sz="6" w:space="0" w:color="000000"/>
            </w:tcBorders>
            <w:shd w:val="clear" w:color="auto" w:fill="CECECE"/>
          </w:tcPr>
          <w:p w:rsidR="00182459" w:rsidRDefault="00182459">
            <w:pPr>
              <w:rPr>
                <w:sz w:val="2"/>
                <w:szCs w:val="2"/>
              </w:rPr>
            </w:pPr>
          </w:p>
        </w:tc>
        <w:tc>
          <w:tcPr>
            <w:tcW w:w="1308" w:type="dxa"/>
            <w:tcBorders>
              <w:bottom w:val="single" w:sz="6" w:space="0" w:color="000000"/>
              <w:right w:val="single" w:sz="6" w:space="0" w:color="000000"/>
            </w:tcBorders>
            <w:shd w:val="clear" w:color="auto" w:fill="CECECE"/>
          </w:tcPr>
          <w:p w:rsidR="00182459" w:rsidRDefault="00100CB1">
            <w:pPr>
              <w:pStyle w:val="TableParagraph"/>
              <w:spacing w:before="7"/>
              <w:ind w:left="300" w:right="287"/>
              <w:jc w:val="center"/>
              <w:rPr>
                <w:b/>
                <w:sz w:val="12"/>
              </w:rPr>
            </w:pPr>
            <w:r>
              <w:rPr>
                <w:b/>
                <w:color w:val="2F2F2F"/>
                <w:sz w:val="12"/>
              </w:rPr>
              <w:t>2018</w:t>
            </w:r>
          </w:p>
          <w:p w:rsidR="00182459" w:rsidRDefault="00100CB1">
            <w:pPr>
              <w:pStyle w:val="TableParagraph"/>
              <w:spacing w:before="1" w:line="111" w:lineRule="exact"/>
              <w:ind w:left="302" w:right="287"/>
              <w:jc w:val="center"/>
              <w:rPr>
                <w:b/>
                <w:sz w:val="12"/>
              </w:rPr>
            </w:pPr>
            <w:r>
              <w:rPr>
                <w:b/>
                <w:color w:val="2F2F2F"/>
                <w:sz w:val="12"/>
              </w:rPr>
              <w:t>Rendiconto</w:t>
            </w:r>
          </w:p>
        </w:tc>
        <w:tc>
          <w:tcPr>
            <w:tcW w:w="1301" w:type="dxa"/>
            <w:tcBorders>
              <w:left w:val="single" w:sz="6" w:space="0" w:color="000000"/>
              <w:bottom w:val="single" w:sz="6" w:space="0" w:color="000000"/>
              <w:right w:val="single" w:sz="6" w:space="0" w:color="000000"/>
            </w:tcBorders>
            <w:shd w:val="clear" w:color="auto" w:fill="CECECE"/>
          </w:tcPr>
          <w:p w:rsidR="00182459" w:rsidRDefault="00100CB1">
            <w:pPr>
              <w:pStyle w:val="TableParagraph"/>
              <w:spacing w:before="7"/>
              <w:ind w:left="298" w:right="285"/>
              <w:jc w:val="center"/>
              <w:rPr>
                <w:b/>
                <w:sz w:val="12"/>
              </w:rPr>
            </w:pPr>
            <w:r>
              <w:rPr>
                <w:b/>
                <w:color w:val="2F2F2F"/>
                <w:sz w:val="12"/>
              </w:rPr>
              <w:t>2019</w:t>
            </w:r>
          </w:p>
          <w:p w:rsidR="00182459" w:rsidRDefault="00100CB1">
            <w:pPr>
              <w:pStyle w:val="TableParagraph"/>
              <w:spacing w:before="1" w:line="111" w:lineRule="exact"/>
              <w:ind w:left="298" w:right="288"/>
              <w:jc w:val="center"/>
              <w:rPr>
                <w:b/>
                <w:sz w:val="12"/>
              </w:rPr>
            </w:pPr>
            <w:r>
              <w:rPr>
                <w:b/>
                <w:color w:val="2F2F2F"/>
                <w:sz w:val="12"/>
              </w:rPr>
              <w:t>Rendiconto</w:t>
            </w:r>
          </w:p>
        </w:tc>
        <w:tc>
          <w:tcPr>
            <w:tcW w:w="1306" w:type="dxa"/>
            <w:tcBorders>
              <w:left w:val="single" w:sz="6" w:space="0" w:color="000000"/>
              <w:bottom w:val="single" w:sz="6" w:space="0" w:color="000000"/>
              <w:right w:val="single" w:sz="6" w:space="0" w:color="000000"/>
            </w:tcBorders>
            <w:shd w:val="clear" w:color="auto" w:fill="CECECE"/>
          </w:tcPr>
          <w:p w:rsidR="00182459" w:rsidRDefault="00100CB1">
            <w:pPr>
              <w:pStyle w:val="TableParagraph"/>
              <w:spacing w:before="7"/>
              <w:ind w:left="237" w:right="230"/>
              <w:jc w:val="center"/>
              <w:rPr>
                <w:b/>
                <w:sz w:val="12"/>
              </w:rPr>
            </w:pPr>
            <w:r>
              <w:rPr>
                <w:b/>
                <w:color w:val="2F2F2F"/>
                <w:sz w:val="12"/>
              </w:rPr>
              <w:t>2020</w:t>
            </w:r>
          </w:p>
          <w:p w:rsidR="00182459" w:rsidRDefault="00100CB1">
            <w:pPr>
              <w:pStyle w:val="TableParagraph"/>
              <w:spacing w:before="1" w:line="111" w:lineRule="exact"/>
              <w:ind w:left="239" w:right="230"/>
              <w:jc w:val="center"/>
              <w:rPr>
                <w:b/>
                <w:sz w:val="12"/>
              </w:rPr>
            </w:pPr>
            <w:r>
              <w:rPr>
                <w:b/>
                <w:color w:val="2F2F2F"/>
                <w:sz w:val="12"/>
              </w:rPr>
              <w:t>Stanziamento</w:t>
            </w:r>
          </w:p>
        </w:tc>
        <w:tc>
          <w:tcPr>
            <w:tcW w:w="1301" w:type="dxa"/>
            <w:tcBorders>
              <w:left w:val="single" w:sz="6" w:space="0" w:color="000000"/>
              <w:bottom w:val="single" w:sz="6" w:space="0" w:color="000000"/>
              <w:right w:val="single" w:sz="6" w:space="0" w:color="000000"/>
            </w:tcBorders>
            <w:shd w:val="clear" w:color="auto" w:fill="CECECE"/>
          </w:tcPr>
          <w:p w:rsidR="00182459" w:rsidRDefault="00100CB1">
            <w:pPr>
              <w:pStyle w:val="TableParagraph"/>
              <w:spacing w:before="7"/>
              <w:ind w:left="298" w:right="286"/>
              <w:jc w:val="center"/>
              <w:rPr>
                <w:b/>
                <w:sz w:val="12"/>
              </w:rPr>
            </w:pPr>
            <w:r>
              <w:rPr>
                <w:b/>
                <w:color w:val="2F2F2F"/>
                <w:sz w:val="12"/>
              </w:rPr>
              <w:t>2021</w:t>
            </w:r>
          </w:p>
          <w:p w:rsidR="00182459" w:rsidRDefault="00100CB1">
            <w:pPr>
              <w:pStyle w:val="TableParagraph"/>
              <w:spacing w:before="1" w:line="111" w:lineRule="exact"/>
              <w:ind w:left="295" w:right="288"/>
              <w:jc w:val="center"/>
              <w:rPr>
                <w:b/>
                <w:sz w:val="12"/>
              </w:rPr>
            </w:pPr>
            <w:r>
              <w:rPr>
                <w:b/>
                <w:color w:val="2F2F2F"/>
                <w:sz w:val="12"/>
              </w:rPr>
              <w:t>Previsioni</w:t>
            </w:r>
          </w:p>
        </w:tc>
        <w:tc>
          <w:tcPr>
            <w:tcW w:w="1306" w:type="dxa"/>
            <w:tcBorders>
              <w:left w:val="single" w:sz="6" w:space="0" w:color="000000"/>
              <w:bottom w:val="single" w:sz="6" w:space="0" w:color="000000"/>
              <w:right w:val="single" w:sz="6" w:space="0" w:color="000000"/>
            </w:tcBorders>
            <w:shd w:val="clear" w:color="auto" w:fill="CECECE"/>
          </w:tcPr>
          <w:p w:rsidR="00182459" w:rsidRDefault="00100CB1">
            <w:pPr>
              <w:pStyle w:val="TableParagraph"/>
              <w:spacing w:before="7"/>
              <w:ind w:left="236" w:right="230"/>
              <w:jc w:val="center"/>
              <w:rPr>
                <w:b/>
                <w:sz w:val="12"/>
              </w:rPr>
            </w:pPr>
            <w:r>
              <w:rPr>
                <w:b/>
                <w:color w:val="2F2F2F"/>
                <w:sz w:val="12"/>
              </w:rPr>
              <w:t>2022</w:t>
            </w:r>
          </w:p>
          <w:p w:rsidR="00182459" w:rsidRDefault="00100CB1">
            <w:pPr>
              <w:pStyle w:val="TableParagraph"/>
              <w:spacing w:before="1" w:line="111" w:lineRule="exact"/>
              <w:ind w:left="239" w:right="228"/>
              <w:jc w:val="center"/>
              <w:rPr>
                <w:b/>
                <w:sz w:val="12"/>
              </w:rPr>
            </w:pPr>
            <w:r>
              <w:rPr>
                <w:b/>
                <w:color w:val="2F2F2F"/>
                <w:sz w:val="12"/>
              </w:rPr>
              <w:t>Previsioni</w:t>
            </w:r>
          </w:p>
        </w:tc>
        <w:tc>
          <w:tcPr>
            <w:tcW w:w="1301" w:type="dxa"/>
            <w:tcBorders>
              <w:left w:val="single" w:sz="6" w:space="0" w:color="000000"/>
              <w:bottom w:val="single" w:sz="6" w:space="0" w:color="000000"/>
              <w:right w:val="single" w:sz="6" w:space="0" w:color="000000"/>
            </w:tcBorders>
            <w:shd w:val="clear" w:color="auto" w:fill="CECECE"/>
          </w:tcPr>
          <w:p w:rsidR="00182459" w:rsidRDefault="00100CB1">
            <w:pPr>
              <w:pStyle w:val="TableParagraph"/>
              <w:spacing w:before="7"/>
              <w:ind w:left="298" w:right="288"/>
              <w:jc w:val="center"/>
              <w:rPr>
                <w:b/>
                <w:sz w:val="12"/>
              </w:rPr>
            </w:pPr>
            <w:r>
              <w:rPr>
                <w:b/>
                <w:color w:val="2F2F2F"/>
                <w:sz w:val="12"/>
              </w:rPr>
              <w:t>2023</w:t>
            </w:r>
          </w:p>
          <w:p w:rsidR="00182459" w:rsidRDefault="00100CB1">
            <w:pPr>
              <w:pStyle w:val="TableParagraph"/>
              <w:spacing w:before="1" w:line="111" w:lineRule="exact"/>
              <w:ind w:left="294" w:right="288"/>
              <w:jc w:val="center"/>
              <w:rPr>
                <w:b/>
                <w:sz w:val="12"/>
              </w:rPr>
            </w:pPr>
            <w:r>
              <w:rPr>
                <w:b/>
                <w:color w:val="2F2F2F"/>
                <w:sz w:val="12"/>
              </w:rPr>
              <w:t>Previsioni</w:t>
            </w:r>
          </w:p>
        </w:tc>
        <w:tc>
          <w:tcPr>
            <w:tcW w:w="1296" w:type="dxa"/>
            <w:vMerge/>
            <w:tcBorders>
              <w:top w:val="nil"/>
              <w:left w:val="single" w:sz="6" w:space="0" w:color="000000"/>
              <w:bottom w:val="single" w:sz="6" w:space="0" w:color="000000"/>
              <w:right w:val="single" w:sz="6" w:space="0" w:color="000000"/>
            </w:tcBorders>
            <w:shd w:val="clear" w:color="auto" w:fill="CECECE"/>
          </w:tcPr>
          <w:p w:rsidR="00182459" w:rsidRDefault="00182459">
            <w:pPr>
              <w:rPr>
                <w:sz w:val="2"/>
                <w:szCs w:val="2"/>
              </w:rPr>
            </w:pPr>
          </w:p>
        </w:tc>
      </w:tr>
      <w:tr w:rsidR="00182459">
        <w:trPr>
          <w:trHeight w:val="138"/>
        </w:trPr>
        <w:tc>
          <w:tcPr>
            <w:tcW w:w="4524" w:type="dxa"/>
            <w:vMerge/>
            <w:tcBorders>
              <w:top w:val="nil"/>
              <w:left w:val="single" w:sz="6" w:space="0" w:color="000000"/>
              <w:bottom w:val="single" w:sz="6" w:space="0" w:color="000000"/>
            </w:tcBorders>
            <w:shd w:val="clear" w:color="auto" w:fill="CECECE"/>
          </w:tcPr>
          <w:p w:rsidR="00182459" w:rsidRDefault="00182459">
            <w:pPr>
              <w:rPr>
                <w:sz w:val="2"/>
                <w:szCs w:val="2"/>
              </w:rPr>
            </w:pPr>
          </w:p>
        </w:tc>
        <w:tc>
          <w:tcPr>
            <w:tcW w:w="1308" w:type="dxa"/>
            <w:tcBorders>
              <w:top w:val="single" w:sz="6" w:space="0" w:color="000000"/>
              <w:bottom w:val="single" w:sz="6" w:space="0" w:color="000000"/>
              <w:right w:val="single" w:sz="6" w:space="0" w:color="000000"/>
            </w:tcBorders>
            <w:shd w:val="clear" w:color="auto" w:fill="CECECE"/>
          </w:tcPr>
          <w:p w:rsidR="00182459" w:rsidRDefault="00100CB1">
            <w:pPr>
              <w:pStyle w:val="TableParagraph"/>
              <w:spacing w:before="7" w:line="111" w:lineRule="exact"/>
              <w:ind w:left="18"/>
              <w:jc w:val="center"/>
              <w:rPr>
                <w:b/>
                <w:sz w:val="12"/>
              </w:rPr>
            </w:pPr>
            <w:r>
              <w:rPr>
                <w:b/>
                <w:color w:val="2F2F2F"/>
                <w:w w:val="99"/>
                <w:sz w:val="12"/>
              </w:rPr>
              <w:t>1</w:t>
            </w:r>
          </w:p>
        </w:tc>
        <w:tc>
          <w:tcPr>
            <w:tcW w:w="1301" w:type="dxa"/>
            <w:tcBorders>
              <w:top w:val="single" w:sz="6" w:space="0" w:color="000000"/>
              <w:left w:val="single" w:sz="6" w:space="0" w:color="000000"/>
              <w:bottom w:val="single" w:sz="6" w:space="0" w:color="000000"/>
              <w:right w:val="single" w:sz="6" w:space="0" w:color="000000"/>
            </w:tcBorders>
            <w:shd w:val="clear" w:color="auto" w:fill="CECECE"/>
          </w:tcPr>
          <w:p w:rsidR="00182459" w:rsidRDefault="00100CB1">
            <w:pPr>
              <w:pStyle w:val="TableParagraph"/>
              <w:spacing w:before="7" w:line="111" w:lineRule="exact"/>
              <w:ind w:left="13"/>
              <w:jc w:val="center"/>
              <w:rPr>
                <w:b/>
                <w:sz w:val="12"/>
              </w:rPr>
            </w:pPr>
            <w:r>
              <w:rPr>
                <w:b/>
                <w:color w:val="2F2F2F"/>
                <w:w w:val="99"/>
                <w:sz w:val="12"/>
              </w:rPr>
              <w:t>2</w:t>
            </w:r>
          </w:p>
        </w:tc>
        <w:tc>
          <w:tcPr>
            <w:tcW w:w="1306" w:type="dxa"/>
            <w:tcBorders>
              <w:top w:val="single" w:sz="6" w:space="0" w:color="000000"/>
              <w:left w:val="single" w:sz="6" w:space="0" w:color="000000"/>
              <w:bottom w:val="single" w:sz="6" w:space="0" w:color="000000"/>
              <w:right w:val="single" w:sz="6" w:space="0" w:color="000000"/>
            </w:tcBorders>
            <w:shd w:val="clear" w:color="auto" w:fill="CECECE"/>
          </w:tcPr>
          <w:p w:rsidR="00182459" w:rsidRDefault="00100CB1">
            <w:pPr>
              <w:pStyle w:val="TableParagraph"/>
              <w:spacing w:before="7" w:line="111" w:lineRule="exact"/>
              <w:ind w:left="17"/>
              <w:jc w:val="center"/>
              <w:rPr>
                <w:b/>
                <w:sz w:val="12"/>
              </w:rPr>
            </w:pPr>
            <w:r>
              <w:rPr>
                <w:b/>
                <w:color w:val="2F2F2F"/>
                <w:w w:val="99"/>
                <w:sz w:val="12"/>
              </w:rPr>
              <w:t>3</w:t>
            </w:r>
          </w:p>
        </w:tc>
        <w:tc>
          <w:tcPr>
            <w:tcW w:w="1301" w:type="dxa"/>
            <w:tcBorders>
              <w:top w:val="single" w:sz="6" w:space="0" w:color="000000"/>
              <w:left w:val="single" w:sz="6" w:space="0" w:color="000000"/>
              <w:bottom w:val="single" w:sz="6" w:space="0" w:color="000000"/>
              <w:right w:val="single" w:sz="6" w:space="0" w:color="000000"/>
            </w:tcBorders>
            <w:shd w:val="clear" w:color="auto" w:fill="CECECE"/>
          </w:tcPr>
          <w:p w:rsidR="00182459" w:rsidRDefault="00100CB1">
            <w:pPr>
              <w:pStyle w:val="TableParagraph"/>
              <w:spacing w:before="7" w:line="111" w:lineRule="exact"/>
              <w:ind w:left="12"/>
              <w:jc w:val="center"/>
              <w:rPr>
                <w:b/>
                <w:sz w:val="12"/>
              </w:rPr>
            </w:pPr>
            <w:r>
              <w:rPr>
                <w:b/>
                <w:color w:val="2F2F2F"/>
                <w:w w:val="99"/>
                <w:sz w:val="12"/>
              </w:rPr>
              <w:t>4</w:t>
            </w:r>
          </w:p>
        </w:tc>
        <w:tc>
          <w:tcPr>
            <w:tcW w:w="1306" w:type="dxa"/>
            <w:tcBorders>
              <w:top w:val="single" w:sz="6" w:space="0" w:color="000000"/>
              <w:left w:val="single" w:sz="6" w:space="0" w:color="000000"/>
              <w:bottom w:val="single" w:sz="6" w:space="0" w:color="000000"/>
              <w:right w:val="single" w:sz="6" w:space="0" w:color="000000"/>
            </w:tcBorders>
            <w:shd w:val="clear" w:color="auto" w:fill="CECECE"/>
          </w:tcPr>
          <w:p w:rsidR="00182459" w:rsidRDefault="00100CB1">
            <w:pPr>
              <w:pStyle w:val="TableParagraph"/>
              <w:spacing w:before="7" w:line="111" w:lineRule="exact"/>
              <w:ind w:left="7"/>
              <w:jc w:val="center"/>
              <w:rPr>
                <w:b/>
                <w:sz w:val="12"/>
              </w:rPr>
            </w:pPr>
            <w:r>
              <w:rPr>
                <w:b/>
                <w:color w:val="2F2F2F"/>
                <w:w w:val="99"/>
                <w:sz w:val="12"/>
              </w:rPr>
              <w:t>5</w:t>
            </w:r>
          </w:p>
        </w:tc>
        <w:tc>
          <w:tcPr>
            <w:tcW w:w="1301" w:type="dxa"/>
            <w:tcBorders>
              <w:top w:val="single" w:sz="6" w:space="0" w:color="000000"/>
              <w:left w:val="single" w:sz="6" w:space="0" w:color="000000"/>
              <w:bottom w:val="single" w:sz="6" w:space="0" w:color="000000"/>
              <w:right w:val="single" w:sz="6" w:space="0" w:color="000000"/>
            </w:tcBorders>
            <w:shd w:val="clear" w:color="auto" w:fill="CECECE"/>
          </w:tcPr>
          <w:p w:rsidR="00182459" w:rsidRDefault="00100CB1">
            <w:pPr>
              <w:pStyle w:val="TableParagraph"/>
              <w:spacing w:before="7" w:line="111" w:lineRule="exact"/>
              <w:ind w:left="11"/>
              <w:jc w:val="center"/>
              <w:rPr>
                <w:b/>
                <w:sz w:val="12"/>
              </w:rPr>
            </w:pPr>
            <w:r>
              <w:rPr>
                <w:b/>
                <w:color w:val="2F2F2F"/>
                <w:w w:val="99"/>
                <w:sz w:val="12"/>
              </w:rPr>
              <w:t>6</w:t>
            </w:r>
          </w:p>
        </w:tc>
        <w:tc>
          <w:tcPr>
            <w:tcW w:w="1296" w:type="dxa"/>
            <w:tcBorders>
              <w:top w:val="single" w:sz="6" w:space="0" w:color="000000"/>
              <w:left w:val="single" w:sz="6" w:space="0" w:color="000000"/>
              <w:bottom w:val="single" w:sz="6" w:space="0" w:color="000000"/>
              <w:right w:val="single" w:sz="6" w:space="0" w:color="000000"/>
            </w:tcBorders>
            <w:shd w:val="clear" w:color="auto" w:fill="CECECE"/>
          </w:tcPr>
          <w:p w:rsidR="00182459" w:rsidRDefault="00100CB1">
            <w:pPr>
              <w:pStyle w:val="TableParagraph"/>
              <w:spacing w:before="7" w:line="111" w:lineRule="exact"/>
              <w:ind w:left="15"/>
              <w:jc w:val="center"/>
              <w:rPr>
                <w:b/>
                <w:sz w:val="12"/>
              </w:rPr>
            </w:pPr>
            <w:r>
              <w:rPr>
                <w:b/>
                <w:color w:val="2F2F2F"/>
                <w:w w:val="99"/>
                <w:sz w:val="12"/>
              </w:rPr>
              <w:t>7</w:t>
            </w:r>
          </w:p>
        </w:tc>
      </w:tr>
      <w:tr w:rsidR="00182459">
        <w:trPr>
          <w:trHeight w:val="148"/>
        </w:trPr>
        <w:tc>
          <w:tcPr>
            <w:tcW w:w="4524" w:type="dxa"/>
            <w:tcBorders>
              <w:top w:val="single" w:sz="6" w:space="0" w:color="000000"/>
              <w:left w:val="single" w:sz="6" w:space="0" w:color="000000"/>
              <w:bottom w:val="single" w:sz="6" w:space="0" w:color="000000"/>
            </w:tcBorders>
          </w:tcPr>
          <w:p w:rsidR="00182459" w:rsidRDefault="00100CB1">
            <w:pPr>
              <w:pStyle w:val="TableParagraph"/>
              <w:spacing w:before="7" w:line="121" w:lineRule="exact"/>
              <w:ind w:left="54"/>
              <w:jc w:val="left"/>
              <w:rPr>
                <w:sz w:val="12"/>
              </w:rPr>
            </w:pPr>
            <w:r>
              <w:rPr>
                <w:sz w:val="12"/>
              </w:rPr>
              <w:t>FONDO</w:t>
            </w:r>
            <w:r>
              <w:rPr>
                <w:spacing w:val="-4"/>
                <w:sz w:val="12"/>
              </w:rPr>
              <w:t xml:space="preserve"> </w:t>
            </w:r>
            <w:r>
              <w:rPr>
                <w:sz w:val="12"/>
              </w:rPr>
              <w:t>PLURIENNALE</w:t>
            </w:r>
            <w:r>
              <w:rPr>
                <w:spacing w:val="-4"/>
                <w:sz w:val="12"/>
              </w:rPr>
              <w:t xml:space="preserve"> </w:t>
            </w:r>
            <w:r>
              <w:rPr>
                <w:sz w:val="12"/>
              </w:rPr>
              <w:t>VINCOLATO</w:t>
            </w:r>
            <w:r>
              <w:rPr>
                <w:spacing w:val="-8"/>
                <w:sz w:val="12"/>
              </w:rPr>
              <w:t xml:space="preserve"> </w:t>
            </w:r>
            <w:r>
              <w:rPr>
                <w:sz w:val="12"/>
              </w:rPr>
              <w:t>PARTE</w:t>
            </w:r>
            <w:r>
              <w:rPr>
                <w:spacing w:val="-4"/>
                <w:sz w:val="12"/>
              </w:rPr>
              <w:t xml:space="preserve"> </w:t>
            </w:r>
            <w:r>
              <w:rPr>
                <w:sz w:val="12"/>
              </w:rPr>
              <w:t>CORRENTE</w:t>
            </w:r>
          </w:p>
        </w:tc>
        <w:tc>
          <w:tcPr>
            <w:tcW w:w="1308" w:type="dxa"/>
            <w:tcBorders>
              <w:top w:val="single" w:sz="6" w:space="0" w:color="000000"/>
              <w:bottom w:val="single" w:sz="6" w:space="0" w:color="000000"/>
              <w:right w:val="single" w:sz="6" w:space="0" w:color="000000"/>
            </w:tcBorders>
          </w:tcPr>
          <w:p w:rsidR="00182459" w:rsidRDefault="00100CB1">
            <w:pPr>
              <w:pStyle w:val="TableParagraph"/>
              <w:spacing w:before="7" w:line="121" w:lineRule="exact"/>
              <w:ind w:right="44"/>
              <w:rPr>
                <w:sz w:val="12"/>
              </w:rPr>
            </w:pPr>
            <w:r>
              <w:rPr>
                <w:sz w:val="12"/>
              </w:rPr>
              <w:t>0,00</w:t>
            </w:r>
          </w:p>
        </w:tc>
        <w:tc>
          <w:tcPr>
            <w:tcW w:w="1301" w:type="dxa"/>
            <w:tcBorders>
              <w:top w:val="single" w:sz="6" w:space="0" w:color="000000"/>
              <w:left w:val="single" w:sz="6" w:space="0" w:color="000000"/>
              <w:bottom w:val="single" w:sz="6" w:space="0" w:color="000000"/>
              <w:right w:val="single" w:sz="6" w:space="0" w:color="000000"/>
            </w:tcBorders>
          </w:tcPr>
          <w:p w:rsidR="00182459" w:rsidRDefault="00100CB1">
            <w:pPr>
              <w:pStyle w:val="TableParagraph"/>
              <w:spacing w:before="7" w:line="121" w:lineRule="exact"/>
              <w:ind w:right="44"/>
              <w:rPr>
                <w:sz w:val="12"/>
              </w:rPr>
            </w:pPr>
            <w:r>
              <w:rPr>
                <w:sz w:val="12"/>
              </w:rPr>
              <w:t>0,00</w:t>
            </w:r>
          </w:p>
        </w:tc>
        <w:tc>
          <w:tcPr>
            <w:tcW w:w="1306" w:type="dxa"/>
            <w:tcBorders>
              <w:top w:val="single" w:sz="6" w:space="0" w:color="000000"/>
              <w:left w:val="single" w:sz="6" w:space="0" w:color="000000"/>
              <w:bottom w:val="single" w:sz="6" w:space="0" w:color="000000"/>
              <w:right w:val="single" w:sz="6" w:space="0" w:color="000000"/>
            </w:tcBorders>
          </w:tcPr>
          <w:p w:rsidR="00182459" w:rsidRDefault="00100CB1">
            <w:pPr>
              <w:pStyle w:val="TableParagraph"/>
              <w:spacing w:before="7" w:line="121" w:lineRule="exact"/>
              <w:ind w:right="44"/>
              <w:rPr>
                <w:sz w:val="12"/>
              </w:rPr>
            </w:pPr>
            <w:r>
              <w:rPr>
                <w:sz w:val="12"/>
              </w:rPr>
              <w:t>0,00</w:t>
            </w:r>
          </w:p>
        </w:tc>
        <w:tc>
          <w:tcPr>
            <w:tcW w:w="1301" w:type="dxa"/>
            <w:tcBorders>
              <w:top w:val="single" w:sz="6" w:space="0" w:color="000000"/>
              <w:left w:val="single" w:sz="6" w:space="0" w:color="000000"/>
              <w:bottom w:val="single" w:sz="6" w:space="0" w:color="000000"/>
              <w:right w:val="single" w:sz="6" w:space="0" w:color="000000"/>
            </w:tcBorders>
          </w:tcPr>
          <w:p w:rsidR="00182459" w:rsidRDefault="00100CB1">
            <w:pPr>
              <w:pStyle w:val="TableParagraph"/>
              <w:spacing w:before="7" w:line="121" w:lineRule="exact"/>
              <w:ind w:right="44"/>
              <w:rPr>
                <w:sz w:val="12"/>
              </w:rPr>
            </w:pPr>
            <w:r>
              <w:rPr>
                <w:sz w:val="12"/>
              </w:rPr>
              <w:t>0,00</w:t>
            </w:r>
          </w:p>
        </w:tc>
        <w:tc>
          <w:tcPr>
            <w:tcW w:w="1306" w:type="dxa"/>
            <w:tcBorders>
              <w:top w:val="single" w:sz="6" w:space="0" w:color="000000"/>
              <w:left w:val="single" w:sz="6" w:space="0" w:color="000000"/>
              <w:bottom w:val="single" w:sz="6" w:space="0" w:color="000000"/>
              <w:right w:val="single" w:sz="6" w:space="0" w:color="000000"/>
            </w:tcBorders>
          </w:tcPr>
          <w:p w:rsidR="00182459" w:rsidRDefault="00100CB1">
            <w:pPr>
              <w:pStyle w:val="TableParagraph"/>
              <w:spacing w:before="7" w:line="121" w:lineRule="exact"/>
              <w:ind w:right="45"/>
              <w:rPr>
                <w:sz w:val="12"/>
              </w:rPr>
            </w:pPr>
            <w:r>
              <w:rPr>
                <w:sz w:val="12"/>
              </w:rPr>
              <w:t>0,00</w:t>
            </w:r>
          </w:p>
        </w:tc>
        <w:tc>
          <w:tcPr>
            <w:tcW w:w="1301" w:type="dxa"/>
            <w:tcBorders>
              <w:top w:val="single" w:sz="6" w:space="0" w:color="000000"/>
              <w:left w:val="single" w:sz="6" w:space="0" w:color="000000"/>
              <w:bottom w:val="single" w:sz="6" w:space="0" w:color="000000"/>
              <w:right w:val="single" w:sz="6" w:space="0" w:color="000000"/>
            </w:tcBorders>
          </w:tcPr>
          <w:p w:rsidR="00182459" w:rsidRDefault="00100CB1">
            <w:pPr>
              <w:pStyle w:val="TableParagraph"/>
              <w:spacing w:before="7" w:line="121" w:lineRule="exact"/>
              <w:ind w:right="45"/>
              <w:rPr>
                <w:sz w:val="12"/>
              </w:rPr>
            </w:pPr>
            <w:r>
              <w:rPr>
                <w:sz w:val="12"/>
              </w:rPr>
              <w:t>0,00</w:t>
            </w:r>
          </w:p>
        </w:tc>
        <w:tc>
          <w:tcPr>
            <w:tcW w:w="1296" w:type="dxa"/>
            <w:tcBorders>
              <w:top w:val="single" w:sz="6" w:space="0" w:color="000000"/>
              <w:left w:val="single" w:sz="6" w:space="0" w:color="000000"/>
              <w:bottom w:val="single" w:sz="6" w:space="0" w:color="000000"/>
              <w:right w:val="single" w:sz="6" w:space="0" w:color="000000"/>
            </w:tcBorders>
          </w:tcPr>
          <w:p w:rsidR="00182459" w:rsidRDefault="00100CB1">
            <w:pPr>
              <w:pStyle w:val="TableParagraph"/>
              <w:spacing w:before="7" w:line="121" w:lineRule="exact"/>
              <w:ind w:right="39"/>
              <w:rPr>
                <w:sz w:val="12"/>
              </w:rPr>
            </w:pPr>
            <w:r>
              <w:rPr>
                <w:sz w:val="12"/>
              </w:rPr>
              <w:t>0,000</w:t>
            </w:r>
            <w:r>
              <w:rPr>
                <w:spacing w:val="-3"/>
                <w:sz w:val="12"/>
              </w:rPr>
              <w:t xml:space="preserve"> </w:t>
            </w:r>
            <w:r>
              <w:rPr>
                <w:sz w:val="12"/>
              </w:rPr>
              <w:t>%</w:t>
            </w:r>
          </w:p>
        </w:tc>
      </w:tr>
      <w:tr w:rsidR="00182459">
        <w:trPr>
          <w:trHeight w:val="148"/>
        </w:trPr>
        <w:tc>
          <w:tcPr>
            <w:tcW w:w="4524" w:type="dxa"/>
            <w:tcBorders>
              <w:top w:val="single" w:sz="6" w:space="0" w:color="000000"/>
              <w:left w:val="single" w:sz="6" w:space="0" w:color="000000"/>
              <w:bottom w:val="single" w:sz="6" w:space="0" w:color="000000"/>
            </w:tcBorders>
          </w:tcPr>
          <w:p w:rsidR="00182459" w:rsidRDefault="00100CB1">
            <w:pPr>
              <w:pStyle w:val="TableParagraph"/>
              <w:spacing w:before="7" w:line="121" w:lineRule="exact"/>
              <w:ind w:left="54"/>
              <w:jc w:val="left"/>
              <w:rPr>
                <w:sz w:val="12"/>
              </w:rPr>
            </w:pPr>
            <w:r>
              <w:rPr>
                <w:sz w:val="12"/>
              </w:rPr>
              <w:t>FONDO</w:t>
            </w:r>
            <w:r>
              <w:rPr>
                <w:spacing w:val="-4"/>
                <w:sz w:val="12"/>
              </w:rPr>
              <w:t xml:space="preserve"> </w:t>
            </w:r>
            <w:r>
              <w:rPr>
                <w:sz w:val="12"/>
              </w:rPr>
              <w:t>PLURIENNALE</w:t>
            </w:r>
            <w:r>
              <w:rPr>
                <w:spacing w:val="-5"/>
                <w:sz w:val="12"/>
              </w:rPr>
              <w:t xml:space="preserve"> </w:t>
            </w:r>
            <w:r>
              <w:rPr>
                <w:sz w:val="12"/>
              </w:rPr>
              <w:t>VINCOLATO</w:t>
            </w:r>
            <w:r>
              <w:rPr>
                <w:spacing w:val="-8"/>
                <w:sz w:val="12"/>
              </w:rPr>
              <w:t xml:space="preserve"> </w:t>
            </w:r>
            <w:r>
              <w:rPr>
                <w:sz w:val="12"/>
              </w:rPr>
              <w:t>C/CAPITALE</w:t>
            </w:r>
          </w:p>
        </w:tc>
        <w:tc>
          <w:tcPr>
            <w:tcW w:w="1308" w:type="dxa"/>
            <w:tcBorders>
              <w:top w:val="single" w:sz="6" w:space="0" w:color="000000"/>
              <w:bottom w:val="single" w:sz="6" w:space="0" w:color="000000"/>
              <w:right w:val="single" w:sz="6" w:space="0" w:color="000000"/>
            </w:tcBorders>
          </w:tcPr>
          <w:p w:rsidR="00182459" w:rsidRDefault="00100CB1">
            <w:pPr>
              <w:pStyle w:val="TableParagraph"/>
              <w:spacing w:before="7" w:line="121" w:lineRule="exact"/>
              <w:ind w:right="44"/>
              <w:rPr>
                <w:sz w:val="12"/>
              </w:rPr>
            </w:pPr>
            <w:r>
              <w:rPr>
                <w:sz w:val="12"/>
              </w:rPr>
              <w:t>1.581.599,86</w:t>
            </w:r>
          </w:p>
        </w:tc>
        <w:tc>
          <w:tcPr>
            <w:tcW w:w="1301" w:type="dxa"/>
            <w:tcBorders>
              <w:top w:val="single" w:sz="6" w:space="0" w:color="000000"/>
              <w:left w:val="single" w:sz="6" w:space="0" w:color="000000"/>
              <w:bottom w:val="single" w:sz="6" w:space="0" w:color="000000"/>
              <w:right w:val="single" w:sz="6" w:space="0" w:color="000000"/>
            </w:tcBorders>
          </w:tcPr>
          <w:p w:rsidR="00182459" w:rsidRDefault="00100CB1">
            <w:pPr>
              <w:pStyle w:val="TableParagraph"/>
              <w:spacing w:before="7" w:line="121" w:lineRule="exact"/>
              <w:ind w:right="45"/>
              <w:rPr>
                <w:sz w:val="12"/>
              </w:rPr>
            </w:pPr>
            <w:r>
              <w:rPr>
                <w:sz w:val="12"/>
              </w:rPr>
              <w:t>1.203.871,82</w:t>
            </w:r>
          </w:p>
        </w:tc>
        <w:tc>
          <w:tcPr>
            <w:tcW w:w="1306" w:type="dxa"/>
            <w:tcBorders>
              <w:top w:val="single" w:sz="6" w:space="0" w:color="000000"/>
              <w:left w:val="single" w:sz="6" w:space="0" w:color="000000"/>
              <w:bottom w:val="single" w:sz="6" w:space="0" w:color="000000"/>
              <w:right w:val="single" w:sz="6" w:space="0" w:color="000000"/>
            </w:tcBorders>
          </w:tcPr>
          <w:p w:rsidR="00182459" w:rsidRDefault="00100CB1">
            <w:pPr>
              <w:pStyle w:val="TableParagraph"/>
              <w:spacing w:before="7" w:line="121" w:lineRule="exact"/>
              <w:ind w:right="45"/>
              <w:rPr>
                <w:sz w:val="12"/>
              </w:rPr>
            </w:pPr>
            <w:r>
              <w:rPr>
                <w:sz w:val="12"/>
              </w:rPr>
              <w:t>1.869.336,21</w:t>
            </w:r>
          </w:p>
        </w:tc>
        <w:tc>
          <w:tcPr>
            <w:tcW w:w="1301" w:type="dxa"/>
            <w:tcBorders>
              <w:top w:val="single" w:sz="6" w:space="0" w:color="000000"/>
              <w:left w:val="single" w:sz="6" w:space="0" w:color="000000"/>
              <w:bottom w:val="single" w:sz="6" w:space="0" w:color="000000"/>
              <w:right w:val="single" w:sz="6" w:space="0" w:color="000000"/>
            </w:tcBorders>
          </w:tcPr>
          <w:p w:rsidR="00182459" w:rsidRDefault="00100CB1">
            <w:pPr>
              <w:pStyle w:val="TableParagraph"/>
              <w:spacing w:before="7" w:line="121" w:lineRule="exact"/>
              <w:ind w:right="44"/>
              <w:rPr>
                <w:sz w:val="12"/>
              </w:rPr>
            </w:pPr>
            <w:r>
              <w:rPr>
                <w:sz w:val="12"/>
              </w:rPr>
              <w:t>0,00</w:t>
            </w:r>
          </w:p>
        </w:tc>
        <w:tc>
          <w:tcPr>
            <w:tcW w:w="1306" w:type="dxa"/>
            <w:tcBorders>
              <w:top w:val="single" w:sz="6" w:space="0" w:color="000000"/>
              <w:left w:val="single" w:sz="6" w:space="0" w:color="000000"/>
              <w:bottom w:val="single" w:sz="6" w:space="0" w:color="000000"/>
              <w:right w:val="single" w:sz="6" w:space="0" w:color="000000"/>
            </w:tcBorders>
          </w:tcPr>
          <w:p w:rsidR="00182459" w:rsidRDefault="00100CB1">
            <w:pPr>
              <w:pStyle w:val="TableParagraph"/>
              <w:spacing w:before="7" w:line="121" w:lineRule="exact"/>
              <w:ind w:right="45"/>
              <w:rPr>
                <w:sz w:val="12"/>
              </w:rPr>
            </w:pPr>
            <w:r>
              <w:rPr>
                <w:sz w:val="12"/>
              </w:rPr>
              <w:t>0,00</w:t>
            </w:r>
          </w:p>
        </w:tc>
        <w:tc>
          <w:tcPr>
            <w:tcW w:w="1301" w:type="dxa"/>
            <w:tcBorders>
              <w:top w:val="single" w:sz="6" w:space="0" w:color="000000"/>
              <w:left w:val="single" w:sz="6" w:space="0" w:color="000000"/>
              <w:bottom w:val="single" w:sz="6" w:space="0" w:color="000000"/>
              <w:right w:val="single" w:sz="6" w:space="0" w:color="000000"/>
            </w:tcBorders>
          </w:tcPr>
          <w:p w:rsidR="00182459" w:rsidRDefault="00100CB1">
            <w:pPr>
              <w:pStyle w:val="TableParagraph"/>
              <w:spacing w:before="7" w:line="121" w:lineRule="exact"/>
              <w:ind w:right="45"/>
              <w:rPr>
                <w:sz w:val="12"/>
              </w:rPr>
            </w:pPr>
            <w:r>
              <w:rPr>
                <w:sz w:val="12"/>
              </w:rPr>
              <w:t>0,00</w:t>
            </w:r>
          </w:p>
        </w:tc>
        <w:tc>
          <w:tcPr>
            <w:tcW w:w="1296" w:type="dxa"/>
            <w:tcBorders>
              <w:top w:val="single" w:sz="6" w:space="0" w:color="000000"/>
              <w:left w:val="single" w:sz="6" w:space="0" w:color="000000"/>
              <w:bottom w:val="single" w:sz="6" w:space="0" w:color="000000"/>
              <w:right w:val="single" w:sz="6" w:space="0" w:color="000000"/>
            </w:tcBorders>
          </w:tcPr>
          <w:p w:rsidR="00182459" w:rsidRDefault="00100CB1">
            <w:pPr>
              <w:pStyle w:val="TableParagraph"/>
              <w:spacing w:before="7" w:line="121" w:lineRule="exact"/>
              <w:ind w:right="39"/>
              <w:rPr>
                <w:sz w:val="12"/>
              </w:rPr>
            </w:pPr>
            <w:r>
              <w:rPr>
                <w:sz w:val="12"/>
              </w:rPr>
              <w:t>-100,000</w:t>
            </w:r>
            <w:r>
              <w:rPr>
                <w:spacing w:val="-1"/>
                <w:sz w:val="12"/>
              </w:rPr>
              <w:t xml:space="preserve"> </w:t>
            </w:r>
            <w:r>
              <w:rPr>
                <w:sz w:val="12"/>
              </w:rPr>
              <w:t>%</w:t>
            </w:r>
          </w:p>
        </w:tc>
      </w:tr>
      <w:tr w:rsidR="00182459">
        <w:trPr>
          <w:trHeight w:val="157"/>
        </w:trPr>
        <w:tc>
          <w:tcPr>
            <w:tcW w:w="4524" w:type="dxa"/>
            <w:tcBorders>
              <w:top w:val="single" w:sz="6" w:space="0" w:color="000000"/>
              <w:left w:val="single" w:sz="6" w:space="0" w:color="000000"/>
              <w:bottom w:val="single" w:sz="6" w:space="0" w:color="000000"/>
            </w:tcBorders>
          </w:tcPr>
          <w:p w:rsidR="00182459" w:rsidRDefault="00100CB1">
            <w:pPr>
              <w:pStyle w:val="TableParagraph"/>
              <w:spacing w:before="12" w:line="126" w:lineRule="exact"/>
              <w:ind w:left="54"/>
              <w:jc w:val="left"/>
              <w:rPr>
                <w:sz w:val="12"/>
              </w:rPr>
            </w:pPr>
            <w:r>
              <w:rPr>
                <w:sz w:val="12"/>
              </w:rPr>
              <w:t>TOTALE</w:t>
            </w:r>
            <w:r>
              <w:rPr>
                <w:spacing w:val="-4"/>
                <w:sz w:val="12"/>
              </w:rPr>
              <w:t xml:space="preserve"> </w:t>
            </w:r>
            <w:r>
              <w:rPr>
                <w:sz w:val="12"/>
              </w:rPr>
              <w:t>FONDO</w:t>
            </w:r>
            <w:r>
              <w:rPr>
                <w:spacing w:val="-3"/>
                <w:sz w:val="12"/>
              </w:rPr>
              <w:t xml:space="preserve"> </w:t>
            </w:r>
            <w:r>
              <w:rPr>
                <w:sz w:val="12"/>
              </w:rPr>
              <w:t>PLURIENNALE</w:t>
            </w:r>
            <w:r>
              <w:rPr>
                <w:spacing w:val="-8"/>
                <w:sz w:val="12"/>
              </w:rPr>
              <w:t xml:space="preserve"> </w:t>
            </w:r>
            <w:r>
              <w:rPr>
                <w:sz w:val="12"/>
              </w:rPr>
              <w:t>VINCOLATO</w:t>
            </w:r>
            <w:r>
              <w:rPr>
                <w:spacing w:val="-3"/>
                <w:sz w:val="12"/>
              </w:rPr>
              <w:t xml:space="preserve"> </w:t>
            </w:r>
            <w:r>
              <w:rPr>
                <w:sz w:val="12"/>
              </w:rPr>
              <w:t>ISCRITTO</w:t>
            </w:r>
            <w:r>
              <w:rPr>
                <w:spacing w:val="-7"/>
                <w:sz w:val="12"/>
              </w:rPr>
              <w:t xml:space="preserve"> </w:t>
            </w:r>
            <w:r>
              <w:rPr>
                <w:sz w:val="12"/>
              </w:rPr>
              <w:t>NELLE</w:t>
            </w:r>
            <w:r>
              <w:rPr>
                <w:spacing w:val="-9"/>
                <w:sz w:val="12"/>
              </w:rPr>
              <w:t xml:space="preserve"> </w:t>
            </w:r>
            <w:r>
              <w:rPr>
                <w:sz w:val="12"/>
              </w:rPr>
              <w:t>ENTRATE</w:t>
            </w:r>
          </w:p>
        </w:tc>
        <w:tc>
          <w:tcPr>
            <w:tcW w:w="1308" w:type="dxa"/>
            <w:tcBorders>
              <w:top w:val="single" w:sz="6" w:space="0" w:color="000000"/>
              <w:bottom w:val="single" w:sz="6" w:space="0" w:color="000000"/>
              <w:right w:val="single" w:sz="6" w:space="0" w:color="000000"/>
            </w:tcBorders>
          </w:tcPr>
          <w:p w:rsidR="00182459" w:rsidRDefault="00100CB1">
            <w:pPr>
              <w:pStyle w:val="TableParagraph"/>
              <w:spacing w:before="16" w:line="121" w:lineRule="exact"/>
              <w:ind w:right="44"/>
              <w:rPr>
                <w:b/>
                <w:sz w:val="12"/>
              </w:rPr>
            </w:pPr>
            <w:r>
              <w:rPr>
                <w:b/>
                <w:sz w:val="12"/>
              </w:rPr>
              <w:t>1.581.599,86</w:t>
            </w:r>
          </w:p>
        </w:tc>
        <w:tc>
          <w:tcPr>
            <w:tcW w:w="1301" w:type="dxa"/>
            <w:tcBorders>
              <w:top w:val="single" w:sz="6" w:space="0" w:color="000000"/>
              <w:left w:val="single" w:sz="6" w:space="0" w:color="000000"/>
              <w:bottom w:val="single" w:sz="6" w:space="0" w:color="000000"/>
              <w:right w:val="single" w:sz="6" w:space="0" w:color="000000"/>
            </w:tcBorders>
          </w:tcPr>
          <w:p w:rsidR="00182459" w:rsidRDefault="00100CB1">
            <w:pPr>
              <w:pStyle w:val="TableParagraph"/>
              <w:spacing w:before="16" w:line="121" w:lineRule="exact"/>
              <w:ind w:right="45"/>
              <w:rPr>
                <w:b/>
                <w:sz w:val="12"/>
              </w:rPr>
            </w:pPr>
            <w:r>
              <w:rPr>
                <w:b/>
                <w:sz w:val="12"/>
              </w:rPr>
              <w:t>1.203.871,82</w:t>
            </w:r>
          </w:p>
        </w:tc>
        <w:tc>
          <w:tcPr>
            <w:tcW w:w="1306" w:type="dxa"/>
            <w:tcBorders>
              <w:top w:val="single" w:sz="6" w:space="0" w:color="000000"/>
              <w:left w:val="single" w:sz="6" w:space="0" w:color="000000"/>
              <w:bottom w:val="single" w:sz="6" w:space="0" w:color="000000"/>
              <w:right w:val="single" w:sz="6" w:space="0" w:color="000000"/>
            </w:tcBorders>
          </w:tcPr>
          <w:p w:rsidR="00182459" w:rsidRDefault="00100CB1">
            <w:pPr>
              <w:pStyle w:val="TableParagraph"/>
              <w:spacing w:before="16" w:line="121" w:lineRule="exact"/>
              <w:ind w:right="45"/>
              <w:rPr>
                <w:b/>
                <w:sz w:val="12"/>
              </w:rPr>
            </w:pPr>
            <w:r>
              <w:rPr>
                <w:b/>
                <w:sz w:val="12"/>
              </w:rPr>
              <w:t>1.869.336,21</w:t>
            </w:r>
          </w:p>
        </w:tc>
        <w:tc>
          <w:tcPr>
            <w:tcW w:w="1301" w:type="dxa"/>
            <w:tcBorders>
              <w:top w:val="single" w:sz="6" w:space="0" w:color="000000"/>
              <w:left w:val="single" w:sz="6" w:space="0" w:color="000000"/>
              <w:bottom w:val="single" w:sz="6" w:space="0" w:color="000000"/>
              <w:right w:val="single" w:sz="6" w:space="0" w:color="000000"/>
            </w:tcBorders>
          </w:tcPr>
          <w:p w:rsidR="00182459" w:rsidRDefault="00100CB1">
            <w:pPr>
              <w:pStyle w:val="TableParagraph"/>
              <w:spacing w:before="16" w:line="121" w:lineRule="exact"/>
              <w:ind w:right="44"/>
              <w:rPr>
                <w:b/>
                <w:sz w:val="12"/>
              </w:rPr>
            </w:pPr>
            <w:r>
              <w:rPr>
                <w:b/>
                <w:sz w:val="12"/>
              </w:rPr>
              <w:t>0,00</w:t>
            </w:r>
          </w:p>
        </w:tc>
        <w:tc>
          <w:tcPr>
            <w:tcW w:w="1306" w:type="dxa"/>
            <w:tcBorders>
              <w:top w:val="single" w:sz="6" w:space="0" w:color="000000"/>
              <w:left w:val="single" w:sz="6" w:space="0" w:color="000000"/>
              <w:bottom w:val="single" w:sz="6" w:space="0" w:color="000000"/>
              <w:right w:val="single" w:sz="6" w:space="0" w:color="000000"/>
            </w:tcBorders>
          </w:tcPr>
          <w:p w:rsidR="00182459" w:rsidRDefault="00100CB1">
            <w:pPr>
              <w:pStyle w:val="TableParagraph"/>
              <w:spacing w:before="16" w:line="121" w:lineRule="exact"/>
              <w:ind w:right="45"/>
              <w:rPr>
                <w:b/>
                <w:sz w:val="12"/>
              </w:rPr>
            </w:pPr>
            <w:r>
              <w:rPr>
                <w:b/>
                <w:sz w:val="12"/>
              </w:rPr>
              <w:t>0,00</w:t>
            </w:r>
          </w:p>
        </w:tc>
        <w:tc>
          <w:tcPr>
            <w:tcW w:w="1301" w:type="dxa"/>
            <w:tcBorders>
              <w:top w:val="single" w:sz="6" w:space="0" w:color="000000"/>
              <w:left w:val="single" w:sz="6" w:space="0" w:color="000000"/>
              <w:bottom w:val="single" w:sz="6" w:space="0" w:color="000000"/>
              <w:right w:val="single" w:sz="6" w:space="0" w:color="000000"/>
            </w:tcBorders>
          </w:tcPr>
          <w:p w:rsidR="00182459" w:rsidRDefault="00100CB1">
            <w:pPr>
              <w:pStyle w:val="TableParagraph"/>
              <w:spacing w:before="16" w:line="121" w:lineRule="exact"/>
              <w:ind w:right="45"/>
              <w:rPr>
                <w:b/>
                <w:sz w:val="12"/>
              </w:rPr>
            </w:pPr>
            <w:r>
              <w:rPr>
                <w:b/>
                <w:sz w:val="12"/>
              </w:rPr>
              <w:t>0,00</w:t>
            </w:r>
          </w:p>
        </w:tc>
        <w:tc>
          <w:tcPr>
            <w:tcW w:w="1296" w:type="dxa"/>
            <w:tcBorders>
              <w:top w:val="single" w:sz="6" w:space="0" w:color="000000"/>
              <w:left w:val="single" w:sz="6" w:space="0" w:color="000000"/>
              <w:bottom w:val="single" w:sz="6" w:space="0" w:color="000000"/>
              <w:right w:val="single" w:sz="6" w:space="0" w:color="000000"/>
            </w:tcBorders>
          </w:tcPr>
          <w:p w:rsidR="00182459" w:rsidRDefault="00100CB1">
            <w:pPr>
              <w:pStyle w:val="TableParagraph"/>
              <w:spacing w:before="16" w:line="121" w:lineRule="exact"/>
              <w:ind w:right="39"/>
              <w:rPr>
                <w:b/>
                <w:sz w:val="12"/>
              </w:rPr>
            </w:pPr>
            <w:r>
              <w:rPr>
                <w:b/>
                <w:sz w:val="12"/>
              </w:rPr>
              <w:t>-100,000</w:t>
            </w:r>
            <w:r>
              <w:rPr>
                <w:b/>
                <w:spacing w:val="-6"/>
                <w:sz w:val="12"/>
              </w:rPr>
              <w:t xml:space="preserve"> </w:t>
            </w:r>
            <w:r>
              <w:rPr>
                <w:b/>
                <w:sz w:val="12"/>
              </w:rPr>
              <w:t>%</w:t>
            </w:r>
          </w:p>
        </w:tc>
      </w:tr>
    </w:tbl>
    <w:p w:rsidR="00182459" w:rsidRDefault="00182459">
      <w:pPr>
        <w:spacing w:line="121" w:lineRule="exact"/>
        <w:rPr>
          <w:sz w:val="12"/>
        </w:rPr>
        <w:sectPr w:rsidR="00182459">
          <w:pgSz w:w="16840" w:h="11900" w:orient="landscape"/>
          <w:pgMar w:top="1060" w:right="620" w:bottom="1060" w:left="960" w:header="0" w:footer="793" w:gutter="0"/>
          <w:cols w:space="720"/>
        </w:sectPr>
      </w:pPr>
    </w:p>
    <w:p w:rsidR="00182459" w:rsidRPr="00A4343F" w:rsidRDefault="00BB3E7E">
      <w:pPr>
        <w:pStyle w:val="Paragrafoelenco"/>
        <w:numPr>
          <w:ilvl w:val="0"/>
          <w:numId w:val="21"/>
        </w:numPr>
        <w:tabs>
          <w:tab w:val="left" w:pos="485"/>
        </w:tabs>
        <w:spacing w:before="80" w:line="237" w:lineRule="auto"/>
        <w:ind w:left="172" w:right="500" w:firstLine="0"/>
        <w:jc w:val="both"/>
        <w:rPr>
          <w:b/>
          <w:sz w:val="20"/>
        </w:rPr>
      </w:pPr>
      <w:r>
        <w:lastRenderedPageBreak/>
        <w:pict>
          <v:shape id="_x0000_s1031" style="position:absolute;left:0;text-align:left;margin-left:56.65pt;margin-top:15.55pt;width:731.95pt;height:.1pt;z-index:-21177856;mso-position-horizontal-relative:page" coordorigin="1133,311" coordsize="14639,0" o:spt="100" adj="0,,0" path="m1133,311r178,m1311,311r931,m2242,311r332,m2574,311r1522,m4096,311r1112,m5208,311r542,m5750,311r391,m6141,311r1741,m7882,311r785,m8667,311r1775,m10442,311r1558,m12000,311r1504,m13504,311r609,m14113,311r1603,m15716,311r56,e" filled="f" strokeweight=".17636mm">
            <v:stroke joinstyle="round"/>
            <v:formulas/>
            <v:path arrowok="t" o:connecttype="segments"/>
            <w10:wrap anchorx="page"/>
          </v:shape>
        </w:pict>
      </w:r>
      <w:r>
        <w:pict>
          <v:shape id="_x0000_s1030" style="position:absolute;left:0;text-align:left;margin-left:56.65pt;margin-top:27.05pt;width:731.95pt;height:.1pt;z-index:-21177344;mso-position-horizontal-relative:page" coordorigin="1133,541" coordsize="14639,0" o:spt="100" adj="0,,0" path="m1133,541r1398,m2531,541r437,m2968,541r2007,m4975,541r513,m5488,541r358,m5846,541r768,m6614,541r1291,m7905,541r236,m8141,541r365,m8506,541r825,m9331,541r902,m10233,541r303,m10536,541r872,m11408,541r1337,m12745,541r835,m13580,541r1701,m15281,541r435,m15716,541r56,e" filled="f" strokeweight=".17636mm">
            <v:stroke joinstyle="round"/>
            <v:formulas/>
            <v:path arrowok="t" o:connecttype="segments"/>
            <w10:wrap anchorx="page"/>
          </v:shape>
        </w:pict>
      </w:r>
      <w:r w:rsidR="00100CB1">
        <w:rPr>
          <w:b/>
          <w:sz w:val="20"/>
        </w:rPr>
        <w:t>CRITERI</w:t>
      </w:r>
      <w:r w:rsidR="00100CB1">
        <w:rPr>
          <w:b/>
          <w:spacing w:val="1"/>
          <w:sz w:val="20"/>
        </w:rPr>
        <w:t xml:space="preserve"> </w:t>
      </w:r>
      <w:r w:rsidR="00100CB1">
        <w:rPr>
          <w:b/>
          <w:sz w:val="20"/>
        </w:rPr>
        <w:t>DI</w:t>
      </w:r>
      <w:r w:rsidR="00100CB1">
        <w:rPr>
          <w:b/>
          <w:spacing w:val="1"/>
          <w:sz w:val="20"/>
        </w:rPr>
        <w:t xml:space="preserve"> </w:t>
      </w:r>
      <w:r w:rsidR="00100CB1">
        <w:rPr>
          <w:b/>
          <w:sz w:val="20"/>
        </w:rPr>
        <w:t>VALUTAZIONE</w:t>
      </w:r>
      <w:r w:rsidR="00100CB1">
        <w:rPr>
          <w:b/>
          <w:spacing w:val="1"/>
          <w:sz w:val="20"/>
        </w:rPr>
        <w:t xml:space="preserve"> </w:t>
      </w:r>
      <w:r w:rsidR="00100CB1">
        <w:rPr>
          <w:b/>
          <w:sz w:val="20"/>
        </w:rPr>
        <w:t>ADOTTATI</w:t>
      </w:r>
      <w:r w:rsidR="00100CB1">
        <w:rPr>
          <w:b/>
          <w:spacing w:val="1"/>
          <w:sz w:val="20"/>
        </w:rPr>
        <w:t xml:space="preserve"> </w:t>
      </w:r>
      <w:r w:rsidR="00100CB1">
        <w:rPr>
          <w:b/>
          <w:sz w:val="20"/>
        </w:rPr>
        <w:t>PER</w:t>
      </w:r>
      <w:r w:rsidR="00100CB1">
        <w:rPr>
          <w:b/>
          <w:spacing w:val="1"/>
          <w:sz w:val="20"/>
        </w:rPr>
        <w:t xml:space="preserve"> </w:t>
      </w:r>
      <w:r w:rsidR="00100CB1">
        <w:rPr>
          <w:b/>
          <w:sz w:val="20"/>
        </w:rPr>
        <w:t>LA</w:t>
      </w:r>
      <w:r w:rsidR="00100CB1">
        <w:rPr>
          <w:b/>
          <w:spacing w:val="1"/>
          <w:sz w:val="20"/>
        </w:rPr>
        <w:t xml:space="preserve"> </w:t>
      </w:r>
      <w:r w:rsidR="00100CB1">
        <w:rPr>
          <w:b/>
          <w:sz w:val="20"/>
        </w:rPr>
        <w:t>FORMULAZIONE</w:t>
      </w:r>
      <w:r w:rsidR="00100CB1">
        <w:rPr>
          <w:b/>
          <w:spacing w:val="1"/>
          <w:sz w:val="20"/>
        </w:rPr>
        <w:t xml:space="preserve"> </w:t>
      </w:r>
      <w:r w:rsidR="00100CB1">
        <w:rPr>
          <w:b/>
          <w:sz w:val="20"/>
        </w:rPr>
        <w:t>DELLE</w:t>
      </w:r>
      <w:r w:rsidR="00100CB1">
        <w:rPr>
          <w:b/>
          <w:spacing w:val="1"/>
          <w:sz w:val="20"/>
        </w:rPr>
        <w:t xml:space="preserve"> </w:t>
      </w:r>
      <w:r w:rsidR="00100CB1">
        <w:rPr>
          <w:b/>
          <w:sz w:val="20"/>
        </w:rPr>
        <w:t>PREVISIONI,CON</w:t>
      </w:r>
      <w:r w:rsidR="00100CB1">
        <w:rPr>
          <w:b/>
          <w:spacing w:val="1"/>
          <w:sz w:val="20"/>
        </w:rPr>
        <w:t xml:space="preserve"> </w:t>
      </w:r>
      <w:r w:rsidR="00100CB1">
        <w:rPr>
          <w:b/>
          <w:sz w:val="20"/>
        </w:rPr>
        <w:t>PARTICOLARE</w:t>
      </w:r>
      <w:r w:rsidR="00100CB1">
        <w:rPr>
          <w:b/>
          <w:spacing w:val="1"/>
          <w:sz w:val="20"/>
        </w:rPr>
        <w:t xml:space="preserve"> </w:t>
      </w:r>
      <w:r w:rsidR="00100CB1">
        <w:rPr>
          <w:b/>
          <w:sz w:val="20"/>
        </w:rPr>
        <w:t>RIFERIMENTO</w:t>
      </w:r>
      <w:r w:rsidR="00100CB1">
        <w:rPr>
          <w:b/>
          <w:spacing w:val="1"/>
          <w:sz w:val="20"/>
        </w:rPr>
        <w:t xml:space="preserve"> </w:t>
      </w:r>
      <w:r w:rsidR="00100CB1">
        <w:rPr>
          <w:b/>
          <w:sz w:val="20"/>
        </w:rPr>
        <w:t>AGLI</w:t>
      </w:r>
      <w:r w:rsidR="00100CB1">
        <w:rPr>
          <w:b/>
          <w:spacing w:val="1"/>
          <w:sz w:val="20"/>
        </w:rPr>
        <w:t xml:space="preserve"> </w:t>
      </w:r>
      <w:r w:rsidR="00100CB1">
        <w:rPr>
          <w:b/>
          <w:sz w:val="20"/>
        </w:rPr>
        <w:t>STANZIAMENTI</w:t>
      </w:r>
      <w:r w:rsidR="00100CB1">
        <w:rPr>
          <w:b/>
          <w:spacing w:val="1"/>
          <w:sz w:val="20"/>
        </w:rPr>
        <w:t xml:space="preserve"> </w:t>
      </w:r>
      <w:r w:rsidR="00100CB1">
        <w:rPr>
          <w:b/>
          <w:sz w:val="20"/>
        </w:rPr>
        <w:t>RIGUARDANTI GLI ACCANTONAMENTI PER LE SPESE POTENZIALI E AL FONDO CREDITI DI DUBBIA ESIGIBILITÀ, DANDO ILLUSTRAZIONE DEI</w:t>
      </w:r>
      <w:r w:rsidR="00100CB1">
        <w:rPr>
          <w:b/>
          <w:spacing w:val="1"/>
          <w:sz w:val="20"/>
        </w:rPr>
        <w:t xml:space="preserve"> </w:t>
      </w:r>
      <w:r w:rsidR="00100CB1">
        <w:rPr>
          <w:b/>
          <w:sz w:val="20"/>
          <w:u w:val="single"/>
        </w:rPr>
        <w:t>CREDITI</w:t>
      </w:r>
      <w:r w:rsidR="00100CB1">
        <w:rPr>
          <w:b/>
          <w:spacing w:val="-2"/>
          <w:sz w:val="20"/>
          <w:u w:val="single"/>
        </w:rPr>
        <w:t xml:space="preserve"> </w:t>
      </w:r>
      <w:r w:rsidR="00100CB1">
        <w:rPr>
          <w:b/>
          <w:sz w:val="20"/>
          <w:u w:val="single"/>
        </w:rPr>
        <w:t>PER</w:t>
      </w:r>
      <w:r w:rsidR="00100CB1">
        <w:rPr>
          <w:b/>
          <w:spacing w:val="-4"/>
          <w:sz w:val="20"/>
          <w:u w:val="single"/>
        </w:rPr>
        <w:t xml:space="preserve"> </w:t>
      </w:r>
      <w:r w:rsidR="00100CB1">
        <w:rPr>
          <w:b/>
          <w:sz w:val="20"/>
          <w:u w:val="single"/>
        </w:rPr>
        <w:t>I</w:t>
      </w:r>
      <w:r w:rsidR="00100CB1">
        <w:rPr>
          <w:b/>
          <w:spacing w:val="3"/>
          <w:sz w:val="20"/>
          <w:u w:val="single"/>
        </w:rPr>
        <w:t xml:space="preserve"> </w:t>
      </w:r>
      <w:r w:rsidR="00100CB1">
        <w:rPr>
          <w:b/>
          <w:sz w:val="20"/>
          <w:u w:val="single"/>
        </w:rPr>
        <w:t>QUALI</w:t>
      </w:r>
      <w:r w:rsidR="00100CB1">
        <w:rPr>
          <w:b/>
          <w:spacing w:val="-1"/>
          <w:sz w:val="20"/>
          <w:u w:val="single"/>
        </w:rPr>
        <w:t xml:space="preserve"> </w:t>
      </w:r>
      <w:r w:rsidR="00100CB1">
        <w:rPr>
          <w:b/>
          <w:sz w:val="20"/>
          <w:u w:val="single"/>
        </w:rPr>
        <w:t>NON È</w:t>
      </w:r>
      <w:r w:rsidR="00100CB1">
        <w:rPr>
          <w:b/>
          <w:spacing w:val="-2"/>
          <w:sz w:val="20"/>
          <w:u w:val="single"/>
        </w:rPr>
        <w:t xml:space="preserve"> </w:t>
      </w:r>
      <w:r w:rsidR="00100CB1">
        <w:rPr>
          <w:b/>
          <w:sz w:val="20"/>
          <w:u w:val="single"/>
        </w:rPr>
        <w:t>PREVISTO</w:t>
      </w:r>
      <w:r w:rsidR="00100CB1">
        <w:rPr>
          <w:b/>
          <w:spacing w:val="-1"/>
          <w:sz w:val="20"/>
          <w:u w:val="single"/>
        </w:rPr>
        <w:t xml:space="preserve"> </w:t>
      </w:r>
      <w:r w:rsidR="00100CB1">
        <w:rPr>
          <w:b/>
          <w:sz w:val="20"/>
          <w:u w:val="single"/>
        </w:rPr>
        <w:t>L’ACCANTONAMENTO</w:t>
      </w:r>
      <w:r w:rsidR="00100CB1">
        <w:rPr>
          <w:b/>
          <w:spacing w:val="-1"/>
          <w:sz w:val="20"/>
          <w:u w:val="single"/>
        </w:rPr>
        <w:t xml:space="preserve"> </w:t>
      </w:r>
      <w:r w:rsidR="00100CB1">
        <w:rPr>
          <w:b/>
          <w:sz w:val="20"/>
          <w:u w:val="single"/>
        </w:rPr>
        <w:t>A</w:t>
      </w:r>
      <w:r w:rsidR="00100CB1">
        <w:rPr>
          <w:b/>
          <w:spacing w:val="-4"/>
          <w:sz w:val="20"/>
          <w:u w:val="single"/>
        </w:rPr>
        <w:t xml:space="preserve"> </w:t>
      </w:r>
      <w:r w:rsidR="00100CB1">
        <w:rPr>
          <w:b/>
          <w:sz w:val="20"/>
          <w:u w:val="single"/>
        </w:rPr>
        <w:t>TALE</w:t>
      </w:r>
      <w:r w:rsidR="00100CB1">
        <w:rPr>
          <w:b/>
          <w:spacing w:val="1"/>
          <w:sz w:val="20"/>
          <w:u w:val="single"/>
        </w:rPr>
        <w:t xml:space="preserve"> </w:t>
      </w:r>
      <w:r w:rsidR="00100CB1">
        <w:rPr>
          <w:b/>
          <w:sz w:val="20"/>
          <w:u w:val="single"/>
        </w:rPr>
        <w:t>FONDO</w:t>
      </w:r>
    </w:p>
    <w:p w:rsidR="00A4343F" w:rsidRDefault="00A4343F" w:rsidP="00A4343F">
      <w:pPr>
        <w:tabs>
          <w:tab w:val="left" w:pos="485"/>
        </w:tabs>
        <w:spacing w:before="80" w:line="237" w:lineRule="auto"/>
        <w:ind w:right="500"/>
        <w:jc w:val="both"/>
        <w:rPr>
          <w:b/>
          <w:sz w:val="20"/>
        </w:rPr>
      </w:pPr>
    </w:p>
    <w:p w:rsidR="00A4343F" w:rsidRDefault="00A4343F" w:rsidP="00A4343F">
      <w:pPr>
        <w:pStyle w:val="rtf16rtf1Normal"/>
        <w:widowControl/>
        <w:jc w:val="both"/>
        <w:rPr>
          <w:rFonts w:ascii="Times New Roman" w:hAnsi="Times New Roman" w:cs="Times New Roman"/>
          <w:b/>
          <w:sz w:val="22"/>
          <w:u w:val="single"/>
        </w:rPr>
      </w:pPr>
    </w:p>
    <w:p w:rsidR="00A4343F" w:rsidRDefault="00A4343F" w:rsidP="00A4343F">
      <w:pPr>
        <w:pStyle w:val="rtf16rtf1Normal"/>
        <w:widowControl/>
        <w:jc w:val="both"/>
        <w:rPr>
          <w:rFonts w:ascii="Times New Roman" w:hAnsi="Times New Roman" w:cs="Times New Roman"/>
          <w:sz w:val="22"/>
        </w:rPr>
      </w:pPr>
      <w:r>
        <w:rPr>
          <w:rFonts w:ascii="Times New Roman" w:hAnsi="Times New Roman" w:cs="Times New Roman"/>
          <w:sz w:val="22"/>
        </w:rPr>
        <w:t>Di seguito sono analizzate le principali voci di spesa, riepilogate per macroaggregato, al fine di illustrare i dati di bilancio, riportare ulteriori dati che non possono essere inseriti nei documenti quantitativo-contabili ed evidenziare le motivazioni assunte ed i criteri di valutazione adottati delle stesse.</w:t>
      </w:r>
    </w:p>
    <w:p w:rsidR="00A4343F" w:rsidRDefault="00A4343F" w:rsidP="00A4343F">
      <w:pPr>
        <w:pStyle w:val="rtf16rtf1Normal"/>
        <w:widowControl/>
        <w:jc w:val="both"/>
        <w:rPr>
          <w:rFonts w:ascii="Times New Roman" w:hAnsi="Times New Roman" w:cs="Times New Roman"/>
          <w:sz w:val="22"/>
        </w:rPr>
      </w:pPr>
    </w:p>
    <w:p w:rsidR="00A4343F" w:rsidRDefault="00A4343F" w:rsidP="00A4343F">
      <w:pPr>
        <w:pStyle w:val="rtf16rtf1Normal"/>
        <w:widowControl/>
        <w:spacing w:line="360" w:lineRule="auto"/>
        <w:rPr>
          <w:rFonts w:ascii="Times New Roman" w:hAnsi="Times New Roman" w:cs="Times New Roman"/>
          <w:sz w:val="22"/>
        </w:rPr>
      </w:pPr>
      <w:r>
        <w:rPr>
          <w:rFonts w:ascii="Times New Roman" w:hAnsi="Times New Roman" w:cs="Times New Roman"/>
          <w:sz w:val="22"/>
        </w:rPr>
        <w:t>1) La spesa corrente è stata calcolata tenendo conto in particolare di:</w:t>
      </w:r>
    </w:p>
    <w:p w:rsidR="00A4343F" w:rsidRDefault="00A4343F" w:rsidP="00A4343F">
      <w:pPr>
        <w:pStyle w:val="rtf16rtf1Normal"/>
        <w:widowControl/>
        <w:spacing w:line="360" w:lineRule="auto"/>
        <w:jc w:val="both"/>
        <w:rPr>
          <w:rFonts w:ascii="Times New Roman" w:hAnsi="Times New Roman" w:cs="Times New Roman"/>
          <w:sz w:val="22"/>
        </w:rPr>
      </w:pPr>
      <w:r>
        <w:rPr>
          <w:rFonts w:ascii="Times New Roman" w:hAnsi="Times New Roman" w:cs="Times New Roman"/>
          <w:sz w:val="22"/>
        </w:rPr>
        <w:t>- Personale in servizio</w:t>
      </w:r>
    </w:p>
    <w:p w:rsidR="00A4343F" w:rsidRDefault="00A4343F" w:rsidP="00A4343F">
      <w:pPr>
        <w:pStyle w:val="rtf16rtf1Normal"/>
        <w:widowControl/>
        <w:spacing w:line="360" w:lineRule="auto"/>
        <w:jc w:val="both"/>
        <w:rPr>
          <w:rFonts w:ascii="Times New Roman" w:hAnsi="Times New Roman" w:cs="Times New Roman"/>
          <w:sz w:val="22"/>
        </w:rPr>
      </w:pPr>
      <w:r>
        <w:rPr>
          <w:rFonts w:ascii="Times New Roman" w:hAnsi="Times New Roman" w:cs="Times New Roman"/>
          <w:sz w:val="22"/>
        </w:rPr>
        <w:t>- Contratti e convenzioni in essere</w:t>
      </w:r>
    </w:p>
    <w:p w:rsidR="00A4343F" w:rsidRDefault="00A4343F" w:rsidP="00A4343F">
      <w:pPr>
        <w:pStyle w:val="rtf16rtf1Normal"/>
        <w:widowControl/>
        <w:spacing w:line="360" w:lineRule="auto"/>
        <w:jc w:val="both"/>
        <w:rPr>
          <w:rFonts w:ascii="Times New Roman" w:hAnsi="Times New Roman" w:cs="Times New Roman"/>
          <w:sz w:val="22"/>
        </w:rPr>
      </w:pPr>
      <w:r>
        <w:rPr>
          <w:rFonts w:ascii="Times New Roman" w:hAnsi="Times New Roman" w:cs="Times New Roman"/>
          <w:sz w:val="22"/>
        </w:rPr>
        <w:t>- Spese per utenze e servizi di rete</w:t>
      </w:r>
    </w:p>
    <w:p w:rsidR="00A4343F" w:rsidRDefault="00A4343F" w:rsidP="00A4343F">
      <w:pPr>
        <w:pStyle w:val="rtf16rtf1Normal"/>
        <w:widowControl/>
        <w:spacing w:line="360" w:lineRule="auto"/>
        <w:jc w:val="both"/>
        <w:rPr>
          <w:rFonts w:ascii="Times New Roman" w:hAnsi="Times New Roman" w:cs="Times New Roman"/>
          <w:sz w:val="22"/>
        </w:rPr>
      </w:pPr>
      <w:r>
        <w:rPr>
          <w:rFonts w:ascii="Times New Roman" w:hAnsi="Times New Roman" w:cs="Times New Roman"/>
          <w:sz w:val="22"/>
        </w:rPr>
        <w:t>- imposte e tasse e proventi assimilati.</w:t>
      </w:r>
    </w:p>
    <w:p w:rsidR="00A4343F" w:rsidRDefault="00A4343F" w:rsidP="00A4343F">
      <w:pPr>
        <w:pStyle w:val="rtf16rtf1Normal"/>
        <w:widowControl/>
        <w:spacing w:line="360" w:lineRule="auto"/>
        <w:jc w:val="both"/>
        <w:rPr>
          <w:rFonts w:ascii="Times New Roman" w:hAnsi="Times New Roman" w:cs="Times New Roman"/>
          <w:sz w:val="22"/>
        </w:rPr>
      </w:pPr>
      <w:r>
        <w:rPr>
          <w:rFonts w:ascii="Times New Roman" w:hAnsi="Times New Roman" w:cs="Times New Roman"/>
          <w:sz w:val="22"/>
        </w:rPr>
        <w:t>In generale, al netto dei tagli effettuati sulla spesa corrente, le altre spese ordinarie di gestione sono state stanziate in base anche al loro andamento storico.</w:t>
      </w:r>
    </w:p>
    <w:p w:rsidR="00A4343F" w:rsidRDefault="00A4343F" w:rsidP="00A4343F">
      <w:pPr>
        <w:pStyle w:val="rtf16rtf1Normal"/>
        <w:widowControl/>
        <w:spacing w:line="360" w:lineRule="auto"/>
        <w:jc w:val="both"/>
        <w:rPr>
          <w:rFonts w:ascii="Times New Roman" w:hAnsi="Times New Roman" w:cs="Times New Roman"/>
          <w:sz w:val="22"/>
        </w:rPr>
      </w:pPr>
      <w:r>
        <w:rPr>
          <w:rFonts w:ascii="Times New Roman" w:hAnsi="Times New Roman" w:cs="Times New Roman"/>
          <w:sz w:val="22"/>
        </w:rPr>
        <w:t>Sono rispettati i vincoli di finanza pubblica in materia di spesa di personale.</w:t>
      </w:r>
    </w:p>
    <w:p w:rsidR="00A4343F" w:rsidRDefault="00A4343F" w:rsidP="00A4343F">
      <w:pPr>
        <w:pStyle w:val="rtf16rtf1Normal"/>
        <w:widowControl/>
        <w:spacing w:line="360" w:lineRule="auto"/>
        <w:jc w:val="both"/>
        <w:rPr>
          <w:rFonts w:ascii="Times New Roman" w:hAnsi="Times New Roman" w:cs="Times New Roman"/>
          <w:sz w:val="22"/>
        </w:rPr>
      </w:pPr>
      <w:r>
        <w:rPr>
          <w:rFonts w:ascii="Times New Roman" w:hAnsi="Times New Roman" w:cs="Times New Roman"/>
          <w:sz w:val="22"/>
        </w:rPr>
        <w:t>Sono rispettati i vincoli d’indebitamento dell’Ente.</w:t>
      </w:r>
    </w:p>
    <w:p w:rsidR="00A4343F" w:rsidRDefault="00A4343F" w:rsidP="00A4343F">
      <w:pPr>
        <w:pStyle w:val="rtf16rtf1Normal"/>
        <w:widowControl/>
        <w:spacing w:line="360" w:lineRule="auto"/>
        <w:rPr>
          <w:rFonts w:ascii="Times New Roman" w:hAnsi="Times New Roman" w:cs="Times New Roman"/>
          <w:b/>
          <w:smallCaps/>
          <w:sz w:val="22"/>
        </w:rPr>
      </w:pPr>
      <w:r>
        <w:rPr>
          <w:rFonts w:ascii="Times New Roman" w:hAnsi="Times New Roman" w:cs="Times New Roman"/>
          <w:b/>
          <w:smallCaps/>
          <w:sz w:val="22"/>
        </w:rPr>
        <w:t>2) Spesa di investimento</w:t>
      </w:r>
    </w:p>
    <w:p w:rsidR="00A4343F" w:rsidRDefault="00A4343F" w:rsidP="00A4343F">
      <w:pPr>
        <w:pStyle w:val="rtf16rtf1Normal"/>
        <w:widowControl/>
        <w:spacing w:line="360" w:lineRule="auto"/>
        <w:jc w:val="both"/>
        <w:rPr>
          <w:rFonts w:ascii="Times New Roman" w:hAnsi="Times New Roman" w:cs="Times New Roman"/>
          <w:sz w:val="22"/>
        </w:rPr>
      </w:pPr>
      <w:r>
        <w:rPr>
          <w:rFonts w:ascii="Times New Roman" w:hAnsi="Times New Roman" w:cs="Times New Roman"/>
          <w:sz w:val="22"/>
        </w:rPr>
        <w:t>Gli stanziamenti sono iscritti in bilancio in relazione al programma delle opere pubbliche.</w:t>
      </w:r>
    </w:p>
    <w:p w:rsidR="00A4343F" w:rsidRDefault="00A4343F" w:rsidP="00A4343F">
      <w:pPr>
        <w:pStyle w:val="rtf16rtf1Normal"/>
        <w:widowControl/>
        <w:spacing w:line="360" w:lineRule="auto"/>
        <w:jc w:val="both"/>
        <w:rPr>
          <w:rFonts w:ascii="Times New Roman" w:hAnsi="Times New Roman" w:cs="Times New Roman"/>
          <w:sz w:val="22"/>
        </w:rPr>
      </w:pPr>
      <w:r>
        <w:rPr>
          <w:rFonts w:ascii="Times New Roman" w:hAnsi="Times New Roman" w:cs="Times New Roman"/>
          <w:sz w:val="22"/>
        </w:rPr>
        <w:t>In applicazione delle nuove regole contabili, tali stanziamenti possono ricomprendere anche le previsioni di spesa relative ad investimenti, finanziati in esercizi precedenti, ma non ancora completati o per i quali risultano da liquidare stati di avanzamento.</w:t>
      </w:r>
    </w:p>
    <w:p w:rsidR="00A4343F" w:rsidRDefault="00A4343F" w:rsidP="00A4343F">
      <w:pPr>
        <w:pStyle w:val="rtf16rtf1Normal"/>
        <w:widowControl/>
        <w:spacing w:line="360" w:lineRule="auto"/>
        <w:jc w:val="both"/>
        <w:rPr>
          <w:rFonts w:ascii="Times New Roman" w:hAnsi="Times New Roman" w:cs="Times New Roman"/>
          <w:sz w:val="22"/>
        </w:rPr>
      </w:pPr>
      <w:r>
        <w:rPr>
          <w:rFonts w:ascii="Times New Roman" w:hAnsi="Times New Roman" w:cs="Times New Roman"/>
          <w:sz w:val="22"/>
        </w:rPr>
        <w:t>I lavori con finanziamento a valere sul FPV (fondo pluriennale vincolato) sono relativi ad opere e lavori in corso imputati secondo cronoprogramma dei lavori a seguito del riaccertamento straordinario dei residui.</w:t>
      </w:r>
    </w:p>
    <w:p w:rsidR="00A4343F" w:rsidRDefault="00A4343F" w:rsidP="00A4343F">
      <w:pPr>
        <w:pStyle w:val="rtf16rtf1Normal"/>
        <w:widowControl/>
        <w:spacing w:line="360" w:lineRule="auto"/>
        <w:jc w:val="both"/>
        <w:rPr>
          <w:rFonts w:ascii="Times New Roman" w:hAnsi="Times New Roman" w:cs="Times New Roman"/>
          <w:sz w:val="22"/>
        </w:rPr>
      </w:pPr>
      <w:r>
        <w:rPr>
          <w:rFonts w:ascii="Times New Roman" w:hAnsi="Times New Roman" w:cs="Times New Roman"/>
          <w:sz w:val="22"/>
        </w:rPr>
        <w:t>In sede di rendiconto 2020 verrà aggiornato il FPV nel bilancio di previsione 2021 per gli interventi che necessitano di modificare l’esigibilità.</w:t>
      </w:r>
    </w:p>
    <w:p w:rsidR="00A4343F" w:rsidRDefault="00A4343F" w:rsidP="00A4343F">
      <w:pPr>
        <w:pStyle w:val="rtf16rtf1Normal"/>
        <w:widowControl/>
        <w:spacing w:line="360" w:lineRule="auto"/>
        <w:jc w:val="both"/>
        <w:rPr>
          <w:rFonts w:ascii="Times New Roman" w:hAnsi="Times New Roman" w:cs="Times New Roman"/>
          <w:sz w:val="22"/>
        </w:rPr>
      </w:pPr>
    </w:p>
    <w:p w:rsidR="00495AD2" w:rsidRDefault="00495AD2" w:rsidP="00495AD2">
      <w:pPr>
        <w:pStyle w:val="Standard"/>
        <w:widowControl/>
      </w:pPr>
    </w:p>
    <w:p w:rsidR="00182459" w:rsidRDefault="00182459">
      <w:pPr>
        <w:pStyle w:val="Corpotesto"/>
        <w:spacing w:before="5"/>
      </w:pPr>
    </w:p>
    <w:p w:rsidR="00182459" w:rsidRDefault="00100CB1">
      <w:pPr>
        <w:spacing w:before="1"/>
        <w:ind w:left="172"/>
        <w:rPr>
          <w:b/>
          <w:sz w:val="20"/>
        </w:rPr>
      </w:pPr>
      <w:r>
        <w:rPr>
          <w:b/>
          <w:sz w:val="20"/>
          <w:u w:val="single"/>
        </w:rPr>
        <w:t>Trend</w:t>
      </w:r>
      <w:r>
        <w:rPr>
          <w:b/>
          <w:spacing w:val="-4"/>
          <w:sz w:val="20"/>
          <w:u w:val="single"/>
        </w:rPr>
        <w:t xml:space="preserve"> </w:t>
      </w:r>
      <w:r>
        <w:rPr>
          <w:b/>
          <w:sz w:val="20"/>
          <w:u w:val="single"/>
        </w:rPr>
        <w:t>storico</w:t>
      </w:r>
      <w:r>
        <w:rPr>
          <w:b/>
          <w:spacing w:val="-4"/>
          <w:sz w:val="20"/>
          <w:u w:val="single"/>
        </w:rPr>
        <w:t xml:space="preserve"> </w:t>
      </w:r>
      <w:r>
        <w:rPr>
          <w:b/>
          <w:sz w:val="20"/>
          <w:u w:val="single"/>
        </w:rPr>
        <w:t>delle</w:t>
      </w:r>
      <w:r>
        <w:rPr>
          <w:b/>
          <w:spacing w:val="-2"/>
          <w:sz w:val="20"/>
          <w:u w:val="single"/>
        </w:rPr>
        <w:t xml:space="preserve"> </w:t>
      </w:r>
      <w:r>
        <w:rPr>
          <w:b/>
          <w:sz w:val="20"/>
          <w:u w:val="single"/>
        </w:rPr>
        <w:t>spese</w:t>
      </w:r>
    </w:p>
    <w:p w:rsidR="00182459" w:rsidRDefault="00182459">
      <w:pPr>
        <w:pStyle w:val="Corpotesto"/>
        <w:spacing w:before="3" w:after="1"/>
        <w:rPr>
          <w:b/>
          <w:sz w:val="11"/>
        </w:rPr>
      </w:pPr>
    </w:p>
    <w:tbl>
      <w:tblPr>
        <w:tblStyle w:val="TableNormal"/>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24"/>
        <w:gridCol w:w="1308"/>
        <w:gridCol w:w="1301"/>
        <w:gridCol w:w="1306"/>
        <w:gridCol w:w="1301"/>
        <w:gridCol w:w="1306"/>
        <w:gridCol w:w="1301"/>
        <w:gridCol w:w="1296"/>
      </w:tblGrid>
      <w:tr w:rsidR="00182459">
        <w:trPr>
          <w:trHeight w:val="155"/>
        </w:trPr>
        <w:tc>
          <w:tcPr>
            <w:tcW w:w="4524" w:type="dxa"/>
            <w:vMerge w:val="restart"/>
            <w:tcBorders>
              <w:right w:val="single" w:sz="8" w:space="0" w:color="000000"/>
            </w:tcBorders>
            <w:shd w:val="clear" w:color="auto" w:fill="CECECE"/>
          </w:tcPr>
          <w:p w:rsidR="00182459" w:rsidRDefault="00182459">
            <w:pPr>
              <w:pStyle w:val="TableParagraph"/>
              <w:spacing w:before="0"/>
              <w:jc w:val="left"/>
              <w:rPr>
                <w:b/>
                <w:sz w:val="12"/>
              </w:rPr>
            </w:pPr>
          </w:p>
          <w:p w:rsidR="00182459" w:rsidRDefault="00182459">
            <w:pPr>
              <w:pStyle w:val="TableParagraph"/>
              <w:spacing w:before="9"/>
              <w:jc w:val="left"/>
              <w:rPr>
                <w:b/>
                <w:sz w:val="12"/>
              </w:rPr>
            </w:pPr>
          </w:p>
          <w:p w:rsidR="00182459" w:rsidRDefault="00100CB1">
            <w:pPr>
              <w:pStyle w:val="TableParagraph"/>
              <w:spacing w:before="0"/>
              <w:ind w:left="1955" w:right="1943"/>
              <w:jc w:val="center"/>
              <w:rPr>
                <w:b/>
                <w:sz w:val="12"/>
              </w:rPr>
            </w:pPr>
            <w:r>
              <w:rPr>
                <w:b/>
                <w:color w:val="2F2F2F"/>
                <w:sz w:val="12"/>
              </w:rPr>
              <w:t>SPESE</w:t>
            </w:r>
          </w:p>
        </w:tc>
        <w:tc>
          <w:tcPr>
            <w:tcW w:w="3915" w:type="dxa"/>
            <w:gridSpan w:val="3"/>
            <w:tcBorders>
              <w:left w:val="single" w:sz="8" w:space="0" w:color="000000"/>
            </w:tcBorders>
            <w:shd w:val="clear" w:color="auto" w:fill="CECECE"/>
          </w:tcPr>
          <w:p w:rsidR="00182459" w:rsidRDefault="00100CB1">
            <w:pPr>
              <w:pStyle w:val="TableParagraph"/>
              <w:spacing w:before="7" w:line="128" w:lineRule="exact"/>
              <w:ind w:left="1442" w:right="1427"/>
              <w:jc w:val="center"/>
              <w:rPr>
                <w:b/>
                <w:sz w:val="12"/>
              </w:rPr>
            </w:pPr>
            <w:r>
              <w:rPr>
                <w:b/>
                <w:color w:val="2F2F2F"/>
                <w:sz w:val="12"/>
              </w:rPr>
              <w:t>TREND</w:t>
            </w:r>
            <w:r>
              <w:rPr>
                <w:b/>
                <w:color w:val="2F2F2F"/>
                <w:spacing w:val="-5"/>
                <w:sz w:val="12"/>
              </w:rPr>
              <w:t xml:space="preserve"> </w:t>
            </w:r>
            <w:r>
              <w:rPr>
                <w:b/>
                <w:color w:val="2F2F2F"/>
                <w:sz w:val="12"/>
              </w:rPr>
              <w:t>STORICO</w:t>
            </w:r>
          </w:p>
        </w:tc>
        <w:tc>
          <w:tcPr>
            <w:tcW w:w="3908" w:type="dxa"/>
            <w:gridSpan w:val="3"/>
            <w:shd w:val="clear" w:color="auto" w:fill="CECECE"/>
          </w:tcPr>
          <w:p w:rsidR="00182459" w:rsidRDefault="00100CB1">
            <w:pPr>
              <w:pStyle w:val="TableParagraph"/>
              <w:spacing w:before="7" w:line="128" w:lineRule="exact"/>
              <w:ind w:left="927"/>
              <w:jc w:val="left"/>
              <w:rPr>
                <w:b/>
                <w:sz w:val="12"/>
              </w:rPr>
            </w:pPr>
            <w:r>
              <w:rPr>
                <w:b/>
                <w:color w:val="2F2F2F"/>
                <w:spacing w:val="-1"/>
                <w:sz w:val="12"/>
              </w:rPr>
              <w:t>PROGRAMMAZIONE</w:t>
            </w:r>
            <w:r>
              <w:rPr>
                <w:b/>
                <w:color w:val="2F2F2F"/>
                <w:spacing w:val="-7"/>
                <w:sz w:val="12"/>
              </w:rPr>
              <w:t xml:space="preserve"> </w:t>
            </w:r>
            <w:r>
              <w:rPr>
                <w:b/>
                <w:color w:val="2F2F2F"/>
                <w:spacing w:val="-1"/>
                <w:sz w:val="12"/>
              </w:rPr>
              <w:t>PLURIENNALE</w:t>
            </w:r>
          </w:p>
        </w:tc>
        <w:tc>
          <w:tcPr>
            <w:tcW w:w="1296" w:type="dxa"/>
            <w:vMerge w:val="restart"/>
            <w:shd w:val="clear" w:color="auto" w:fill="CECECE"/>
          </w:tcPr>
          <w:p w:rsidR="00182459" w:rsidRDefault="00100CB1">
            <w:pPr>
              <w:pStyle w:val="TableParagraph"/>
              <w:spacing w:before="7"/>
              <w:ind w:left="283" w:right="182" w:hanging="72"/>
              <w:jc w:val="left"/>
              <w:rPr>
                <w:b/>
                <w:sz w:val="12"/>
              </w:rPr>
            </w:pPr>
            <w:r>
              <w:rPr>
                <w:b/>
                <w:color w:val="2F2F2F"/>
                <w:spacing w:val="-1"/>
                <w:sz w:val="12"/>
              </w:rPr>
              <w:t>% scostamento</w:t>
            </w:r>
            <w:r>
              <w:rPr>
                <w:b/>
                <w:color w:val="2F2F2F"/>
                <w:spacing w:val="-31"/>
                <w:sz w:val="12"/>
              </w:rPr>
              <w:t xml:space="preserve"> </w:t>
            </w:r>
            <w:r>
              <w:rPr>
                <w:b/>
                <w:color w:val="2F2F2F"/>
                <w:sz w:val="12"/>
              </w:rPr>
              <w:t>colonna</w:t>
            </w:r>
            <w:r>
              <w:rPr>
                <w:b/>
                <w:color w:val="2F2F2F"/>
                <w:spacing w:val="-5"/>
                <w:sz w:val="12"/>
              </w:rPr>
              <w:t xml:space="preserve"> </w:t>
            </w:r>
            <w:r>
              <w:rPr>
                <w:b/>
                <w:color w:val="2F2F2F"/>
                <w:sz w:val="12"/>
              </w:rPr>
              <w:t>4 da</w:t>
            </w:r>
          </w:p>
          <w:p w:rsidR="00182459" w:rsidRDefault="00100CB1">
            <w:pPr>
              <w:pStyle w:val="TableParagraph"/>
              <w:ind w:left="370"/>
              <w:jc w:val="left"/>
              <w:rPr>
                <w:b/>
                <w:sz w:val="12"/>
              </w:rPr>
            </w:pPr>
            <w:r>
              <w:rPr>
                <w:b/>
                <w:color w:val="2F2F2F"/>
                <w:sz w:val="12"/>
              </w:rPr>
              <w:t>colonna</w:t>
            </w:r>
            <w:r>
              <w:rPr>
                <w:b/>
                <w:color w:val="2F2F2F"/>
                <w:spacing w:val="-2"/>
                <w:sz w:val="12"/>
              </w:rPr>
              <w:t xml:space="preserve"> </w:t>
            </w:r>
            <w:r>
              <w:rPr>
                <w:b/>
                <w:color w:val="2F2F2F"/>
                <w:sz w:val="12"/>
              </w:rPr>
              <w:t>3</w:t>
            </w:r>
          </w:p>
        </w:tc>
      </w:tr>
      <w:tr w:rsidR="00182459">
        <w:trPr>
          <w:trHeight w:val="280"/>
        </w:trPr>
        <w:tc>
          <w:tcPr>
            <w:tcW w:w="4524" w:type="dxa"/>
            <w:vMerge/>
            <w:tcBorders>
              <w:top w:val="nil"/>
              <w:right w:val="single" w:sz="8" w:space="0" w:color="000000"/>
            </w:tcBorders>
            <w:shd w:val="clear" w:color="auto" w:fill="CECECE"/>
          </w:tcPr>
          <w:p w:rsidR="00182459" w:rsidRDefault="00182459">
            <w:pPr>
              <w:rPr>
                <w:sz w:val="2"/>
                <w:szCs w:val="2"/>
              </w:rPr>
            </w:pPr>
          </w:p>
        </w:tc>
        <w:tc>
          <w:tcPr>
            <w:tcW w:w="1308" w:type="dxa"/>
            <w:tcBorders>
              <w:left w:val="single" w:sz="8" w:space="0" w:color="000000"/>
            </w:tcBorders>
            <w:shd w:val="clear" w:color="auto" w:fill="CECECE"/>
          </w:tcPr>
          <w:p w:rsidR="00182459" w:rsidRDefault="00100CB1">
            <w:pPr>
              <w:pStyle w:val="TableParagraph"/>
              <w:spacing w:before="9"/>
              <w:ind w:left="300" w:right="287"/>
              <w:jc w:val="center"/>
              <w:rPr>
                <w:b/>
                <w:sz w:val="12"/>
              </w:rPr>
            </w:pPr>
            <w:r>
              <w:rPr>
                <w:b/>
                <w:color w:val="2F2F2F"/>
                <w:sz w:val="12"/>
              </w:rPr>
              <w:t>2018</w:t>
            </w:r>
          </w:p>
          <w:p w:rsidR="00182459" w:rsidRDefault="00100CB1">
            <w:pPr>
              <w:pStyle w:val="TableParagraph"/>
              <w:spacing w:before="1" w:line="111" w:lineRule="exact"/>
              <w:ind w:left="302" w:right="287"/>
              <w:jc w:val="center"/>
              <w:rPr>
                <w:b/>
                <w:sz w:val="12"/>
              </w:rPr>
            </w:pPr>
            <w:r>
              <w:rPr>
                <w:b/>
                <w:color w:val="2F2F2F"/>
                <w:sz w:val="12"/>
              </w:rPr>
              <w:t>Rendiconto</w:t>
            </w:r>
          </w:p>
        </w:tc>
        <w:tc>
          <w:tcPr>
            <w:tcW w:w="1301" w:type="dxa"/>
            <w:shd w:val="clear" w:color="auto" w:fill="CECECE"/>
          </w:tcPr>
          <w:p w:rsidR="00182459" w:rsidRDefault="00100CB1">
            <w:pPr>
              <w:pStyle w:val="TableParagraph"/>
              <w:spacing w:before="9"/>
              <w:ind w:left="298" w:right="285"/>
              <w:jc w:val="center"/>
              <w:rPr>
                <w:b/>
                <w:sz w:val="12"/>
              </w:rPr>
            </w:pPr>
            <w:r>
              <w:rPr>
                <w:b/>
                <w:color w:val="2F2F2F"/>
                <w:sz w:val="12"/>
              </w:rPr>
              <w:t>2019</w:t>
            </w:r>
          </w:p>
          <w:p w:rsidR="00182459" w:rsidRDefault="00100CB1">
            <w:pPr>
              <w:pStyle w:val="TableParagraph"/>
              <w:spacing w:before="1" w:line="111" w:lineRule="exact"/>
              <w:ind w:left="298" w:right="288"/>
              <w:jc w:val="center"/>
              <w:rPr>
                <w:b/>
                <w:sz w:val="12"/>
              </w:rPr>
            </w:pPr>
            <w:r>
              <w:rPr>
                <w:b/>
                <w:color w:val="2F2F2F"/>
                <w:sz w:val="12"/>
              </w:rPr>
              <w:t>Rendiconto</w:t>
            </w:r>
          </w:p>
        </w:tc>
        <w:tc>
          <w:tcPr>
            <w:tcW w:w="1306" w:type="dxa"/>
            <w:shd w:val="clear" w:color="auto" w:fill="CECECE"/>
          </w:tcPr>
          <w:p w:rsidR="00182459" w:rsidRDefault="00100CB1">
            <w:pPr>
              <w:pStyle w:val="TableParagraph"/>
              <w:spacing w:before="9"/>
              <w:ind w:left="237" w:right="230"/>
              <w:jc w:val="center"/>
              <w:rPr>
                <w:b/>
                <w:sz w:val="12"/>
              </w:rPr>
            </w:pPr>
            <w:r>
              <w:rPr>
                <w:b/>
                <w:color w:val="2F2F2F"/>
                <w:sz w:val="12"/>
              </w:rPr>
              <w:t>2020</w:t>
            </w:r>
          </w:p>
          <w:p w:rsidR="00182459" w:rsidRDefault="00100CB1">
            <w:pPr>
              <w:pStyle w:val="TableParagraph"/>
              <w:spacing w:before="1" w:line="111" w:lineRule="exact"/>
              <w:ind w:left="239" w:right="230"/>
              <w:jc w:val="center"/>
              <w:rPr>
                <w:b/>
                <w:sz w:val="12"/>
              </w:rPr>
            </w:pPr>
            <w:r>
              <w:rPr>
                <w:b/>
                <w:color w:val="2F2F2F"/>
                <w:sz w:val="12"/>
              </w:rPr>
              <w:t>Stanziamento</w:t>
            </w:r>
          </w:p>
        </w:tc>
        <w:tc>
          <w:tcPr>
            <w:tcW w:w="1301" w:type="dxa"/>
            <w:shd w:val="clear" w:color="auto" w:fill="CECECE"/>
          </w:tcPr>
          <w:p w:rsidR="00182459" w:rsidRDefault="00100CB1">
            <w:pPr>
              <w:pStyle w:val="TableParagraph"/>
              <w:spacing w:before="9"/>
              <w:ind w:left="298" w:right="286"/>
              <w:jc w:val="center"/>
              <w:rPr>
                <w:b/>
                <w:sz w:val="12"/>
              </w:rPr>
            </w:pPr>
            <w:r>
              <w:rPr>
                <w:b/>
                <w:color w:val="2F2F2F"/>
                <w:sz w:val="12"/>
              </w:rPr>
              <w:t>2021</w:t>
            </w:r>
          </w:p>
          <w:p w:rsidR="00182459" w:rsidRDefault="00100CB1">
            <w:pPr>
              <w:pStyle w:val="TableParagraph"/>
              <w:spacing w:before="1" w:line="111" w:lineRule="exact"/>
              <w:ind w:left="295" w:right="288"/>
              <w:jc w:val="center"/>
              <w:rPr>
                <w:b/>
                <w:sz w:val="12"/>
              </w:rPr>
            </w:pPr>
            <w:r>
              <w:rPr>
                <w:b/>
                <w:color w:val="2F2F2F"/>
                <w:sz w:val="12"/>
              </w:rPr>
              <w:t>Previsioni</w:t>
            </w:r>
          </w:p>
        </w:tc>
        <w:tc>
          <w:tcPr>
            <w:tcW w:w="1306" w:type="dxa"/>
            <w:shd w:val="clear" w:color="auto" w:fill="CECECE"/>
          </w:tcPr>
          <w:p w:rsidR="00182459" w:rsidRDefault="00100CB1">
            <w:pPr>
              <w:pStyle w:val="TableParagraph"/>
              <w:spacing w:before="9"/>
              <w:ind w:left="236" w:right="230"/>
              <w:jc w:val="center"/>
              <w:rPr>
                <w:b/>
                <w:sz w:val="12"/>
              </w:rPr>
            </w:pPr>
            <w:r>
              <w:rPr>
                <w:b/>
                <w:color w:val="2F2F2F"/>
                <w:sz w:val="12"/>
              </w:rPr>
              <w:t>2022</w:t>
            </w:r>
          </w:p>
          <w:p w:rsidR="00182459" w:rsidRDefault="00100CB1">
            <w:pPr>
              <w:pStyle w:val="TableParagraph"/>
              <w:spacing w:before="1" w:line="111" w:lineRule="exact"/>
              <w:ind w:left="239" w:right="228"/>
              <w:jc w:val="center"/>
              <w:rPr>
                <w:b/>
                <w:sz w:val="12"/>
              </w:rPr>
            </w:pPr>
            <w:r>
              <w:rPr>
                <w:b/>
                <w:color w:val="2F2F2F"/>
                <w:sz w:val="12"/>
              </w:rPr>
              <w:t>Previsioni</w:t>
            </w:r>
          </w:p>
        </w:tc>
        <w:tc>
          <w:tcPr>
            <w:tcW w:w="1301" w:type="dxa"/>
            <w:shd w:val="clear" w:color="auto" w:fill="CECECE"/>
          </w:tcPr>
          <w:p w:rsidR="00182459" w:rsidRDefault="00100CB1">
            <w:pPr>
              <w:pStyle w:val="TableParagraph"/>
              <w:spacing w:before="9"/>
              <w:ind w:left="298" w:right="288"/>
              <w:jc w:val="center"/>
              <w:rPr>
                <w:b/>
                <w:sz w:val="12"/>
              </w:rPr>
            </w:pPr>
            <w:r>
              <w:rPr>
                <w:b/>
                <w:color w:val="2F2F2F"/>
                <w:sz w:val="12"/>
              </w:rPr>
              <w:t>2023</w:t>
            </w:r>
          </w:p>
          <w:p w:rsidR="00182459" w:rsidRDefault="00100CB1">
            <w:pPr>
              <w:pStyle w:val="TableParagraph"/>
              <w:spacing w:before="1" w:line="111" w:lineRule="exact"/>
              <w:ind w:left="294" w:right="288"/>
              <w:jc w:val="center"/>
              <w:rPr>
                <w:b/>
                <w:sz w:val="12"/>
              </w:rPr>
            </w:pPr>
            <w:r>
              <w:rPr>
                <w:b/>
                <w:color w:val="2F2F2F"/>
                <w:sz w:val="12"/>
              </w:rPr>
              <w:t>Previsioni</w:t>
            </w:r>
          </w:p>
        </w:tc>
        <w:tc>
          <w:tcPr>
            <w:tcW w:w="1296" w:type="dxa"/>
            <w:vMerge/>
            <w:tcBorders>
              <w:top w:val="nil"/>
            </w:tcBorders>
            <w:shd w:val="clear" w:color="auto" w:fill="CECECE"/>
          </w:tcPr>
          <w:p w:rsidR="00182459" w:rsidRDefault="00182459">
            <w:pPr>
              <w:rPr>
                <w:sz w:val="2"/>
                <w:szCs w:val="2"/>
              </w:rPr>
            </w:pPr>
          </w:p>
        </w:tc>
      </w:tr>
      <w:tr w:rsidR="00182459">
        <w:trPr>
          <w:trHeight w:val="138"/>
        </w:trPr>
        <w:tc>
          <w:tcPr>
            <w:tcW w:w="4524" w:type="dxa"/>
            <w:vMerge/>
            <w:tcBorders>
              <w:top w:val="nil"/>
              <w:right w:val="single" w:sz="8" w:space="0" w:color="000000"/>
            </w:tcBorders>
            <w:shd w:val="clear" w:color="auto" w:fill="CECECE"/>
          </w:tcPr>
          <w:p w:rsidR="00182459" w:rsidRDefault="00182459">
            <w:pPr>
              <w:rPr>
                <w:sz w:val="2"/>
                <w:szCs w:val="2"/>
              </w:rPr>
            </w:pPr>
          </w:p>
        </w:tc>
        <w:tc>
          <w:tcPr>
            <w:tcW w:w="1308" w:type="dxa"/>
            <w:tcBorders>
              <w:left w:val="single" w:sz="8" w:space="0" w:color="000000"/>
            </w:tcBorders>
            <w:shd w:val="clear" w:color="auto" w:fill="CECECE"/>
          </w:tcPr>
          <w:p w:rsidR="00182459" w:rsidRDefault="00100CB1">
            <w:pPr>
              <w:pStyle w:val="TableParagraph"/>
              <w:spacing w:before="7" w:line="111" w:lineRule="exact"/>
              <w:ind w:left="18"/>
              <w:jc w:val="center"/>
              <w:rPr>
                <w:b/>
                <w:sz w:val="12"/>
              </w:rPr>
            </w:pPr>
            <w:r>
              <w:rPr>
                <w:b/>
                <w:color w:val="2F2F2F"/>
                <w:w w:val="99"/>
                <w:sz w:val="12"/>
              </w:rPr>
              <w:t>1</w:t>
            </w:r>
          </w:p>
        </w:tc>
        <w:tc>
          <w:tcPr>
            <w:tcW w:w="1301" w:type="dxa"/>
            <w:shd w:val="clear" w:color="auto" w:fill="CECECE"/>
          </w:tcPr>
          <w:p w:rsidR="00182459" w:rsidRDefault="00100CB1">
            <w:pPr>
              <w:pStyle w:val="TableParagraph"/>
              <w:spacing w:before="7" w:line="111" w:lineRule="exact"/>
              <w:ind w:left="13"/>
              <w:jc w:val="center"/>
              <w:rPr>
                <w:b/>
                <w:sz w:val="12"/>
              </w:rPr>
            </w:pPr>
            <w:r>
              <w:rPr>
                <w:b/>
                <w:color w:val="2F2F2F"/>
                <w:w w:val="99"/>
                <w:sz w:val="12"/>
              </w:rPr>
              <w:t>2</w:t>
            </w:r>
          </w:p>
        </w:tc>
        <w:tc>
          <w:tcPr>
            <w:tcW w:w="1306" w:type="dxa"/>
            <w:shd w:val="clear" w:color="auto" w:fill="CECECE"/>
          </w:tcPr>
          <w:p w:rsidR="00182459" w:rsidRDefault="00100CB1">
            <w:pPr>
              <w:pStyle w:val="TableParagraph"/>
              <w:spacing w:before="7" w:line="111" w:lineRule="exact"/>
              <w:ind w:left="17"/>
              <w:jc w:val="center"/>
              <w:rPr>
                <w:b/>
                <w:sz w:val="12"/>
              </w:rPr>
            </w:pPr>
            <w:r>
              <w:rPr>
                <w:b/>
                <w:color w:val="2F2F2F"/>
                <w:w w:val="99"/>
                <w:sz w:val="12"/>
              </w:rPr>
              <w:t>3</w:t>
            </w:r>
          </w:p>
        </w:tc>
        <w:tc>
          <w:tcPr>
            <w:tcW w:w="1301" w:type="dxa"/>
            <w:shd w:val="clear" w:color="auto" w:fill="CECECE"/>
          </w:tcPr>
          <w:p w:rsidR="00182459" w:rsidRDefault="00100CB1">
            <w:pPr>
              <w:pStyle w:val="TableParagraph"/>
              <w:spacing w:before="7" w:line="111" w:lineRule="exact"/>
              <w:ind w:left="12"/>
              <w:jc w:val="center"/>
              <w:rPr>
                <w:b/>
                <w:sz w:val="12"/>
              </w:rPr>
            </w:pPr>
            <w:r>
              <w:rPr>
                <w:b/>
                <w:color w:val="2F2F2F"/>
                <w:w w:val="99"/>
                <w:sz w:val="12"/>
              </w:rPr>
              <w:t>4</w:t>
            </w:r>
          </w:p>
        </w:tc>
        <w:tc>
          <w:tcPr>
            <w:tcW w:w="1306" w:type="dxa"/>
            <w:shd w:val="clear" w:color="auto" w:fill="CECECE"/>
          </w:tcPr>
          <w:p w:rsidR="00182459" w:rsidRDefault="00100CB1">
            <w:pPr>
              <w:pStyle w:val="TableParagraph"/>
              <w:spacing w:before="7" w:line="111" w:lineRule="exact"/>
              <w:ind w:left="7"/>
              <w:jc w:val="center"/>
              <w:rPr>
                <w:b/>
                <w:sz w:val="12"/>
              </w:rPr>
            </w:pPr>
            <w:r>
              <w:rPr>
                <w:b/>
                <w:color w:val="2F2F2F"/>
                <w:w w:val="99"/>
                <w:sz w:val="12"/>
              </w:rPr>
              <w:t>5</w:t>
            </w:r>
          </w:p>
        </w:tc>
        <w:tc>
          <w:tcPr>
            <w:tcW w:w="1301" w:type="dxa"/>
            <w:shd w:val="clear" w:color="auto" w:fill="CECECE"/>
          </w:tcPr>
          <w:p w:rsidR="00182459" w:rsidRDefault="00100CB1">
            <w:pPr>
              <w:pStyle w:val="TableParagraph"/>
              <w:spacing w:before="7" w:line="111" w:lineRule="exact"/>
              <w:ind w:left="11"/>
              <w:jc w:val="center"/>
              <w:rPr>
                <w:b/>
                <w:sz w:val="12"/>
              </w:rPr>
            </w:pPr>
            <w:r>
              <w:rPr>
                <w:b/>
                <w:color w:val="2F2F2F"/>
                <w:w w:val="99"/>
                <w:sz w:val="12"/>
              </w:rPr>
              <w:t>6</w:t>
            </w:r>
          </w:p>
        </w:tc>
        <w:tc>
          <w:tcPr>
            <w:tcW w:w="1296" w:type="dxa"/>
            <w:shd w:val="clear" w:color="auto" w:fill="CECECE"/>
          </w:tcPr>
          <w:p w:rsidR="00182459" w:rsidRDefault="00100CB1">
            <w:pPr>
              <w:pStyle w:val="TableParagraph"/>
              <w:spacing w:before="7" w:line="111" w:lineRule="exact"/>
              <w:ind w:left="15"/>
              <w:jc w:val="center"/>
              <w:rPr>
                <w:b/>
                <w:sz w:val="12"/>
              </w:rPr>
            </w:pPr>
            <w:r>
              <w:rPr>
                <w:b/>
                <w:color w:val="2F2F2F"/>
                <w:w w:val="99"/>
                <w:sz w:val="12"/>
              </w:rPr>
              <w:t>7</w:t>
            </w:r>
          </w:p>
        </w:tc>
      </w:tr>
      <w:tr w:rsidR="00182459">
        <w:trPr>
          <w:trHeight w:val="148"/>
        </w:trPr>
        <w:tc>
          <w:tcPr>
            <w:tcW w:w="4524" w:type="dxa"/>
            <w:tcBorders>
              <w:right w:val="single" w:sz="8" w:space="0" w:color="000000"/>
            </w:tcBorders>
          </w:tcPr>
          <w:p w:rsidR="00182459" w:rsidRDefault="00100CB1">
            <w:pPr>
              <w:pStyle w:val="TableParagraph"/>
              <w:spacing w:line="126" w:lineRule="exact"/>
              <w:ind w:left="54"/>
              <w:jc w:val="left"/>
              <w:rPr>
                <w:sz w:val="12"/>
              </w:rPr>
            </w:pPr>
            <w:r>
              <w:rPr>
                <w:sz w:val="12"/>
              </w:rPr>
              <w:lastRenderedPageBreak/>
              <w:t>Disavanzo</w:t>
            </w:r>
            <w:r>
              <w:rPr>
                <w:spacing w:val="-8"/>
                <w:sz w:val="12"/>
              </w:rPr>
              <w:t xml:space="preserve"> </w:t>
            </w:r>
            <w:r>
              <w:rPr>
                <w:sz w:val="12"/>
              </w:rPr>
              <w:t>di</w:t>
            </w:r>
            <w:r>
              <w:rPr>
                <w:spacing w:val="-1"/>
                <w:sz w:val="12"/>
              </w:rPr>
              <w:t xml:space="preserve"> </w:t>
            </w:r>
            <w:r>
              <w:rPr>
                <w:sz w:val="12"/>
              </w:rPr>
              <w:t>amministrazione</w:t>
            </w:r>
          </w:p>
        </w:tc>
        <w:tc>
          <w:tcPr>
            <w:tcW w:w="1308" w:type="dxa"/>
            <w:tcBorders>
              <w:left w:val="single" w:sz="8" w:space="0" w:color="000000"/>
            </w:tcBorders>
          </w:tcPr>
          <w:p w:rsidR="00182459" w:rsidRDefault="00100CB1">
            <w:pPr>
              <w:pStyle w:val="TableParagraph"/>
              <w:spacing w:line="126" w:lineRule="exact"/>
              <w:ind w:right="44"/>
              <w:rPr>
                <w:sz w:val="12"/>
              </w:rPr>
            </w:pPr>
            <w:r>
              <w:rPr>
                <w:sz w:val="12"/>
              </w:rPr>
              <w:t>33.466,98</w:t>
            </w:r>
          </w:p>
        </w:tc>
        <w:tc>
          <w:tcPr>
            <w:tcW w:w="1301" w:type="dxa"/>
          </w:tcPr>
          <w:p w:rsidR="00182459" w:rsidRDefault="00100CB1">
            <w:pPr>
              <w:pStyle w:val="TableParagraph"/>
              <w:spacing w:line="126" w:lineRule="exact"/>
              <w:ind w:right="44"/>
              <w:rPr>
                <w:sz w:val="12"/>
              </w:rPr>
            </w:pPr>
            <w:r>
              <w:rPr>
                <w:sz w:val="12"/>
              </w:rPr>
              <w:t>33.466,98</w:t>
            </w:r>
          </w:p>
        </w:tc>
        <w:tc>
          <w:tcPr>
            <w:tcW w:w="1306" w:type="dxa"/>
          </w:tcPr>
          <w:p w:rsidR="00182459" w:rsidRDefault="00100CB1">
            <w:pPr>
              <w:pStyle w:val="TableParagraph"/>
              <w:spacing w:line="126" w:lineRule="exact"/>
              <w:ind w:right="45"/>
              <w:rPr>
                <w:sz w:val="12"/>
              </w:rPr>
            </w:pPr>
            <w:r>
              <w:rPr>
                <w:sz w:val="12"/>
              </w:rPr>
              <w:t>33.466,98</w:t>
            </w:r>
          </w:p>
        </w:tc>
        <w:tc>
          <w:tcPr>
            <w:tcW w:w="1301" w:type="dxa"/>
          </w:tcPr>
          <w:p w:rsidR="00182459" w:rsidRDefault="00100CB1">
            <w:pPr>
              <w:pStyle w:val="TableParagraph"/>
              <w:spacing w:line="126" w:lineRule="exact"/>
              <w:ind w:right="45"/>
              <w:rPr>
                <w:sz w:val="12"/>
              </w:rPr>
            </w:pPr>
            <w:r>
              <w:rPr>
                <w:sz w:val="12"/>
              </w:rPr>
              <w:t>33.466,98</w:t>
            </w:r>
          </w:p>
        </w:tc>
        <w:tc>
          <w:tcPr>
            <w:tcW w:w="1306" w:type="dxa"/>
          </w:tcPr>
          <w:p w:rsidR="00182459" w:rsidRDefault="00100CB1">
            <w:pPr>
              <w:pStyle w:val="TableParagraph"/>
              <w:spacing w:line="126" w:lineRule="exact"/>
              <w:ind w:right="45"/>
              <w:rPr>
                <w:sz w:val="12"/>
              </w:rPr>
            </w:pPr>
            <w:r>
              <w:rPr>
                <w:sz w:val="12"/>
              </w:rPr>
              <w:t>33.466,98</w:t>
            </w:r>
          </w:p>
        </w:tc>
        <w:tc>
          <w:tcPr>
            <w:tcW w:w="1301" w:type="dxa"/>
          </w:tcPr>
          <w:p w:rsidR="00182459" w:rsidRDefault="00100CB1">
            <w:pPr>
              <w:pStyle w:val="TableParagraph"/>
              <w:spacing w:line="126" w:lineRule="exact"/>
              <w:ind w:right="45"/>
              <w:rPr>
                <w:sz w:val="12"/>
              </w:rPr>
            </w:pPr>
            <w:r>
              <w:rPr>
                <w:sz w:val="12"/>
              </w:rPr>
              <w:t>33.466,98</w:t>
            </w:r>
          </w:p>
        </w:tc>
        <w:tc>
          <w:tcPr>
            <w:tcW w:w="1296" w:type="dxa"/>
          </w:tcPr>
          <w:p w:rsidR="00182459" w:rsidRDefault="00100CB1">
            <w:pPr>
              <w:pStyle w:val="TableParagraph"/>
              <w:spacing w:line="126" w:lineRule="exact"/>
              <w:ind w:right="39"/>
              <w:rPr>
                <w:sz w:val="12"/>
              </w:rPr>
            </w:pPr>
            <w:r>
              <w:rPr>
                <w:sz w:val="12"/>
              </w:rPr>
              <w:t>0,000</w:t>
            </w:r>
            <w:r>
              <w:rPr>
                <w:spacing w:val="-3"/>
                <w:sz w:val="12"/>
              </w:rPr>
              <w:t xml:space="preserve"> </w:t>
            </w:r>
            <w:r>
              <w:rPr>
                <w:sz w:val="12"/>
              </w:rPr>
              <w:t>%</w:t>
            </w:r>
          </w:p>
        </w:tc>
      </w:tr>
      <w:tr w:rsidR="00182459">
        <w:trPr>
          <w:trHeight w:val="133"/>
        </w:trPr>
        <w:tc>
          <w:tcPr>
            <w:tcW w:w="4524" w:type="dxa"/>
            <w:tcBorders>
              <w:bottom w:val="single" w:sz="8" w:space="0" w:color="000000"/>
              <w:right w:val="single" w:sz="8" w:space="0" w:color="000000"/>
            </w:tcBorders>
          </w:tcPr>
          <w:p w:rsidR="00182459" w:rsidRDefault="00100CB1">
            <w:pPr>
              <w:pStyle w:val="TableParagraph"/>
              <w:spacing w:line="111" w:lineRule="exact"/>
              <w:ind w:left="54"/>
              <w:jc w:val="left"/>
              <w:rPr>
                <w:sz w:val="12"/>
              </w:rPr>
            </w:pPr>
            <w:r>
              <w:rPr>
                <w:sz w:val="12"/>
              </w:rPr>
              <w:t>Titolo</w:t>
            </w:r>
            <w:r>
              <w:rPr>
                <w:spacing w:val="-2"/>
                <w:sz w:val="12"/>
              </w:rPr>
              <w:t xml:space="preserve"> </w:t>
            </w:r>
            <w:r>
              <w:rPr>
                <w:sz w:val="12"/>
              </w:rPr>
              <w:t>1</w:t>
            </w:r>
            <w:r>
              <w:rPr>
                <w:spacing w:val="-1"/>
                <w:sz w:val="12"/>
              </w:rPr>
              <w:t xml:space="preserve"> </w:t>
            </w:r>
            <w:r>
              <w:rPr>
                <w:sz w:val="12"/>
              </w:rPr>
              <w:t>-</w:t>
            </w:r>
            <w:r>
              <w:rPr>
                <w:spacing w:val="-4"/>
                <w:sz w:val="12"/>
              </w:rPr>
              <w:t xml:space="preserve"> </w:t>
            </w:r>
            <w:r>
              <w:rPr>
                <w:sz w:val="12"/>
              </w:rPr>
              <w:t>Spese</w:t>
            </w:r>
            <w:r>
              <w:rPr>
                <w:spacing w:val="-1"/>
                <w:sz w:val="12"/>
              </w:rPr>
              <w:t xml:space="preserve"> </w:t>
            </w:r>
            <w:r>
              <w:rPr>
                <w:sz w:val="12"/>
              </w:rPr>
              <w:t>correnti</w:t>
            </w:r>
          </w:p>
        </w:tc>
        <w:tc>
          <w:tcPr>
            <w:tcW w:w="1308" w:type="dxa"/>
            <w:tcBorders>
              <w:left w:val="single" w:sz="8" w:space="0" w:color="000000"/>
              <w:bottom w:val="single" w:sz="8" w:space="0" w:color="000000"/>
            </w:tcBorders>
          </w:tcPr>
          <w:p w:rsidR="00182459" w:rsidRDefault="00100CB1">
            <w:pPr>
              <w:pStyle w:val="TableParagraph"/>
              <w:spacing w:line="111" w:lineRule="exact"/>
              <w:ind w:right="45"/>
              <w:rPr>
                <w:sz w:val="12"/>
              </w:rPr>
            </w:pPr>
            <w:r>
              <w:rPr>
                <w:sz w:val="12"/>
              </w:rPr>
              <w:t>18.039.775,58</w:t>
            </w:r>
          </w:p>
        </w:tc>
        <w:tc>
          <w:tcPr>
            <w:tcW w:w="1301" w:type="dxa"/>
            <w:tcBorders>
              <w:bottom w:val="single" w:sz="8" w:space="0" w:color="000000"/>
            </w:tcBorders>
          </w:tcPr>
          <w:p w:rsidR="00182459" w:rsidRDefault="00100CB1">
            <w:pPr>
              <w:pStyle w:val="TableParagraph"/>
              <w:spacing w:line="111" w:lineRule="exact"/>
              <w:ind w:right="45"/>
              <w:rPr>
                <w:sz w:val="12"/>
              </w:rPr>
            </w:pPr>
            <w:r>
              <w:rPr>
                <w:sz w:val="12"/>
              </w:rPr>
              <w:t>16.654.940,70</w:t>
            </w:r>
          </w:p>
        </w:tc>
        <w:tc>
          <w:tcPr>
            <w:tcW w:w="1306" w:type="dxa"/>
            <w:tcBorders>
              <w:bottom w:val="single" w:sz="8" w:space="0" w:color="000000"/>
            </w:tcBorders>
          </w:tcPr>
          <w:p w:rsidR="00182459" w:rsidRDefault="00100CB1">
            <w:pPr>
              <w:pStyle w:val="TableParagraph"/>
              <w:spacing w:line="111" w:lineRule="exact"/>
              <w:ind w:right="45"/>
              <w:rPr>
                <w:sz w:val="12"/>
              </w:rPr>
            </w:pPr>
            <w:r>
              <w:rPr>
                <w:sz w:val="12"/>
              </w:rPr>
              <w:t>23.974.891,60</w:t>
            </w:r>
          </w:p>
        </w:tc>
        <w:tc>
          <w:tcPr>
            <w:tcW w:w="1301" w:type="dxa"/>
            <w:tcBorders>
              <w:bottom w:val="single" w:sz="8" w:space="0" w:color="000000"/>
            </w:tcBorders>
          </w:tcPr>
          <w:p w:rsidR="00182459" w:rsidRDefault="00100CB1">
            <w:pPr>
              <w:pStyle w:val="TableParagraph"/>
              <w:spacing w:line="111" w:lineRule="exact"/>
              <w:ind w:right="45"/>
              <w:rPr>
                <w:sz w:val="12"/>
              </w:rPr>
            </w:pPr>
            <w:r>
              <w:rPr>
                <w:sz w:val="12"/>
              </w:rPr>
              <w:t>18.635.300,64</w:t>
            </w:r>
          </w:p>
        </w:tc>
        <w:tc>
          <w:tcPr>
            <w:tcW w:w="1306" w:type="dxa"/>
            <w:tcBorders>
              <w:bottom w:val="single" w:sz="8" w:space="0" w:color="000000"/>
            </w:tcBorders>
          </w:tcPr>
          <w:p w:rsidR="00182459" w:rsidRDefault="00100CB1">
            <w:pPr>
              <w:pStyle w:val="TableParagraph"/>
              <w:spacing w:line="111" w:lineRule="exact"/>
              <w:ind w:right="46"/>
              <w:rPr>
                <w:sz w:val="12"/>
              </w:rPr>
            </w:pPr>
            <w:r>
              <w:rPr>
                <w:sz w:val="12"/>
              </w:rPr>
              <w:t>16.001.335,78</w:t>
            </w:r>
          </w:p>
        </w:tc>
        <w:tc>
          <w:tcPr>
            <w:tcW w:w="1301" w:type="dxa"/>
            <w:tcBorders>
              <w:bottom w:val="single" w:sz="8" w:space="0" w:color="000000"/>
            </w:tcBorders>
          </w:tcPr>
          <w:p w:rsidR="00182459" w:rsidRDefault="00100CB1">
            <w:pPr>
              <w:pStyle w:val="TableParagraph"/>
              <w:spacing w:line="111" w:lineRule="exact"/>
              <w:ind w:right="46"/>
              <w:rPr>
                <w:sz w:val="12"/>
              </w:rPr>
            </w:pPr>
            <w:r>
              <w:rPr>
                <w:sz w:val="12"/>
              </w:rPr>
              <w:t>14.689.751,52</w:t>
            </w:r>
          </w:p>
        </w:tc>
        <w:tc>
          <w:tcPr>
            <w:tcW w:w="1296" w:type="dxa"/>
            <w:tcBorders>
              <w:bottom w:val="single" w:sz="8" w:space="0" w:color="000000"/>
            </w:tcBorders>
          </w:tcPr>
          <w:p w:rsidR="00182459" w:rsidRDefault="00100CB1">
            <w:pPr>
              <w:pStyle w:val="TableParagraph"/>
              <w:spacing w:line="111" w:lineRule="exact"/>
              <w:ind w:right="39"/>
              <w:rPr>
                <w:sz w:val="12"/>
              </w:rPr>
            </w:pPr>
            <w:r>
              <w:rPr>
                <w:sz w:val="12"/>
              </w:rPr>
              <w:t>-22,271</w:t>
            </w:r>
            <w:r>
              <w:rPr>
                <w:spacing w:val="-1"/>
                <w:sz w:val="12"/>
              </w:rPr>
              <w:t xml:space="preserve"> </w:t>
            </w:r>
            <w:r>
              <w:rPr>
                <w:sz w:val="12"/>
              </w:rPr>
              <w:t>%</w:t>
            </w:r>
          </w:p>
        </w:tc>
      </w:tr>
      <w:tr w:rsidR="00182459">
        <w:trPr>
          <w:trHeight w:val="133"/>
        </w:trPr>
        <w:tc>
          <w:tcPr>
            <w:tcW w:w="4524" w:type="dxa"/>
            <w:tcBorders>
              <w:top w:val="single" w:sz="8" w:space="0" w:color="000000"/>
              <w:right w:val="single" w:sz="8" w:space="0" w:color="000000"/>
            </w:tcBorders>
          </w:tcPr>
          <w:p w:rsidR="00182459" w:rsidRDefault="00100CB1">
            <w:pPr>
              <w:pStyle w:val="TableParagraph"/>
              <w:spacing w:before="0" w:line="114" w:lineRule="exact"/>
              <w:ind w:left="54"/>
              <w:jc w:val="left"/>
              <w:rPr>
                <w:sz w:val="12"/>
              </w:rPr>
            </w:pPr>
            <w:r>
              <w:rPr>
                <w:sz w:val="12"/>
              </w:rPr>
              <w:t>Titolo</w:t>
            </w:r>
            <w:r>
              <w:rPr>
                <w:spacing w:val="-2"/>
                <w:sz w:val="12"/>
              </w:rPr>
              <w:t xml:space="preserve"> </w:t>
            </w:r>
            <w:r>
              <w:rPr>
                <w:sz w:val="12"/>
              </w:rPr>
              <w:t>2</w:t>
            </w:r>
            <w:r>
              <w:rPr>
                <w:spacing w:val="-1"/>
                <w:sz w:val="12"/>
              </w:rPr>
              <w:t xml:space="preserve"> </w:t>
            </w:r>
            <w:r>
              <w:rPr>
                <w:sz w:val="12"/>
              </w:rPr>
              <w:t>-</w:t>
            </w:r>
            <w:r>
              <w:rPr>
                <w:spacing w:val="-4"/>
                <w:sz w:val="12"/>
              </w:rPr>
              <w:t xml:space="preserve"> </w:t>
            </w:r>
            <w:r>
              <w:rPr>
                <w:sz w:val="12"/>
              </w:rPr>
              <w:t>Spese</w:t>
            </w:r>
            <w:r>
              <w:rPr>
                <w:spacing w:val="-1"/>
                <w:sz w:val="12"/>
              </w:rPr>
              <w:t xml:space="preserve"> </w:t>
            </w:r>
            <w:r>
              <w:rPr>
                <w:sz w:val="12"/>
              </w:rPr>
              <w:t>in</w:t>
            </w:r>
            <w:r>
              <w:rPr>
                <w:spacing w:val="-1"/>
                <w:sz w:val="12"/>
              </w:rPr>
              <w:t xml:space="preserve"> </w:t>
            </w:r>
            <w:r>
              <w:rPr>
                <w:sz w:val="12"/>
              </w:rPr>
              <w:t>conto</w:t>
            </w:r>
            <w:r>
              <w:rPr>
                <w:spacing w:val="-2"/>
                <w:sz w:val="12"/>
              </w:rPr>
              <w:t xml:space="preserve"> </w:t>
            </w:r>
            <w:r>
              <w:rPr>
                <w:sz w:val="12"/>
              </w:rPr>
              <w:t>capitale</w:t>
            </w:r>
          </w:p>
        </w:tc>
        <w:tc>
          <w:tcPr>
            <w:tcW w:w="1308" w:type="dxa"/>
            <w:tcBorders>
              <w:top w:val="single" w:sz="8" w:space="0" w:color="000000"/>
              <w:left w:val="single" w:sz="8" w:space="0" w:color="000000"/>
            </w:tcBorders>
          </w:tcPr>
          <w:p w:rsidR="00182459" w:rsidRDefault="00100CB1">
            <w:pPr>
              <w:pStyle w:val="TableParagraph"/>
              <w:spacing w:before="0" w:line="114" w:lineRule="exact"/>
              <w:ind w:right="44"/>
              <w:rPr>
                <w:sz w:val="12"/>
              </w:rPr>
            </w:pPr>
            <w:r>
              <w:rPr>
                <w:sz w:val="12"/>
              </w:rPr>
              <w:t>3.702.271,62</w:t>
            </w:r>
          </w:p>
        </w:tc>
        <w:tc>
          <w:tcPr>
            <w:tcW w:w="1301" w:type="dxa"/>
            <w:tcBorders>
              <w:top w:val="single" w:sz="8" w:space="0" w:color="000000"/>
            </w:tcBorders>
          </w:tcPr>
          <w:p w:rsidR="00182459" w:rsidRDefault="00100CB1">
            <w:pPr>
              <w:pStyle w:val="TableParagraph"/>
              <w:spacing w:before="0" w:line="114" w:lineRule="exact"/>
              <w:ind w:right="45"/>
              <w:rPr>
                <w:sz w:val="12"/>
              </w:rPr>
            </w:pPr>
            <w:r>
              <w:rPr>
                <w:sz w:val="12"/>
              </w:rPr>
              <w:t>4.120.127,17</w:t>
            </w:r>
          </w:p>
        </w:tc>
        <w:tc>
          <w:tcPr>
            <w:tcW w:w="1306" w:type="dxa"/>
            <w:tcBorders>
              <w:top w:val="single" w:sz="8" w:space="0" w:color="000000"/>
            </w:tcBorders>
          </w:tcPr>
          <w:p w:rsidR="00182459" w:rsidRDefault="00100CB1">
            <w:pPr>
              <w:pStyle w:val="TableParagraph"/>
              <w:spacing w:before="0" w:line="114" w:lineRule="exact"/>
              <w:ind w:right="45"/>
              <w:rPr>
                <w:sz w:val="12"/>
              </w:rPr>
            </w:pPr>
            <w:r>
              <w:rPr>
                <w:sz w:val="12"/>
              </w:rPr>
              <w:t>25.860.734,99</w:t>
            </w:r>
          </w:p>
        </w:tc>
        <w:tc>
          <w:tcPr>
            <w:tcW w:w="1301" w:type="dxa"/>
            <w:tcBorders>
              <w:top w:val="single" w:sz="8" w:space="0" w:color="000000"/>
            </w:tcBorders>
          </w:tcPr>
          <w:p w:rsidR="00182459" w:rsidRDefault="00100CB1">
            <w:pPr>
              <w:pStyle w:val="TableParagraph"/>
              <w:spacing w:before="0" w:line="114" w:lineRule="exact"/>
              <w:ind w:right="45"/>
              <w:rPr>
                <w:sz w:val="12"/>
              </w:rPr>
            </w:pPr>
            <w:r>
              <w:rPr>
                <w:sz w:val="12"/>
              </w:rPr>
              <w:t>37.330.695,85</w:t>
            </w:r>
          </w:p>
        </w:tc>
        <w:tc>
          <w:tcPr>
            <w:tcW w:w="1306" w:type="dxa"/>
            <w:tcBorders>
              <w:top w:val="single" w:sz="8" w:space="0" w:color="000000"/>
            </w:tcBorders>
          </w:tcPr>
          <w:p w:rsidR="00182459" w:rsidRDefault="00100CB1">
            <w:pPr>
              <w:pStyle w:val="TableParagraph"/>
              <w:spacing w:before="0" w:line="114" w:lineRule="exact"/>
              <w:ind w:right="46"/>
              <w:rPr>
                <w:sz w:val="12"/>
              </w:rPr>
            </w:pPr>
            <w:r>
              <w:rPr>
                <w:sz w:val="12"/>
              </w:rPr>
              <w:t>9.771.416,79</w:t>
            </w:r>
          </w:p>
        </w:tc>
        <w:tc>
          <w:tcPr>
            <w:tcW w:w="1301" w:type="dxa"/>
            <w:tcBorders>
              <w:top w:val="single" w:sz="8" w:space="0" w:color="000000"/>
            </w:tcBorders>
          </w:tcPr>
          <w:p w:rsidR="00182459" w:rsidRDefault="00100CB1">
            <w:pPr>
              <w:pStyle w:val="TableParagraph"/>
              <w:spacing w:before="0" w:line="114" w:lineRule="exact"/>
              <w:ind w:right="46"/>
              <w:rPr>
                <w:sz w:val="12"/>
              </w:rPr>
            </w:pPr>
            <w:r>
              <w:rPr>
                <w:sz w:val="12"/>
              </w:rPr>
              <w:t>5.262.321,16</w:t>
            </w:r>
          </w:p>
        </w:tc>
        <w:tc>
          <w:tcPr>
            <w:tcW w:w="1296" w:type="dxa"/>
            <w:tcBorders>
              <w:top w:val="single" w:sz="8" w:space="0" w:color="000000"/>
            </w:tcBorders>
          </w:tcPr>
          <w:p w:rsidR="00182459" w:rsidRDefault="00100CB1">
            <w:pPr>
              <w:pStyle w:val="TableParagraph"/>
              <w:spacing w:before="0" w:line="114" w:lineRule="exact"/>
              <w:ind w:right="39"/>
              <w:rPr>
                <w:sz w:val="12"/>
              </w:rPr>
            </w:pPr>
            <w:r>
              <w:rPr>
                <w:sz w:val="12"/>
              </w:rPr>
              <w:t>44,352</w:t>
            </w:r>
            <w:r>
              <w:rPr>
                <w:spacing w:val="-3"/>
                <w:sz w:val="12"/>
              </w:rPr>
              <w:t xml:space="preserve"> </w:t>
            </w:r>
            <w:r>
              <w:rPr>
                <w:sz w:val="12"/>
              </w:rPr>
              <w:t>%</w:t>
            </w:r>
          </w:p>
        </w:tc>
      </w:tr>
      <w:tr w:rsidR="00182459">
        <w:trPr>
          <w:trHeight w:val="138"/>
        </w:trPr>
        <w:tc>
          <w:tcPr>
            <w:tcW w:w="4524" w:type="dxa"/>
            <w:tcBorders>
              <w:right w:val="single" w:sz="8" w:space="0" w:color="000000"/>
            </w:tcBorders>
          </w:tcPr>
          <w:p w:rsidR="00182459" w:rsidRDefault="00100CB1">
            <w:pPr>
              <w:pStyle w:val="TableParagraph"/>
              <w:spacing w:line="116" w:lineRule="exact"/>
              <w:ind w:left="54"/>
              <w:jc w:val="left"/>
              <w:rPr>
                <w:sz w:val="12"/>
              </w:rPr>
            </w:pPr>
            <w:r>
              <w:rPr>
                <w:sz w:val="12"/>
              </w:rPr>
              <w:t>Titolo</w:t>
            </w:r>
            <w:r>
              <w:rPr>
                <w:spacing w:val="-3"/>
                <w:sz w:val="12"/>
              </w:rPr>
              <w:t xml:space="preserve"> </w:t>
            </w:r>
            <w:r>
              <w:rPr>
                <w:sz w:val="12"/>
              </w:rPr>
              <w:t>3</w:t>
            </w:r>
            <w:r>
              <w:rPr>
                <w:spacing w:val="-2"/>
                <w:sz w:val="12"/>
              </w:rPr>
              <w:t xml:space="preserve"> </w:t>
            </w:r>
            <w:r>
              <w:rPr>
                <w:sz w:val="12"/>
              </w:rPr>
              <w:t>-</w:t>
            </w:r>
            <w:r>
              <w:rPr>
                <w:spacing w:val="-3"/>
                <w:sz w:val="12"/>
              </w:rPr>
              <w:t xml:space="preserve"> </w:t>
            </w:r>
            <w:r>
              <w:rPr>
                <w:sz w:val="12"/>
              </w:rPr>
              <w:t>Spese</w:t>
            </w:r>
            <w:r>
              <w:rPr>
                <w:spacing w:val="-2"/>
                <w:sz w:val="12"/>
              </w:rPr>
              <w:t xml:space="preserve"> </w:t>
            </w:r>
            <w:r>
              <w:rPr>
                <w:sz w:val="12"/>
              </w:rPr>
              <w:t>per</w:t>
            </w:r>
            <w:r>
              <w:rPr>
                <w:spacing w:val="-4"/>
                <w:sz w:val="12"/>
              </w:rPr>
              <w:t xml:space="preserve"> </w:t>
            </w:r>
            <w:r>
              <w:rPr>
                <w:sz w:val="12"/>
              </w:rPr>
              <w:t>aumento</w:t>
            </w:r>
            <w:r>
              <w:rPr>
                <w:spacing w:val="-7"/>
                <w:sz w:val="12"/>
              </w:rPr>
              <w:t xml:space="preserve"> </w:t>
            </w:r>
            <w:r>
              <w:rPr>
                <w:sz w:val="12"/>
              </w:rPr>
              <w:t>di attività</w:t>
            </w:r>
            <w:r>
              <w:rPr>
                <w:spacing w:val="-2"/>
                <w:sz w:val="12"/>
              </w:rPr>
              <w:t xml:space="preserve"> </w:t>
            </w:r>
            <w:r>
              <w:rPr>
                <w:sz w:val="12"/>
              </w:rPr>
              <w:t>finanziarie</w:t>
            </w:r>
          </w:p>
        </w:tc>
        <w:tc>
          <w:tcPr>
            <w:tcW w:w="1308" w:type="dxa"/>
            <w:tcBorders>
              <w:left w:val="single" w:sz="8" w:space="0" w:color="000000"/>
            </w:tcBorders>
          </w:tcPr>
          <w:p w:rsidR="00182459" w:rsidRDefault="00100CB1">
            <w:pPr>
              <w:pStyle w:val="TableParagraph"/>
              <w:spacing w:line="116" w:lineRule="exact"/>
              <w:ind w:right="44"/>
              <w:rPr>
                <w:sz w:val="12"/>
              </w:rPr>
            </w:pPr>
            <w:r>
              <w:rPr>
                <w:sz w:val="12"/>
              </w:rPr>
              <w:t>88.293,57</w:t>
            </w:r>
          </w:p>
        </w:tc>
        <w:tc>
          <w:tcPr>
            <w:tcW w:w="1301" w:type="dxa"/>
          </w:tcPr>
          <w:p w:rsidR="00182459" w:rsidRDefault="00100CB1">
            <w:pPr>
              <w:pStyle w:val="TableParagraph"/>
              <w:spacing w:line="116" w:lineRule="exact"/>
              <w:ind w:right="44"/>
              <w:rPr>
                <w:sz w:val="12"/>
              </w:rPr>
            </w:pPr>
            <w:r>
              <w:rPr>
                <w:sz w:val="12"/>
              </w:rPr>
              <w:t>14.794,00</w:t>
            </w:r>
          </w:p>
        </w:tc>
        <w:tc>
          <w:tcPr>
            <w:tcW w:w="1306" w:type="dxa"/>
          </w:tcPr>
          <w:p w:rsidR="00182459" w:rsidRDefault="00100CB1">
            <w:pPr>
              <w:pStyle w:val="TableParagraph"/>
              <w:spacing w:line="116" w:lineRule="exact"/>
              <w:ind w:right="45"/>
              <w:rPr>
                <w:sz w:val="12"/>
              </w:rPr>
            </w:pPr>
            <w:r>
              <w:rPr>
                <w:sz w:val="12"/>
              </w:rPr>
              <w:t>340.968,15</w:t>
            </w:r>
          </w:p>
        </w:tc>
        <w:tc>
          <w:tcPr>
            <w:tcW w:w="1301" w:type="dxa"/>
          </w:tcPr>
          <w:p w:rsidR="00182459" w:rsidRDefault="00100CB1">
            <w:pPr>
              <w:pStyle w:val="TableParagraph"/>
              <w:spacing w:line="116" w:lineRule="exact"/>
              <w:ind w:right="44"/>
              <w:rPr>
                <w:sz w:val="12"/>
              </w:rPr>
            </w:pPr>
            <w:r>
              <w:rPr>
                <w:sz w:val="12"/>
              </w:rPr>
              <w:t>0,00</w:t>
            </w:r>
          </w:p>
        </w:tc>
        <w:tc>
          <w:tcPr>
            <w:tcW w:w="1306" w:type="dxa"/>
          </w:tcPr>
          <w:p w:rsidR="00182459" w:rsidRDefault="00100CB1">
            <w:pPr>
              <w:pStyle w:val="TableParagraph"/>
              <w:spacing w:line="116" w:lineRule="exact"/>
              <w:ind w:right="45"/>
              <w:rPr>
                <w:sz w:val="12"/>
              </w:rPr>
            </w:pPr>
            <w:r>
              <w:rPr>
                <w:sz w:val="12"/>
              </w:rPr>
              <w:t>0,00</w:t>
            </w:r>
          </w:p>
        </w:tc>
        <w:tc>
          <w:tcPr>
            <w:tcW w:w="1301" w:type="dxa"/>
          </w:tcPr>
          <w:p w:rsidR="00182459" w:rsidRDefault="00100CB1">
            <w:pPr>
              <w:pStyle w:val="TableParagraph"/>
              <w:spacing w:line="116" w:lineRule="exact"/>
              <w:ind w:right="45"/>
              <w:rPr>
                <w:sz w:val="12"/>
              </w:rPr>
            </w:pPr>
            <w:r>
              <w:rPr>
                <w:sz w:val="12"/>
              </w:rPr>
              <w:t>0,00</w:t>
            </w:r>
          </w:p>
        </w:tc>
        <w:tc>
          <w:tcPr>
            <w:tcW w:w="1296" w:type="dxa"/>
          </w:tcPr>
          <w:p w:rsidR="00182459" w:rsidRDefault="00100CB1">
            <w:pPr>
              <w:pStyle w:val="TableParagraph"/>
              <w:spacing w:line="116" w:lineRule="exact"/>
              <w:ind w:right="39"/>
              <w:rPr>
                <w:sz w:val="12"/>
              </w:rPr>
            </w:pPr>
            <w:r>
              <w:rPr>
                <w:sz w:val="12"/>
              </w:rPr>
              <w:t>-100,000</w:t>
            </w:r>
            <w:r>
              <w:rPr>
                <w:spacing w:val="-1"/>
                <w:sz w:val="12"/>
              </w:rPr>
              <w:t xml:space="preserve"> </w:t>
            </w:r>
            <w:r>
              <w:rPr>
                <w:sz w:val="12"/>
              </w:rPr>
              <w:t>%</w:t>
            </w:r>
          </w:p>
        </w:tc>
      </w:tr>
      <w:tr w:rsidR="00182459">
        <w:trPr>
          <w:trHeight w:val="138"/>
        </w:trPr>
        <w:tc>
          <w:tcPr>
            <w:tcW w:w="4524" w:type="dxa"/>
            <w:tcBorders>
              <w:right w:val="single" w:sz="8" w:space="0" w:color="000000"/>
            </w:tcBorders>
          </w:tcPr>
          <w:p w:rsidR="00182459" w:rsidRDefault="00100CB1">
            <w:pPr>
              <w:pStyle w:val="TableParagraph"/>
              <w:spacing w:line="116" w:lineRule="exact"/>
              <w:ind w:left="54"/>
              <w:jc w:val="left"/>
              <w:rPr>
                <w:sz w:val="12"/>
              </w:rPr>
            </w:pPr>
            <w:r>
              <w:rPr>
                <w:sz w:val="12"/>
              </w:rPr>
              <w:t>Titolo</w:t>
            </w:r>
            <w:r>
              <w:rPr>
                <w:spacing w:val="-1"/>
                <w:sz w:val="12"/>
              </w:rPr>
              <w:t xml:space="preserve"> </w:t>
            </w:r>
            <w:r>
              <w:rPr>
                <w:sz w:val="12"/>
              </w:rPr>
              <w:t>4</w:t>
            </w:r>
            <w:r>
              <w:rPr>
                <w:spacing w:val="-1"/>
                <w:sz w:val="12"/>
              </w:rPr>
              <w:t xml:space="preserve"> </w:t>
            </w:r>
            <w:r>
              <w:rPr>
                <w:sz w:val="12"/>
              </w:rPr>
              <w:t>-</w:t>
            </w:r>
            <w:r>
              <w:rPr>
                <w:spacing w:val="-2"/>
                <w:sz w:val="12"/>
              </w:rPr>
              <w:t xml:space="preserve"> </w:t>
            </w:r>
            <w:r>
              <w:rPr>
                <w:sz w:val="12"/>
              </w:rPr>
              <w:t>Rimborso</w:t>
            </w:r>
            <w:r>
              <w:rPr>
                <w:spacing w:val="-1"/>
                <w:sz w:val="12"/>
              </w:rPr>
              <w:t xml:space="preserve"> </w:t>
            </w:r>
            <w:r>
              <w:rPr>
                <w:sz w:val="12"/>
              </w:rPr>
              <w:t>di</w:t>
            </w:r>
            <w:r>
              <w:rPr>
                <w:spacing w:val="-4"/>
                <w:sz w:val="12"/>
              </w:rPr>
              <w:t xml:space="preserve"> </w:t>
            </w:r>
            <w:r>
              <w:rPr>
                <w:sz w:val="12"/>
              </w:rPr>
              <w:t>prestiti</w:t>
            </w:r>
          </w:p>
        </w:tc>
        <w:tc>
          <w:tcPr>
            <w:tcW w:w="1308" w:type="dxa"/>
            <w:tcBorders>
              <w:left w:val="single" w:sz="8" w:space="0" w:color="000000"/>
            </w:tcBorders>
          </w:tcPr>
          <w:p w:rsidR="00182459" w:rsidRDefault="00100CB1">
            <w:pPr>
              <w:pStyle w:val="TableParagraph"/>
              <w:spacing w:line="116" w:lineRule="exact"/>
              <w:ind w:right="44"/>
              <w:rPr>
                <w:sz w:val="12"/>
              </w:rPr>
            </w:pPr>
            <w:r>
              <w:rPr>
                <w:sz w:val="12"/>
              </w:rPr>
              <w:t>0,00</w:t>
            </w:r>
          </w:p>
        </w:tc>
        <w:tc>
          <w:tcPr>
            <w:tcW w:w="1301" w:type="dxa"/>
          </w:tcPr>
          <w:p w:rsidR="00182459" w:rsidRDefault="00100CB1">
            <w:pPr>
              <w:pStyle w:val="TableParagraph"/>
              <w:spacing w:line="116" w:lineRule="exact"/>
              <w:ind w:right="44"/>
              <w:rPr>
                <w:sz w:val="12"/>
              </w:rPr>
            </w:pPr>
            <w:r>
              <w:rPr>
                <w:sz w:val="12"/>
              </w:rPr>
              <w:t>0,00</w:t>
            </w:r>
          </w:p>
        </w:tc>
        <w:tc>
          <w:tcPr>
            <w:tcW w:w="1306" w:type="dxa"/>
          </w:tcPr>
          <w:p w:rsidR="00182459" w:rsidRDefault="00100CB1">
            <w:pPr>
              <w:pStyle w:val="TableParagraph"/>
              <w:spacing w:line="116" w:lineRule="exact"/>
              <w:ind w:right="45"/>
              <w:rPr>
                <w:sz w:val="12"/>
              </w:rPr>
            </w:pPr>
            <w:r>
              <w:rPr>
                <w:sz w:val="12"/>
              </w:rPr>
              <w:t>312.407,08</w:t>
            </w:r>
          </w:p>
        </w:tc>
        <w:tc>
          <w:tcPr>
            <w:tcW w:w="1301" w:type="dxa"/>
          </w:tcPr>
          <w:p w:rsidR="00182459" w:rsidRDefault="00100CB1">
            <w:pPr>
              <w:pStyle w:val="TableParagraph"/>
              <w:spacing w:line="116" w:lineRule="exact"/>
              <w:ind w:right="44"/>
              <w:rPr>
                <w:sz w:val="12"/>
              </w:rPr>
            </w:pPr>
            <w:r>
              <w:rPr>
                <w:sz w:val="12"/>
              </w:rPr>
              <w:t>0,00</w:t>
            </w:r>
          </w:p>
        </w:tc>
        <w:tc>
          <w:tcPr>
            <w:tcW w:w="1306" w:type="dxa"/>
          </w:tcPr>
          <w:p w:rsidR="00182459" w:rsidRDefault="00100CB1">
            <w:pPr>
              <w:pStyle w:val="TableParagraph"/>
              <w:spacing w:line="116" w:lineRule="exact"/>
              <w:ind w:right="45"/>
              <w:rPr>
                <w:sz w:val="12"/>
              </w:rPr>
            </w:pPr>
            <w:r>
              <w:rPr>
                <w:sz w:val="12"/>
              </w:rPr>
              <w:t>0,00</w:t>
            </w:r>
          </w:p>
        </w:tc>
        <w:tc>
          <w:tcPr>
            <w:tcW w:w="1301" w:type="dxa"/>
          </w:tcPr>
          <w:p w:rsidR="00182459" w:rsidRDefault="00100CB1">
            <w:pPr>
              <w:pStyle w:val="TableParagraph"/>
              <w:spacing w:line="116" w:lineRule="exact"/>
              <w:ind w:right="45"/>
              <w:rPr>
                <w:sz w:val="12"/>
              </w:rPr>
            </w:pPr>
            <w:r>
              <w:rPr>
                <w:sz w:val="12"/>
              </w:rPr>
              <w:t>0,00</w:t>
            </w:r>
          </w:p>
        </w:tc>
        <w:tc>
          <w:tcPr>
            <w:tcW w:w="1296" w:type="dxa"/>
          </w:tcPr>
          <w:p w:rsidR="00182459" w:rsidRDefault="00100CB1">
            <w:pPr>
              <w:pStyle w:val="TableParagraph"/>
              <w:spacing w:line="116" w:lineRule="exact"/>
              <w:ind w:right="39"/>
              <w:rPr>
                <w:sz w:val="12"/>
              </w:rPr>
            </w:pPr>
            <w:r>
              <w:rPr>
                <w:sz w:val="12"/>
              </w:rPr>
              <w:t>-100,000</w:t>
            </w:r>
            <w:r>
              <w:rPr>
                <w:spacing w:val="-1"/>
                <w:sz w:val="12"/>
              </w:rPr>
              <w:t xml:space="preserve"> </w:t>
            </w:r>
            <w:r>
              <w:rPr>
                <w:sz w:val="12"/>
              </w:rPr>
              <w:t>%</w:t>
            </w:r>
          </w:p>
        </w:tc>
      </w:tr>
      <w:tr w:rsidR="00182459">
        <w:trPr>
          <w:trHeight w:val="138"/>
        </w:trPr>
        <w:tc>
          <w:tcPr>
            <w:tcW w:w="4524" w:type="dxa"/>
            <w:tcBorders>
              <w:right w:val="single" w:sz="8" w:space="0" w:color="000000"/>
            </w:tcBorders>
          </w:tcPr>
          <w:p w:rsidR="00182459" w:rsidRDefault="00100CB1">
            <w:pPr>
              <w:pStyle w:val="TableParagraph"/>
              <w:spacing w:line="116" w:lineRule="exact"/>
              <w:ind w:left="54"/>
              <w:jc w:val="left"/>
              <w:rPr>
                <w:sz w:val="12"/>
              </w:rPr>
            </w:pPr>
            <w:r>
              <w:rPr>
                <w:sz w:val="12"/>
              </w:rPr>
              <w:t>Titolo</w:t>
            </w:r>
            <w:r>
              <w:rPr>
                <w:spacing w:val="-3"/>
                <w:sz w:val="12"/>
              </w:rPr>
              <w:t xml:space="preserve"> </w:t>
            </w:r>
            <w:r>
              <w:rPr>
                <w:sz w:val="12"/>
              </w:rPr>
              <w:t>5</w:t>
            </w:r>
            <w:r>
              <w:rPr>
                <w:spacing w:val="-2"/>
                <w:sz w:val="12"/>
              </w:rPr>
              <w:t xml:space="preserve"> </w:t>
            </w:r>
            <w:r>
              <w:rPr>
                <w:sz w:val="12"/>
              </w:rPr>
              <w:t>-</w:t>
            </w:r>
            <w:r>
              <w:rPr>
                <w:spacing w:val="-4"/>
                <w:sz w:val="12"/>
              </w:rPr>
              <w:t xml:space="preserve"> </w:t>
            </w:r>
            <w:r>
              <w:rPr>
                <w:sz w:val="12"/>
              </w:rPr>
              <w:t>Chiusura</w:t>
            </w:r>
            <w:r>
              <w:rPr>
                <w:spacing w:val="-2"/>
                <w:sz w:val="12"/>
              </w:rPr>
              <w:t xml:space="preserve"> </w:t>
            </w:r>
            <w:r>
              <w:rPr>
                <w:sz w:val="12"/>
              </w:rPr>
              <w:t>di</w:t>
            </w:r>
            <w:r>
              <w:rPr>
                <w:spacing w:val="-1"/>
                <w:sz w:val="12"/>
              </w:rPr>
              <w:t xml:space="preserve"> </w:t>
            </w:r>
            <w:r>
              <w:rPr>
                <w:sz w:val="12"/>
              </w:rPr>
              <w:t>anticipazioni da</w:t>
            </w:r>
            <w:r>
              <w:rPr>
                <w:spacing w:val="-2"/>
                <w:sz w:val="12"/>
              </w:rPr>
              <w:t xml:space="preserve"> </w:t>
            </w:r>
            <w:r>
              <w:rPr>
                <w:sz w:val="12"/>
              </w:rPr>
              <w:t>istituto</w:t>
            </w:r>
            <w:r>
              <w:rPr>
                <w:spacing w:val="-7"/>
                <w:sz w:val="12"/>
              </w:rPr>
              <w:t xml:space="preserve"> </w:t>
            </w:r>
            <w:r>
              <w:rPr>
                <w:sz w:val="12"/>
              </w:rPr>
              <w:t>tesoriere/cassiere</w:t>
            </w:r>
          </w:p>
        </w:tc>
        <w:tc>
          <w:tcPr>
            <w:tcW w:w="1308" w:type="dxa"/>
            <w:tcBorders>
              <w:left w:val="single" w:sz="8" w:space="0" w:color="000000"/>
            </w:tcBorders>
          </w:tcPr>
          <w:p w:rsidR="00182459" w:rsidRDefault="00100CB1">
            <w:pPr>
              <w:pStyle w:val="TableParagraph"/>
              <w:spacing w:line="116" w:lineRule="exact"/>
              <w:ind w:right="44"/>
              <w:rPr>
                <w:sz w:val="12"/>
              </w:rPr>
            </w:pPr>
            <w:r>
              <w:rPr>
                <w:sz w:val="12"/>
              </w:rPr>
              <w:t>6.748.597,31</w:t>
            </w:r>
          </w:p>
        </w:tc>
        <w:tc>
          <w:tcPr>
            <w:tcW w:w="1301" w:type="dxa"/>
          </w:tcPr>
          <w:p w:rsidR="00182459" w:rsidRDefault="00100CB1">
            <w:pPr>
              <w:pStyle w:val="TableParagraph"/>
              <w:spacing w:line="116" w:lineRule="exact"/>
              <w:ind w:right="44"/>
              <w:rPr>
                <w:sz w:val="12"/>
              </w:rPr>
            </w:pPr>
            <w:r>
              <w:rPr>
                <w:sz w:val="12"/>
              </w:rPr>
              <w:t>0,00</w:t>
            </w:r>
          </w:p>
        </w:tc>
        <w:tc>
          <w:tcPr>
            <w:tcW w:w="1306" w:type="dxa"/>
          </w:tcPr>
          <w:p w:rsidR="00182459" w:rsidRDefault="00100CB1">
            <w:pPr>
              <w:pStyle w:val="TableParagraph"/>
              <w:spacing w:line="116" w:lineRule="exact"/>
              <w:ind w:right="45"/>
              <w:rPr>
                <w:sz w:val="12"/>
              </w:rPr>
            </w:pPr>
            <w:r>
              <w:rPr>
                <w:sz w:val="12"/>
              </w:rPr>
              <w:t>9.000.000,00</w:t>
            </w:r>
          </w:p>
        </w:tc>
        <w:tc>
          <w:tcPr>
            <w:tcW w:w="1301" w:type="dxa"/>
          </w:tcPr>
          <w:p w:rsidR="00182459" w:rsidRDefault="00100CB1">
            <w:pPr>
              <w:pStyle w:val="TableParagraph"/>
              <w:spacing w:line="116" w:lineRule="exact"/>
              <w:ind w:right="45"/>
              <w:rPr>
                <w:sz w:val="12"/>
              </w:rPr>
            </w:pPr>
            <w:r>
              <w:rPr>
                <w:sz w:val="12"/>
              </w:rPr>
              <w:t>9.000.000,00</w:t>
            </w:r>
          </w:p>
        </w:tc>
        <w:tc>
          <w:tcPr>
            <w:tcW w:w="1306" w:type="dxa"/>
          </w:tcPr>
          <w:p w:rsidR="00182459" w:rsidRDefault="00100CB1">
            <w:pPr>
              <w:pStyle w:val="TableParagraph"/>
              <w:spacing w:line="116" w:lineRule="exact"/>
              <w:ind w:right="46"/>
              <w:rPr>
                <w:sz w:val="12"/>
              </w:rPr>
            </w:pPr>
            <w:r>
              <w:rPr>
                <w:sz w:val="12"/>
              </w:rPr>
              <w:t>9.000.000,00</w:t>
            </w:r>
          </w:p>
        </w:tc>
        <w:tc>
          <w:tcPr>
            <w:tcW w:w="1301" w:type="dxa"/>
          </w:tcPr>
          <w:p w:rsidR="00182459" w:rsidRDefault="00100CB1">
            <w:pPr>
              <w:pStyle w:val="TableParagraph"/>
              <w:spacing w:line="116" w:lineRule="exact"/>
              <w:ind w:right="46"/>
              <w:rPr>
                <w:sz w:val="12"/>
              </w:rPr>
            </w:pPr>
            <w:r>
              <w:rPr>
                <w:sz w:val="12"/>
              </w:rPr>
              <w:t>9.000.000,00</w:t>
            </w:r>
          </w:p>
        </w:tc>
        <w:tc>
          <w:tcPr>
            <w:tcW w:w="1296" w:type="dxa"/>
          </w:tcPr>
          <w:p w:rsidR="00182459" w:rsidRDefault="00100CB1">
            <w:pPr>
              <w:pStyle w:val="TableParagraph"/>
              <w:spacing w:line="116" w:lineRule="exact"/>
              <w:ind w:right="39"/>
              <w:rPr>
                <w:sz w:val="12"/>
              </w:rPr>
            </w:pPr>
            <w:r>
              <w:rPr>
                <w:sz w:val="12"/>
              </w:rPr>
              <w:t>0,000</w:t>
            </w:r>
            <w:r>
              <w:rPr>
                <w:spacing w:val="-3"/>
                <w:sz w:val="12"/>
              </w:rPr>
              <w:t xml:space="preserve"> </w:t>
            </w:r>
            <w:r>
              <w:rPr>
                <w:sz w:val="12"/>
              </w:rPr>
              <w:t>%</w:t>
            </w:r>
          </w:p>
        </w:tc>
      </w:tr>
      <w:tr w:rsidR="00182459">
        <w:trPr>
          <w:trHeight w:val="138"/>
        </w:trPr>
        <w:tc>
          <w:tcPr>
            <w:tcW w:w="4524" w:type="dxa"/>
            <w:tcBorders>
              <w:right w:val="single" w:sz="8" w:space="0" w:color="000000"/>
            </w:tcBorders>
          </w:tcPr>
          <w:p w:rsidR="00182459" w:rsidRDefault="00100CB1">
            <w:pPr>
              <w:pStyle w:val="TableParagraph"/>
              <w:spacing w:line="116" w:lineRule="exact"/>
              <w:ind w:left="54"/>
              <w:jc w:val="left"/>
              <w:rPr>
                <w:sz w:val="12"/>
              </w:rPr>
            </w:pPr>
            <w:r>
              <w:rPr>
                <w:sz w:val="12"/>
              </w:rPr>
              <w:t>Titolo</w:t>
            </w:r>
            <w:r>
              <w:rPr>
                <w:spacing w:val="-1"/>
                <w:sz w:val="12"/>
              </w:rPr>
              <w:t xml:space="preserve"> </w:t>
            </w:r>
            <w:r>
              <w:rPr>
                <w:sz w:val="12"/>
              </w:rPr>
              <w:t>7</w:t>
            </w:r>
            <w:r>
              <w:rPr>
                <w:spacing w:val="-1"/>
                <w:sz w:val="12"/>
              </w:rPr>
              <w:t xml:space="preserve"> </w:t>
            </w:r>
            <w:r>
              <w:rPr>
                <w:sz w:val="12"/>
              </w:rPr>
              <w:t>-</w:t>
            </w:r>
            <w:r>
              <w:rPr>
                <w:spacing w:val="-3"/>
                <w:sz w:val="12"/>
              </w:rPr>
              <w:t xml:space="preserve"> </w:t>
            </w:r>
            <w:r>
              <w:rPr>
                <w:sz w:val="12"/>
              </w:rPr>
              <w:t>Spese per</w:t>
            </w:r>
            <w:r>
              <w:rPr>
                <w:spacing w:val="-3"/>
                <w:sz w:val="12"/>
              </w:rPr>
              <w:t xml:space="preserve"> </w:t>
            </w:r>
            <w:r>
              <w:rPr>
                <w:sz w:val="12"/>
              </w:rPr>
              <w:t>conto</w:t>
            </w:r>
            <w:r>
              <w:rPr>
                <w:spacing w:val="-1"/>
                <w:sz w:val="12"/>
              </w:rPr>
              <w:t xml:space="preserve"> </w:t>
            </w:r>
            <w:r>
              <w:rPr>
                <w:sz w:val="12"/>
              </w:rPr>
              <w:t>di</w:t>
            </w:r>
            <w:r>
              <w:rPr>
                <w:spacing w:val="-3"/>
                <w:sz w:val="12"/>
              </w:rPr>
              <w:t xml:space="preserve"> </w:t>
            </w:r>
            <w:r>
              <w:rPr>
                <w:sz w:val="12"/>
              </w:rPr>
              <w:t>terzi</w:t>
            </w:r>
            <w:r>
              <w:rPr>
                <w:spacing w:val="1"/>
                <w:sz w:val="12"/>
              </w:rPr>
              <w:t xml:space="preserve"> </w:t>
            </w:r>
            <w:r>
              <w:rPr>
                <w:sz w:val="12"/>
              </w:rPr>
              <w:t>e</w:t>
            </w:r>
            <w:r>
              <w:rPr>
                <w:spacing w:val="-6"/>
                <w:sz w:val="12"/>
              </w:rPr>
              <w:t xml:space="preserve"> </w:t>
            </w:r>
            <w:r>
              <w:rPr>
                <w:sz w:val="12"/>
              </w:rPr>
              <w:t>partite di</w:t>
            </w:r>
            <w:r>
              <w:rPr>
                <w:spacing w:val="-4"/>
                <w:sz w:val="12"/>
              </w:rPr>
              <w:t xml:space="preserve"> </w:t>
            </w:r>
            <w:r>
              <w:rPr>
                <w:sz w:val="12"/>
              </w:rPr>
              <w:t>giro</w:t>
            </w:r>
          </w:p>
        </w:tc>
        <w:tc>
          <w:tcPr>
            <w:tcW w:w="1308" w:type="dxa"/>
            <w:tcBorders>
              <w:left w:val="single" w:sz="8" w:space="0" w:color="000000"/>
            </w:tcBorders>
          </w:tcPr>
          <w:p w:rsidR="00182459" w:rsidRDefault="00100CB1">
            <w:pPr>
              <w:pStyle w:val="TableParagraph"/>
              <w:spacing w:line="116" w:lineRule="exact"/>
              <w:ind w:right="45"/>
              <w:rPr>
                <w:sz w:val="12"/>
              </w:rPr>
            </w:pPr>
            <w:r>
              <w:rPr>
                <w:sz w:val="12"/>
              </w:rPr>
              <w:t>16.964.738,59</w:t>
            </w:r>
          </w:p>
        </w:tc>
        <w:tc>
          <w:tcPr>
            <w:tcW w:w="1301" w:type="dxa"/>
          </w:tcPr>
          <w:p w:rsidR="00182459" w:rsidRDefault="00100CB1">
            <w:pPr>
              <w:pStyle w:val="TableParagraph"/>
              <w:spacing w:line="116" w:lineRule="exact"/>
              <w:ind w:right="45"/>
              <w:rPr>
                <w:sz w:val="12"/>
              </w:rPr>
            </w:pPr>
            <w:r>
              <w:rPr>
                <w:sz w:val="12"/>
              </w:rPr>
              <w:t>4.260.132,21</w:t>
            </w:r>
          </w:p>
        </w:tc>
        <w:tc>
          <w:tcPr>
            <w:tcW w:w="1306" w:type="dxa"/>
          </w:tcPr>
          <w:p w:rsidR="00182459" w:rsidRDefault="00100CB1">
            <w:pPr>
              <w:pStyle w:val="TableParagraph"/>
              <w:spacing w:line="116" w:lineRule="exact"/>
              <w:ind w:right="45"/>
              <w:rPr>
                <w:sz w:val="12"/>
              </w:rPr>
            </w:pPr>
            <w:r>
              <w:rPr>
                <w:sz w:val="12"/>
              </w:rPr>
              <w:t>19.031.300,00</w:t>
            </w:r>
          </w:p>
        </w:tc>
        <w:tc>
          <w:tcPr>
            <w:tcW w:w="1301" w:type="dxa"/>
          </w:tcPr>
          <w:p w:rsidR="00182459" w:rsidRDefault="00100CB1">
            <w:pPr>
              <w:pStyle w:val="TableParagraph"/>
              <w:spacing w:line="116" w:lineRule="exact"/>
              <w:ind w:right="45"/>
              <w:rPr>
                <w:sz w:val="12"/>
              </w:rPr>
            </w:pPr>
            <w:r>
              <w:rPr>
                <w:sz w:val="12"/>
              </w:rPr>
              <w:t>17.065.500,00</w:t>
            </w:r>
          </w:p>
        </w:tc>
        <w:tc>
          <w:tcPr>
            <w:tcW w:w="1306" w:type="dxa"/>
          </w:tcPr>
          <w:p w:rsidR="00182459" w:rsidRDefault="00100CB1">
            <w:pPr>
              <w:pStyle w:val="TableParagraph"/>
              <w:spacing w:line="116" w:lineRule="exact"/>
              <w:ind w:right="46"/>
              <w:rPr>
                <w:sz w:val="12"/>
              </w:rPr>
            </w:pPr>
            <w:r>
              <w:rPr>
                <w:sz w:val="12"/>
              </w:rPr>
              <w:t>17.065.500,00</w:t>
            </w:r>
          </w:p>
        </w:tc>
        <w:tc>
          <w:tcPr>
            <w:tcW w:w="1301" w:type="dxa"/>
          </w:tcPr>
          <w:p w:rsidR="00182459" w:rsidRDefault="00100CB1">
            <w:pPr>
              <w:pStyle w:val="TableParagraph"/>
              <w:spacing w:line="116" w:lineRule="exact"/>
              <w:ind w:right="46"/>
              <w:rPr>
                <w:sz w:val="12"/>
              </w:rPr>
            </w:pPr>
            <w:r>
              <w:rPr>
                <w:sz w:val="12"/>
              </w:rPr>
              <w:t>17.065.500,00</w:t>
            </w:r>
          </w:p>
        </w:tc>
        <w:tc>
          <w:tcPr>
            <w:tcW w:w="1296" w:type="dxa"/>
          </w:tcPr>
          <w:p w:rsidR="00182459" w:rsidRDefault="00100CB1">
            <w:pPr>
              <w:pStyle w:val="TableParagraph"/>
              <w:spacing w:line="116" w:lineRule="exact"/>
              <w:ind w:right="39"/>
              <w:rPr>
                <w:sz w:val="12"/>
              </w:rPr>
            </w:pPr>
            <w:r>
              <w:rPr>
                <w:sz w:val="12"/>
              </w:rPr>
              <w:t>-10,329</w:t>
            </w:r>
            <w:r>
              <w:rPr>
                <w:spacing w:val="-1"/>
                <w:sz w:val="12"/>
              </w:rPr>
              <w:t xml:space="preserve"> </w:t>
            </w:r>
            <w:r>
              <w:rPr>
                <w:sz w:val="12"/>
              </w:rPr>
              <w:t>%</w:t>
            </w:r>
          </w:p>
        </w:tc>
      </w:tr>
      <w:tr w:rsidR="00182459">
        <w:trPr>
          <w:trHeight w:val="157"/>
        </w:trPr>
        <w:tc>
          <w:tcPr>
            <w:tcW w:w="4524" w:type="dxa"/>
            <w:tcBorders>
              <w:right w:val="single" w:sz="8" w:space="0" w:color="000000"/>
            </w:tcBorders>
          </w:tcPr>
          <w:p w:rsidR="00182459" w:rsidRDefault="00100CB1">
            <w:pPr>
              <w:pStyle w:val="TableParagraph"/>
              <w:spacing w:before="7" w:line="131" w:lineRule="exact"/>
              <w:ind w:left="54"/>
              <w:jc w:val="left"/>
              <w:rPr>
                <w:b/>
                <w:sz w:val="12"/>
              </w:rPr>
            </w:pPr>
            <w:r>
              <w:rPr>
                <w:b/>
                <w:spacing w:val="-1"/>
                <w:sz w:val="12"/>
              </w:rPr>
              <w:t>TOTALE</w:t>
            </w:r>
            <w:r>
              <w:rPr>
                <w:b/>
                <w:spacing w:val="-2"/>
                <w:sz w:val="12"/>
              </w:rPr>
              <w:t xml:space="preserve"> </w:t>
            </w:r>
            <w:r>
              <w:rPr>
                <w:b/>
                <w:spacing w:val="-1"/>
                <w:sz w:val="12"/>
              </w:rPr>
              <w:t>GENERALE</w:t>
            </w:r>
            <w:r>
              <w:rPr>
                <w:b/>
                <w:spacing w:val="-6"/>
                <w:sz w:val="12"/>
              </w:rPr>
              <w:t xml:space="preserve"> </w:t>
            </w:r>
            <w:r>
              <w:rPr>
                <w:b/>
                <w:spacing w:val="-1"/>
                <w:sz w:val="12"/>
              </w:rPr>
              <w:t>DELLE</w:t>
            </w:r>
            <w:r>
              <w:rPr>
                <w:b/>
                <w:spacing w:val="-2"/>
                <w:sz w:val="12"/>
              </w:rPr>
              <w:t xml:space="preserve"> </w:t>
            </w:r>
            <w:r>
              <w:rPr>
                <w:b/>
                <w:sz w:val="12"/>
              </w:rPr>
              <w:t>SPESE</w:t>
            </w:r>
          </w:p>
        </w:tc>
        <w:tc>
          <w:tcPr>
            <w:tcW w:w="1308" w:type="dxa"/>
            <w:tcBorders>
              <w:left w:val="single" w:sz="8" w:space="0" w:color="000000"/>
            </w:tcBorders>
          </w:tcPr>
          <w:p w:rsidR="00182459" w:rsidRDefault="00100CB1">
            <w:pPr>
              <w:pStyle w:val="TableParagraph"/>
              <w:spacing w:before="7" w:line="131" w:lineRule="exact"/>
              <w:ind w:right="45"/>
              <w:rPr>
                <w:b/>
                <w:sz w:val="12"/>
              </w:rPr>
            </w:pPr>
            <w:r>
              <w:rPr>
                <w:b/>
                <w:sz w:val="12"/>
              </w:rPr>
              <w:t>45.577.143,65</w:t>
            </w:r>
          </w:p>
        </w:tc>
        <w:tc>
          <w:tcPr>
            <w:tcW w:w="1301" w:type="dxa"/>
          </w:tcPr>
          <w:p w:rsidR="00182459" w:rsidRDefault="00100CB1">
            <w:pPr>
              <w:pStyle w:val="TableParagraph"/>
              <w:spacing w:before="7" w:line="131" w:lineRule="exact"/>
              <w:ind w:right="45"/>
              <w:rPr>
                <w:b/>
                <w:sz w:val="12"/>
              </w:rPr>
            </w:pPr>
            <w:r>
              <w:rPr>
                <w:b/>
                <w:sz w:val="12"/>
              </w:rPr>
              <w:t>25.083.461,06</w:t>
            </w:r>
          </w:p>
        </w:tc>
        <w:tc>
          <w:tcPr>
            <w:tcW w:w="1306" w:type="dxa"/>
          </w:tcPr>
          <w:p w:rsidR="00182459" w:rsidRDefault="00100CB1">
            <w:pPr>
              <w:pStyle w:val="TableParagraph"/>
              <w:spacing w:before="7" w:line="131" w:lineRule="exact"/>
              <w:ind w:right="45"/>
              <w:rPr>
                <w:b/>
                <w:sz w:val="12"/>
              </w:rPr>
            </w:pPr>
            <w:r>
              <w:rPr>
                <w:b/>
                <w:sz w:val="12"/>
              </w:rPr>
              <w:t>78.553.768,80</w:t>
            </w:r>
          </w:p>
        </w:tc>
        <w:tc>
          <w:tcPr>
            <w:tcW w:w="1301" w:type="dxa"/>
          </w:tcPr>
          <w:p w:rsidR="00182459" w:rsidRDefault="00100CB1">
            <w:pPr>
              <w:pStyle w:val="TableParagraph"/>
              <w:spacing w:before="7" w:line="131" w:lineRule="exact"/>
              <w:ind w:right="45"/>
              <w:rPr>
                <w:b/>
                <w:sz w:val="12"/>
              </w:rPr>
            </w:pPr>
            <w:r>
              <w:rPr>
                <w:b/>
                <w:sz w:val="12"/>
              </w:rPr>
              <w:t>82.064.963,47</w:t>
            </w:r>
          </w:p>
        </w:tc>
        <w:tc>
          <w:tcPr>
            <w:tcW w:w="1306" w:type="dxa"/>
          </w:tcPr>
          <w:p w:rsidR="00182459" w:rsidRDefault="00100CB1">
            <w:pPr>
              <w:pStyle w:val="TableParagraph"/>
              <w:spacing w:before="7" w:line="131" w:lineRule="exact"/>
              <w:ind w:right="46"/>
              <w:rPr>
                <w:b/>
                <w:sz w:val="12"/>
              </w:rPr>
            </w:pPr>
            <w:r>
              <w:rPr>
                <w:b/>
                <w:sz w:val="12"/>
              </w:rPr>
              <w:t>51.871.719,55</w:t>
            </w:r>
          </w:p>
        </w:tc>
        <w:tc>
          <w:tcPr>
            <w:tcW w:w="1301" w:type="dxa"/>
          </w:tcPr>
          <w:p w:rsidR="00182459" w:rsidRDefault="00100CB1">
            <w:pPr>
              <w:pStyle w:val="TableParagraph"/>
              <w:spacing w:before="7" w:line="131" w:lineRule="exact"/>
              <w:ind w:right="46"/>
              <w:rPr>
                <w:b/>
                <w:sz w:val="12"/>
              </w:rPr>
            </w:pPr>
            <w:r>
              <w:rPr>
                <w:b/>
                <w:sz w:val="12"/>
              </w:rPr>
              <w:t>46.051.039,66</w:t>
            </w:r>
          </w:p>
        </w:tc>
        <w:tc>
          <w:tcPr>
            <w:tcW w:w="1296" w:type="dxa"/>
          </w:tcPr>
          <w:p w:rsidR="00182459" w:rsidRDefault="00100CB1">
            <w:pPr>
              <w:pStyle w:val="TableParagraph"/>
              <w:spacing w:before="7" w:line="131" w:lineRule="exact"/>
              <w:ind w:right="39"/>
              <w:rPr>
                <w:b/>
                <w:sz w:val="12"/>
              </w:rPr>
            </w:pPr>
            <w:r>
              <w:rPr>
                <w:b/>
                <w:sz w:val="12"/>
              </w:rPr>
              <w:t>4,469</w:t>
            </w:r>
            <w:r>
              <w:rPr>
                <w:b/>
                <w:spacing w:val="-5"/>
                <w:sz w:val="12"/>
              </w:rPr>
              <w:t xml:space="preserve"> </w:t>
            </w:r>
            <w:r>
              <w:rPr>
                <w:b/>
                <w:sz w:val="12"/>
              </w:rPr>
              <w:t>%</w:t>
            </w:r>
          </w:p>
        </w:tc>
      </w:tr>
    </w:tbl>
    <w:p w:rsidR="00182459" w:rsidRDefault="00182459">
      <w:pPr>
        <w:spacing w:line="131" w:lineRule="exact"/>
        <w:rPr>
          <w:sz w:val="12"/>
        </w:rPr>
        <w:sectPr w:rsidR="00182459">
          <w:pgSz w:w="16840" w:h="11900" w:orient="landscape"/>
          <w:pgMar w:top="1060" w:right="620" w:bottom="1060" w:left="960" w:header="0" w:footer="793" w:gutter="0"/>
          <w:cols w:space="720"/>
        </w:sectPr>
      </w:pPr>
    </w:p>
    <w:p w:rsidR="00182459" w:rsidRDefault="00100CB1">
      <w:pPr>
        <w:pStyle w:val="Paragrafoelenco"/>
        <w:numPr>
          <w:ilvl w:val="1"/>
          <w:numId w:val="8"/>
        </w:numPr>
        <w:tabs>
          <w:tab w:val="left" w:pos="576"/>
        </w:tabs>
        <w:spacing w:before="78"/>
        <w:ind w:hanging="404"/>
        <w:rPr>
          <w:b/>
          <w:sz w:val="20"/>
        </w:rPr>
      </w:pPr>
      <w:r>
        <w:rPr>
          <w:b/>
          <w:sz w:val="20"/>
          <w:u w:val="single"/>
        </w:rPr>
        <w:lastRenderedPageBreak/>
        <w:t>Spese</w:t>
      </w:r>
      <w:r>
        <w:rPr>
          <w:b/>
          <w:spacing w:val="-4"/>
          <w:sz w:val="20"/>
          <w:u w:val="single"/>
        </w:rPr>
        <w:t xml:space="preserve"> </w:t>
      </w:r>
      <w:r>
        <w:rPr>
          <w:b/>
          <w:sz w:val="20"/>
          <w:u w:val="single"/>
        </w:rPr>
        <w:t>correnti</w:t>
      </w:r>
    </w:p>
    <w:p w:rsidR="00182459" w:rsidRDefault="00182459">
      <w:pPr>
        <w:pStyle w:val="Corpotesto"/>
        <w:spacing w:before="7"/>
        <w:rPr>
          <w:b/>
          <w:sz w:val="26"/>
        </w:rPr>
      </w:pPr>
    </w:p>
    <w:p w:rsidR="00182459" w:rsidRDefault="00100CB1">
      <w:pPr>
        <w:spacing w:before="90" w:line="242" w:lineRule="auto"/>
        <w:ind w:left="1444" w:right="892" w:firstLine="283"/>
        <w:jc w:val="both"/>
        <w:rPr>
          <w:rFonts w:ascii="Times New Roman" w:hAnsi="Times New Roman"/>
          <w:sz w:val="24"/>
        </w:rPr>
      </w:pPr>
      <w:r>
        <w:rPr>
          <w:rFonts w:ascii="Times New Roman" w:hAnsi="Times New Roman"/>
          <w:sz w:val="24"/>
        </w:rPr>
        <w:t>Le Spese correnti trovano iscrizione nel titolo 1, suddivise in missioni e programmi, ed evidenziano gli oneri previsti per l'ordinaria</w:t>
      </w:r>
      <w:r>
        <w:rPr>
          <w:rFonts w:ascii="Times New Roman" w:hAnsi="Times New Roman"/>
          <w:spacing w:val="-57"/>
          <w:sz w:val="24"/>
        </w:rPr>
        <w:t xml:space="preserve"> </w:t>
      </w:r>
      <w:r>
        <w:rPr>
          <w:rFonts w:ascii="Times New Roman" w:hAnsi="Times New Roman"/>
          <w:sz w:val="24"/>
        </w:rPr>
        <w:t>attività dell'ente</w:t>
      </w:r>
      <w:r>
        <w:rPr>
          <w:rFonts w:ascii="Times New Roman" w:hAnsi="Times New Roman"/>
          <w:spacing w:val="1"/>
          <w:sz w:val="24"/>
        </w:rPr>
        <w:t xml:space="preserve"> </w:t>
      </w:r>
      <w:r>
        <w:rPr>
          <w:rFonts w:ascii="Times New Roman" w:hAnsi="Times New Roman"/>
          <w:sz w:val="24"/>
        </w:rPr>
        <w:t>e</w:t>
      </w:r>
      <w:r>
        <w:rPr>
          <w:rFonts w:ascii="Times New Roman" w:hAnsi="Times New Roman"/>
          <w:spacing w:val="1"/>
          <w:sz w:val="24"/>
        </w:rPr>
        <w:t xml:space="preserve"> </w:t>
      </w:r>
      <w:r>
        <w:rPr>
          <w:rFonts w:ascii="Times New Roman" w:hAnsi="Times New Roman"/>
          <w:sz w:val="24"/>
        </w:rPr>
        <w:t>dei</w:t>
      </w:r>
      <w:r>
        <w:rPr>
          <w:rFonts w:ascii="Times New Roman" w:hAnsi="Times New Roman"/>
          <w:spacing w:val="2"/>
          <w:sz w:val="24"/>
        </w:rPr>
        <w:t xml:space="preserve"> </w:t>
      </w:r>
      <w:r>
        <w:rPr>
          <w:rFonts w:ascii="Times New Roman" w:hAnsi="Times New Roman"/>
          <w:sz w:val="24"/>
        </w:rPr>
        <w:t>vari</w:t>
      </w:r>
      <w:r>
        <w:rPr>
          <w:rFonts w:ascii="Times New Roman" w:hAnsi="Times New Roman"/>
          <w:spacing w:val="2"/>
          <w:sz w:val="24"/>
        </w:rPr>
        <w:t xml:space="preserve"> </w:t>
      </w:r>
      <w:r>
        <w:rPr>
          <w:rFonts w:ascii="Times New Roman" w:hAnsi="Times New Roman"/>
          <w:sz w:val="24"/>
        </w:rPr>
        <w:t>servizi</w:t>
      </w:r>
      <w:r>
        <w:rPr>
          <w:rFonts w:ascii="Times New Roman" w:hAnsi="Times New Roman"/>
          <w:spacing w:val="-3"/>
          <w:sz w:val="24"/>
        </w:rPr>
        <w:t xml:space="preserve"> </w:t>
      </w:r>
      <w:r>
        <w:rPr>
          <w:rFonts w:ascii="Times New Roman" w:hAnsi="Times New Roman"/>
          <w:sz w:val="24"/>
        </w:rPr>
        <w:t>pubblici</w:t>
      </w:r>
      <w:r>
        <w:rPr>
          <w:rFonts w:ascii="Times New Roman" w:hAnsi="Times New Roman"/>
          <w:spacing w:val="2"/>
          <w:sz w:val="24"/>
        </w:rPr>
        <w:t xml:space="preserve"> </w:t>
      </w:r>
      <w:r>
        <w:rPr>
          <w:rFonts w:ascii="Times New Roman" w:hAnsi="Times New Roman"/>
          <w:sz w:val="24"/>
        </w:rPr>
        <w:t>attivati.</w:t>
      </w:r>
    </w:p>
    <w:p w:rsidR="00182459" w:rsidRDefault="00100CB1">
      <w:pPr>
        <w:ind w:left="1444" w:right="890" w:firstLine="283"/>
        <w:jc w:val="both"/>
        <w:rPr>
          <w:rFonts w:ascii="Times New Roman" w:hAnsi="Times New Roman"/>
          <w:sz w:val="24"/>
        </w:rPr>
      </w:pPr>
      <w:r>
        <w:rPr>
          <w:rFonts w:ascii="Times New Roman" w:hAnsi="Times New Roman"/>
          <w:sz w:val="24"/>
        </w:rPr>
        <w:t>Per una lettura più precisa delle risultanze di bilancio è opportuno disaggregare tale spesa, distinguendola in missioni, secondo la</w:t>
      </w:r>
      <w:r>
        <w:rPr>
          <w:rFonts w:ascii="Times New Roman" w:hAnsi="Times New Roman"/>
          <w:spacing w:val="1"/>
          <w:sz w:val="24"/>
        </w:rPr>
        <w:t xml:space="preserve"> </w:t>
      </w:r>
      <w:r>
        <w:rPr>
          <w:rFonts w:ascii="Times New Roman" w:hAnsi="Times New Roman"/>
          <w:sz w:val="24"/>
        </w:rPr>
        <w:t>classificazione funzionale. A riguardo si precisa che la classificazione funzionale per missioni non è rimessa alla libera decisione</w:t>
      </w:r>
      <w:r>
        <w:rPr>
          <w:rFonts w:ascii="Times New Roman" w:hAnsi="Times New Roman"/>
          <w:spacing w:val="1"/>
          <w:sz w:val="24"/>
        </w:rPr>
        <w:t xml:space="preserve"> </w:t>
      </w:r>
      <w:r>
        <w:rPr>
          <w:rFonts w:ascii="Times New Roman" w:hAnsi="Times New Roman"/>
          <w:sz w:val="24"/>
        </w:rPr>
        <w:t>dell'ente, ma risponde ad una precisa esigenza evidenziata dal legislatore nell' articolo 12 del Decreto Legislativo n. 118 del 2011;</w:t>
      </w:r>
      <w:r>
        <w:rPr>
          <w:rFonts w:ascii="Times New Roman" w:hAnsi="Times New Roman"/>
          <w:spacing w:val="1"/>
          <w:sz w:val="24"/>
        </w:rPr>
        <w:t xml:space="preserve"> </w:t>
      </w:r>
      <w:r>
        <w:rPr>
          <w:rFonts w:ascii="Times New Roman" w:hAnsi="Times New Roman"/>
          <w:sz w:val="24"/>
        </w:rPr>
        <w:t>quest'ultimo prevede che le amministrazioni pubbliche territoriali adottino schemi di bilancio articolati per missioni e programmi che</w:t>
      </w:r>
      <w:r>
        <w:rPr>
          <w:rFonts w:ascii="Times New Roman" w:hAnsi="Times New Roman"/>
          <w:spacing w:val="1"/>
          <w:sz w:val="24"/>
        </w:rPr>
        <w:t xml:space="preserve"> </w:t>
      </w:r>
      <w:r>
        <w:rPr>
          <w:rFonts w:ascii="Times New Roman" w:hAnsi="Times New Roman"/>
          <w:sz w:val="24"/>
        </w:rPr>
        <w:t>evidenzino le finalità della spesa, allo scopo di assicurare maggiore trasparenza e confrontabilità delle informazioni riguardanti il</w:t>
      </w:r>
      <w:r>
        <w:rPr>
          <w:rFonts w:ascii="Times New Roman" w:hAnsi="Times New Roman"/>
          <w:spacing w:val="1"/>
          <w:sz w:val="24"/>
        </w:rPr>
        <w:t xml:space="preserve"> </w:t>
      </w:r>
      <w:r>
        <w:rPr>
          <w:rFonts w:ascii="Times New Roman" w:hAnsi="Times New Roman"/>
          <w:sz w:val="24"/>
        </w:rPr>
        <w:t>processo</w:t>
      </w:r>
      <w:r>
        <w:rPr>
          <w:rFonts w:ascii="Times New Roman" w:hAnsi="Times New Roman"/>
          <w:spacing w:val="-3"/>
          <w:sz w:val="24"/>
        </w:rPr>
        <w:t xml:space="preserve"> </w:t>
      </w:r>
      <w:r>
        <w:rPr>
          <w:rFonts w:ascii="Times New Roman" w:hAnsi="Times New Roman"/>
          <w:sz w:val="24"/>
        </w:rPr>
        <w:t>di</w:t>
      </w:r>
      <w:r>
        <w:rPr>
          <w:rFonts w:ascii="Times New Roman" w:hAnsi="Times New Roman"/>
          <w:spacing w:val="2"/>
          <w:sz w:val="24"/>
        </w:rPr>
        <w:t xml:space="preserve"> </w:t>
      </w:r>
      <w:r>
        <w:rPr>
          <w:rFonts w:ascii="Times New Roman" w:hAnsi="Times New Roman"/>
          <w:sz w:val="24"/>
        </w:rPr>
        <w:t>allocazione</w:t>
      </w:r>
      <w:r>
        <w:rPr>
          <w:rFonts w:ascii="Times New Roman" w:hAnsi="Times New Roman"/>
          <w:spacing w:val="-4"/>
          <w:sz w:val="24"/>
        </w:rPr>
        <w:t xml:space="preserve"> </w:t>
      </w:r>
      <w:r>
        <w:rPr>
          <w:rFonts w:ascii="Times New Roman" w:hAnsi="Times New Roman"/>
          <w:sz w:val="24"/>
        </w:rPr>
        <w:t>delle</w:t>
      </w:r>
      <w:r>
        <w:rPr>
          <w:rFonts w:ascii="Times New Roman" w:hAnsi="Times New Roman"/>
          <w:spacing w:val="1"/>
          <w:sz w:val="24"/>
        </w:rPr>
        <w:t xml:space="preserve"> </w:t>
      </w:r>
      <w:r>
        <w:rPr>
          <w:rFonts w:ascii="Times New Roman" w:hAnsi="Times New Roman"/>
          <w:sz w:val="24"/>
        </w:rPr>
        <w:t>risorse</w:t>
      </w:r>
      <w:r>
        <w:rPr>
          <w:rFonts w:ascii="Times New Roman" w:hAnsi="Times New Roman"/>
          <w:spacing w:val="1"/>
          <w:sz w:val="24"/>
        </w:rPr>
        <w:t xml:space="preserve"> </w:t>
      </w:r>
      <w:r>
        <w:rPr>
          <w:rFonts w:ascii="Times New Roman" w:hAnsi="Times New Roman"/>
          <w:sz w:val="24"/>
        </w:rPr>
        <w:t>pubbliche</w:t>
      </w:r>
      <w:r>
        <w:rPr>
          <w:rFonts w:ascii="Times New Roman" w:hAnsi="Times New Roman"/>
          <w:spacing w:val="-3"/>
          <w:sz w:val="24"/>
        </w:rPr>
        <w:t xml:space="preserve"> </w:t>
      </w:r>
      <w:r>
        <w:rPr>
          <w:rFonts w:ascii="Times New Roman" w:hAnsi="Times New Roman"/>
          <w:sz w:val="24"/>
        </w:rPr>
        <w:t>e la</w:t>
      </w:r>
      <w:r>
        <w:rPr>
          <w:rFonts w:ascii="Times New Roman" w:hAnsi="Times New Roman"/>
          <w:spacing w:val="1"/>
          <w:sz w:val="24"/>
        </w:rPr>
        <w:t xml:space="preserve"> </w:t>
      </w:r>
      <w:r>
        <w:rPr>
          <w:rFonts w:ascii="Times New Roman" w:hAnsi="Times New Roman"/>
          <w:sz w:val="24"/>
        </w:rPr>
        <w:t>destinazione</w:t>
      </w:r>
      <w:r>
        <w:rPr>
          <w:rFonts w:ascii="Times New Roman" w:hAnsi="Times New Roman"/>
          <w:spacing w:val="-4"/>
          <w:sz w:val="24"/>
        </w:rPr>
        <w:t xml:space="preserve"> </w:t>
      </w:r>
      <w:r>
        <w:rPr>
          <w:rFonts w:ascii="Times New Roman" w:hAnsi="Times New Roman"/>
          <w:sz w:val="24"/>
        </w:rPr>
        <w:t>delle</w:t>
      </w:r>
      <w:r>
        <w:rPr>
          <w:rFonts w:ascii="Times New Roman" w:hAnsi="Times New Roman"/>
          <w:spacing w:val="1"/>
          <w:sz w:val="24"/>
        </w:rPr>
        <w:t xml:space="preserve"> </w:t>
      </w:r>
      <w:r>
        <w:rPr>
          <w:rFonts w:ascii="Times New Roman" w:hAnsi="Times New Roman"/>
          <w:sz w:val="24"/>
        </w:rPr>
        <w:t>stesse alle</w:t>
      </w:r>
      <w:r>
        <w:rPr>
          <w:rFonts w:ascii="Times New Roman" w:hAnsi="Times New Roman"/>
          <w:spacing w:val="1"/>
          <w:sz w:val="24"/>
        </w:rPr>
        <w:t xml:space="preserve"> </w:t>
      </w:r>
      <w:r>
        <w:rPr>
          <w:rFonts w:ascii="Times New Roman" w:hAnsi="Times New Roman"/>
          <w:sz w:val="24"/>
        </w:rPr>
        <w:t>politiche pubbliche</w:t>
      </w:r>
      <w:r>
        <w:rPr>
          <w:rFonts w:ascii="Times New Roman" w:hAnsi="Times New Roman"/>
          <w:spacing w:val="3"/>
          <w:sz w:val="24"/>
        </w:rPr>
        <w:t xml:space="preserve"> </w:t>
      </w:r>
      <w:r>
        <w:rPr>
          <w:rFonts w:ascii="Times New Roman" w:hAnsi="Times New Roman"/>
          <w:sz w:val="24"/>
        </w:rPr>
        <w:t>settoriali.</w:t>
      </w:r>
    </w:p>
    <w:p w:rsidR="00182459" w:rsidRDefault="00100CB1">
      <w:pPr>
        <w:ind w:left="1444" w:right="891" w:firstLine="283"/>
        <w:jc w:val="both"/>
        <w:rPr>
          <w:rFonts w:ascii="Times New Roman"/>
          <w:sz w:val="24"/>
        </w:rPr>
      </w:pPr>
      <w:r>
        <w:rPr>
          <w:rFonts w:ascii="Times New Roman"/>
          <w:sz w:val="24"/>
        </w:rPr>
        <w:t>Le missioni rappresentano le funzioni principali e gli obiettivi strategici perseguiti dalle amministrazioni pubbliche territoriali,</w:t>
      </w:r>
      <w:r>
        <w:rPr>
          <w:rFonts w:ascii="Times New Roman"/>
          <w:spacing w:val="1"/>
          <w:sz w:val="24"/>
        </w:rPr>
        <w:t xml:space="preserve"> </w:t>
      </w:r>
      <w:r>
        <w:rPr>
          <w:rFonts w:ascii="Times New Roman"/>
          <w:sz w:val="24"/>
        </w:rPr>
        <w:t>utilizzando risorse finanziarie, umane e strumentali ad esse destinate, e sono definite in relazione al riparto di competenze di cui agli</w:t>
      </w:r>
      <w:r>
        <w:rPr>
          <w:rFonts w:ascii="Times New Roman"/>
          <w:spacing w:val="1"/>
          <w:sz w:val="24"/>
        </w:rPr>
        <w:t xml:space="preserve"> </w:t>
      </w:r>
      <w:r>
        <w:rPr>
          <w:rFonts w:ascii="Times New Roman"/>
          <w:sz w:val="24"/>
        </w:rPr>
        <w:t>articoli</w:t>
      </w:r>
      <w:r>
        <w:rPr>
          <w:rFonts w:ascii="Times New Roman"/>
          <w:spacing w:val="1"/>
          <w:sz w:val="24"/>
        </w:rPr>
        <w:t xml:space="preserve"> </w:t>
      </w:r>
      <w:r>
        <w:rPr>
          <w:rFonts w:ascii="Times New Roman"/>
          <w:sz w:val="24"/>
        </w:rPr>
        <w:t>117</w:t>
      </w:r>
      <w:r>
        <w:rPr>
          <w:rFonts w:ascii="Times New Roman"/>
          <w:spacing w:val="-3"/>
          <w:sz w:val="24"/>
        </w:rPr>
        <w:t xml:space="preserve"> </w:t>
      </w:r>
      <w:r>
        <w:rPr>
          <w:rFonts w:ascii="Times New Roman"/>
          <w:sz w:val="24"/>
        </w:rPr>
        <w:t>e</w:t>
      </w:r>
      <w:r>
        <w:rPr>
          <w:rFonts w:ascii="Times New Roman"/>
          <w:spacing w:val="1"/>
          <w:sz w:val="24"/>
        </w:rPr>
        <w:t xml:space="preserve"> </w:t>
      </w:r>
      <w:r>
        <w:rPr>
          <w:rFonts w:ascii="Times New Roman"/>
          <w:sz w:val="24"/>
        </w:rPr>
        <w:t>118</w:t>
      </w:r>
      <w:r>
        <w:rPr>
          <w:rFonts w:ascii="Times New Roman"/>
          <w:spacing w:val="-3"/>
          <w:sz w:val="24"/>
        </w:rPr>
        <w:t xml:space="preserve"> </w:t>
      </w:r>
      <w:r>
        <w:rPr>
          <w:rFonts w:ascii="Times New Roman"/>
          <w:sz w:val="24"/>
        </w:rPr>
        <w:t>del</w:t>
      </w:r>
      <w:r>
        <w:rPr>
          <w:rFonts w:ascii="Times New Roman"/>
          <w:spacing w:val="-3"/>
          <w:sz w:val="24"/>
        </w:rPr>
        <w:t xml:space="preserve"> </w:t>
      </w:r>
      <w:r>
        <w:rPr>
          <w:rFonts w:ascii="Times New Roman"/>
          <w:sz w:val="24"/>
        </w:rPr>
        <w:t>Titolo</w:t>
      </w:r>
      <w:r>
        <w:rPr>
          <w:rFonts w:ascii="Times New Roman"/>
          <w:spacing w:val="-3"/>
          <w:sz w:val="24"/>
        </w:rPr>
        <w:t xml:space="preserve"> </w:t>
      </w:r>
      <w:r>
        <w:rPr>
          <w:rFonts w:ascii="Times New Roman"/>
          <w:sz w:val="24"/>
        </w:rPr>
        <w:t>V</w:t>
      </w:r>
      <w:r>
        <w:rPr>
          <w:rFonts w:ascii="Times New Roman"/>
          <w:spacing w:val="1"/>
          <w:sz w:val="24"/>
        </w:rPr>
        <w:t xml:space="preserve"> </w:t>
      </w:r>
      <w:r>
        <w:rPr>
          <w:rFonts w:ascii="Times New Roman"/>
          <w:sz w:val="24"/>
        </w:rPr>
        <w:t>della Costituzione,</w:t>
      </w:r>
      <w:r>
        <w:rPr>
          <w:rFonts w:ascii="Times New Roman"/>
          <w:spacing w:val="-1"/>
          <w:sz w:val="24"/>
        </w:rPr>
        <w:t xml:space="preserve"> </w:t>
      </w:r>
      <w:r>
        <w:rPr>
          <w:rFonts w:ascii="Times New Roman"/>
          <w:sz w:val="24"/>
        </w:rPr>
        <w:t>tenendo</w:t>
      </w:r>
      <w:r>
        <w:rPr>
          <w:rFonts w:ascii="Times New Roman"/>
          <w:spacing w:val="2"/>
          <w:sz w:val="24"/>
        </w:rPr>
        <w:t xml:space="preserve"> </w:t>
      </w:r>
      <w:r>
        <w:rPr>
          <w:rFonts w:ascii="Times New Roman"/>
          <w:sz w:val="24"/>
        </w:rPr>
        <w:t>conto</w:t>
      </w:r>
      <w:r>
        <w:rPr>
          <w:rFonts w:ascii="Times New Roman"/>
          <w:spacing w:val="2"/>
          <w:sz w:val="24"/>
        </w:rPr>
        <w:t xml:space="preserve"> </w:t>
      </w:r>
      <w:r>
        <w:rPr>
          <w:rFonts w:ascii="Times New Roman"/>
          <w:sz w:val="24"/>
        </w:rPr>
        <w:t>anche</w:t>
      </w:r>
      <w:r>
        <w:rPr>
          <w:rFonts w:ascii="Times New Roman"/>
          <w:spacing w:val="1"/>
          <w:sz w:val="24"/>
        </w:rPr>
        <w:t xml:space="preserve"> </w:t>
      </w:r>
      <w:r>
        <w:rPr>
          <w:rFonts w:ascii="Times New Roman"/>
          <w:sz w:val="24"/>
        </w:rPr>
        <w:t>di</w:t>
      </w:r>
      <w:r>
        <w:rPr>
          <w:rFonts w:ascii="Times New Roman"/>
          <w:spacing w:val="2"/>
          <w:sz w:val="24"/>
        </w:rPr>
        <w:t xml:space="preserve"> </w:t>
      </w:r>
      <w:r>
        <w:rPr>
          <w:rFonts w:ascii="Times New Roman"/>
          <w:sz w:val="24"/>
        </w:rPr>
        <w:t>quelle</w:t>
      </w:r>
      <w:r>
        <w:rPr>
          <w:rFonts w:ascii="Times New Roman"/>
          <w:spacing w:val="1"/>
          <w:sz w:val="24"/>
        </w:rPr>
        <w:t xml:space="preserve"> </w:t>
      </w:r>
      <w:r>
        <w:rPr>
          <w:rFonts w:ascii="Times New Roman"/>
          <w:sz w:val="24"/>
        </w:rPr>
        <w:t>individuate</w:t>
      </w:r>
      <w:r>
        <w:rPr>
          <w:rFonts w:ascii="Times New Roman"/>
          <w:spacing w:val="-5"/>
          <w:sz w:val="24"/>
        </w:rPr>
        <w:t xml:space="preserve"> </w:t>
      </w:r>
      <w:r>
        <w:rPr>
          <w:rFonts w:ascii="Times New Roman"/>
          <w:sz w:val="24"/>
        </w:rPr>
        <w:t>per</w:t>
      </w:r>
      <w:r>
        <w:rPr>
          <w:rFonts w:ascii="Times New Roman"/>
          <w:spacing w:val="-1"/>
          <w:sz w:val="24"/>
        </w:rPr>
        <w:t xml:space="preserve"> </w:t>
      </w:r>
      <w:r>
        <w:rPr>
          <w:rFonts w:ascii="Times New Roman"/>
          <w:sz w:val="24"/>
        </w:rPr>
        <w:t>il</w:t>
      </w:r>
      <w:r>
        <w:rPr>
          <w:rFonts w:ascii="Times New Roman"/>
          <w:spacing w:val="7"/>
          <w:sz w:val="24"/>
        </w:rPr>
        <w:t xml:space="preserve"> </w:t>
      </w:r>
      <w:r>
        <w:rPr>
          <w:rFonts w:ascii="Times New Roman"/>
          <w:sz w:val="24"/>
        </w:rPr>
        <w:t>bilancio</w:t>
      </w:r>
      <w:r>
        <w:rPr>
          <w:rFonts w:ascii="Times New Roman"/>
          <w:spacing w:val="-3"/>
          <w:sz w:val="24"/>
        </w:rPr>
        <w:t xml:space="preserve"> </w:t>
      </w:r>
      <w:r>
        <w:rPr>
          <w:rFonts w:ascii="Times New Roman"/>
          <w:sz w:val="24"/>
        </w:rPr>
        <w:t>dello</w:t>
      </w:r>
      <w:r>
        <w:rPr>
          <w:rFonts w:ascii="Times New Roman"/>
          <w:spacing w:val="2"/>
          <w:sz w:val="24"/>
        </w:rPr>
        <w:t xml:space="preserve"> </w:t>
      </w:r>
      <w:r>
        <w:rPr>
          <w:rFonts w:ascii="Times New Roman"/>
          <w:sz w:val="24"/>
        </w:rPr>
        <w:t>Stato.</w:t>
      </w:r>
    </w:p>
    <w:p w:rsidR="00182459" w:rsidRDefault="00100CB1">
      <w:pPr>
        <w:ind w:left="1444" w:right="891" w:firstLine="283"/>
        <w:jc w:val="both"/>
        <w:rPr>
          <w:rFonts w:ascii="Times New Roman"/>
          <w:sz w:val="24"/>
        </w:rPr>
      </w:pPr>
      <w:r>
        <w:rPr>
          <w:rFonts w:ascii="Times New Roman"/>
          <w:sz w:val="24"/>
        </w:rPr>
        <w:t>Nelle tabelle sottostanti viene presentata la composizione del titolo 1 della spesa nel bilancio 2019-2021 per missione. Tale</w:t>
      </w:r>
      <w:r>
        <w:rPr>
          <w:rFonts w:ascii="Times New Roman"/>
          <w:spacing w:val="1"/>
          <w:sz w:val="24"/>
        </w:rPr>
        <w:t xml:space="preserve"> </w:t>
      </w:r>
      <w:r>
        <w:rPr>
          <w:rFonts w:ascii="Times New Roman"/>
          <w:sz w:val="24"/>
        </w:rPr>
        <w:t>impostazione evidenzia gli eventuali scostamenti tra le spese infrannuali destinate alla medesima missione, in modo da cogliere, con</w:t>
      </w:r>
      <w:r>
        <w:rPr>
          <w:rFonts w:ascii="Times New Roman"/>
          <w:spacing w:val="1"/>
          <w:sz w:val="24"/>
        </w:rPr>
        <w:t xml:space="preserve"> </w:t>
      </w:r>
      <w:r>
        <w:rPr>
          <w:rFonts w:ascii="Times New Roman"/>
          <w:sz w:val="24"/>
        </w:rPr>
        <w:t>maggiore chiarezza, gli effetti delle scelte precedentemente effettuate e l'assetto delle stesse per i prossimi esercizi. L'analisi non</w:t>
      </w:r>
      <w:r>
        <w:rPr>
          <w:rFonts w:ascii="Times New Roman"/>
          <w:spacing w:val="1"/>
          <w:sz w:val="24"/>
        </w:rPr>
        <w:t xml:space="preserve"> </w:t>
      </w:r>
      <w:r>
        <w:rPr>
          <w:rFonts w:ascii="Times New Roman"/>
          <w:sz w:val="24"/>
        </w:rPr>
        <w:t>prende a</w:t>
      </w:r>
      <w:r>
        <w:rPr>
          <w:rFonts w:ascii="Times New Roman"/>
          <w:spacing w:val="1"/>
          <w:sz w:val="24"/>
        </w:rPr>
        <w:t xml:space="preserve"> </w:t>
      </w:r>
      <w:r>
        <w:rPr>
          <w:rFonts w:ascii="Times New Roman"/>
          <w:sz w:val="24"/>
        </w:rPr>
        <w:t>riferimento</w:t>
      </w:r>
      <w:r>
        <w:rPr>
          <w:rFonts w:ascii="Times New Roman"/>
          <w:spacing w:val="2"/>
          <w:sz w:val="24"/>
        </w:rPr>
        <w:t xml:space="preserve"> </w:t>
      </w:r>
      <w:r>
        <w:rPr>
          <w:rFonts w:ascii="Times New Roman"/>
          <w:sz w:val="24"/>
        </w:rPr>
        <w:t>i</w:t>
      </w:r>
      <w:r>
        <w:rPr>
          <w:rFonts w:ascii="Times New Roman"/>
          <w:spacing w:val="-3"/>
          <w:sz w:val="24"/>
        </w:rPr>
        <w:t xml:space="preserve"> </w:t>
      </w:r>
      <w:r>
        <w:rPr>
          <w:rFonts w:ascii="Times New Roman"/>
          <w:sz w:val="24"/>
        </w:rPr>
        <w:t>servizi</w:t>
      </w:r>
      <w:r>
        <w:rPr>
          <w:rFonts w:ascii="Times New Roman"/>
          <w:spacing w:val="-3"/>
          <w:sz w:val="24"/>
        </w:rPr>
        <w:t xml:space="preserve"> </w:t>
      </w:r>
      <w:r>
        <w:rPr>
          <w:rFonts w:ascii="Times New Roman"/>
          <w:sz w:val="24"/>
        </w:rPr>
        <w:t>per</w:t>
      </w:r>
      <w:r>
        <w:rPr>
          <w:rFonts w:ascii="Times New Roman"/>
          <w:spacing w:val="-1"/>
          <w:sz w:val="24"/>
        </w:rPr>
        <w:t xml:space="preserve"> </w:t>
      </w:r>
      <w:r>
        <w:rPr>
          <w:rFonts w:ascii="Times New Roman"/>
          <w:sz w:val="24"/>
        </w:rPr>
        <w:t>conto</w:t>
      </w:r>
      <w:r>
        <w:rPr>
          <w:rFonts w:ascii="Times New Roman"/>
          <w:spacing w:val="2"/>
          <w:sz w:val="24"/>
        </w:rPr>
        <w:t xml:space="preserve"> </w:t>
      </w:r>
      <w:r>
        <w:rPr>
          <w:rFonts w:ascii="Times New Roman"/>
          <w:sz w:val="24"/>
        </w:rPr>
        <w:t>terzi</w:t>
      </w:r>
      <w:r>
        <w:rPr>
          <w:rFonts w:ascii="Times New Roman"/>
          <w:spacing w:val="-3"/>
          <w:sz w:val="24"/>
        </w:rPr>
        <w:t xml:space="preserve"> </w:t>
      </w:r>
      <w:r>
        <w:rPr>
          <w:rFonts w:ascii="Times New Roman"/>
          <w:sz w:val="24"/>
        </w:rPr>
        <w:t>e</w:t>
      </w:r>
      <w:r>
        <w:rPr>
          <w:rFonts w:ascii="Times New Roman"/>
          <w:spacing w:val="1"/>
          <w:sz w:val="24"/>
        </w:rPr>
        <w:t xml:space="preserve"> </w:t>
      </w:r>
      <w:r>
        <w:rPr>
          <w:rFonts w:ascii="Times New Roman"/>
          <w:sz w:val="24"/>
        </w:rPr>
        <w:t>le</w:t>
      </w:r>
      <w:r>
        <w:rPr>
          <w:rFonts w:ascii="Times New Roman"/>
          <w:spacing w:val="1"/>
          <w:sz w:val="24"/>
        </w:rPr>
        <w:t xml:space="preserve"> </w:t>
      </w:r>
      <w:r>
        <w:rPr>
          <w:rFonts w:ascii="Times New Roman"/>
          <w:sz w:val="24"/>
        </w:rPr>
        <w:t>partite</w:t>
      </w:r>
      <w:r>
        <w:rPr>
          <w:rFonts w:ascii="Times New Roman"/>
          <w:spacing w:val="-4"/>
          <w:sz w:val="24"/>
        </w:rPr>
        <w:t xml:space="preserve"> </w:t>
      </w:r>
      <w:r>
        <w:rPr>
          <w:rFonts w:ascii="Times New Roman"/>
          <w:sz w:val="24"/>
        </w:rPr>
        <w:t>di</w:t>
      </w:r>
      <w:r>
        <w:rPr>
          <w:rFonts w:ascii="Times New Roman"/>
          <w:spacing w:val="4"/>
          <w:sz w:val="24"/>
        </w:rPr>
        <w:t xml:space="preserve"> </w:t>
      </w:r>
      <w:r>
        <w:rPr>
          <w:rFonts w:ascii="Times New Roman"/>
          <w:sz w:val="24"/>
        </w:rPr>
        <w:t>giro.</w:t>
      </w:r>
    </w:p>
    <w:p w:rsidR="00182459" w:rsidRDefault="00182459">
      <w:pPr>
        <w:pStyle w:val="Corpotesto"/>
        <w:rPr>
          <w:rFonts w:ascii="Times New Roman"/>
          <w:sz w:val="26"/>
        </w:rPr>
      </w:pPr>
    </w:p>
    <w:p w:rsidR="00182459" w:rsidRDefault="00182459">
      <w:pPr>
        <w:pStyle w:val="Corpotesto"/>
        <w:spacing w:before="2"/>
        <w:rPr>
          <w:rFonts w:ascii="Times New Roman"/>
          <w:sz w:val="22"/>
        </w:rPr>
      </w:pPr>
    </w:p>
    <w:p w:rsidR="00182459" w:rsidRDefault="00100CB1">
      <w:pPr>
        <w:ind w:left="1444" w:right="892" w:firstLine="283"/>
        <w:jc w:val="both"/>
        <w:rPr>
          <w:rFonts w:ascii="Times New Roman" w:hAnsi="Times New Roman"/>
          <w:sz w:val="24"/>
        </w:rPr>
      </w:pPr>
      <w:r>
        <w:rPr>
          <w:rFonts w:ascii="Times New Roman" w:hAnsi="Times New Roman"/>
          <w:sz w:val="24"/>
        </w:rPr>
        <w:t>L'allegato n. 2/A richiamato all'art. 3 del Decreto Legislativo 23 giugno 2011 n. 118 così come modificato dal Decreto legislativo</w:t>
      </w:r>
      <w:r>
        <w:rPr>
          <w:rFonts w:ascii="Times New Roman" w:hAnsi="Times New Roman"/>
          <w:spacing w:val="1"/>
          <w:sz w:val="24"/>
        </w:rPr>
        <w:t xml:space="preserve"> </w:t>
      </w:r>
      <w:r>
        <w:rPr>
          <w:rFonts w:ascii="Times New Roman" w:hAnsi="Times New Roman"/>
          <w:sz w:val="24"/>
        </w:rPr>
        <w:t>10.08.2014 n. 126, in particolare</w:t>
      </w:r>
      <w:r w:rsidR="00B93424">
        <w:rPr>
          <w:rFonts w:ascii="Times New Roman" w:hAnsi="Times New Roman"/>
          <w:sz w:val="24"/>
        </w:rPr>
        <w:t xml:space="preserve"> </w:t>
      </w:r>
      <w:r>
        <w:rPr>
          <w:rFonts w:ascii="Times New Roman" w:hAnsi="Times New Roman"/>
          <w:sz w:val="24"/>
        </w:rPr>
        <w:t>al punto 3.3. disciplina l'accantonamento al fondo crediti di dubbia esigibilità a fronte di crediti di</w:t>
      </w:r>
      <w:r>
        <w:rPr>
          <w:rFonts w:ascii="Times New Roman" w:hAnsi="Times New Roman"/>
          <w:spacing w:val="1"/>
          <w:sz w:val="24"/>
        </w:rPr>
        <w:t xml:space="preserve"> </w:t>
      </w:r>
      <w:r>
        <w:rPr>
          <w:rFonts w:ascii="Times New Roman" w:hAnsi="Times New Roman"/>
          <w:sz w:val="24"/>
        </w:rPr>
        <w:t>dubbia e</w:t>
      </w:r>
      <w:r>
        <w:rPr>
          <w:rFonts w:ascii="Times New Roman" w:hAnsi="Times New Roman"/>
          <w:spacing w:val="1"/>
          <w:sz w:val="24"/>
        </w:rPr>
        <w:t xml:space="preserve"> </w:t>
      </w:r>
      <w:r>
        <w:rPr>
          <w:rFonts w:ascii="Times New Roman" w:hAnsi="Times New Roman"/>
          <w:sz w:val="24"/>
        </w:rPr>
        <w:t>difficile</w:t>
      </w:r>
      <w:r>
        <w:rPr>
          <w:rFonts w:ascii="Times New Roman" w:hAnsi="Times New Roman"/>
          <w:spacing w:val="1"/>
          <w:sz w:val="24"/>
        </w:rPr>
        <w:t xml:space="preserve"> </w:t>
      </w:r>
      <w:r>
        <w:rPr>
          <w:rFonts w:ascii="Times New Roman" w:hAnsi="Times New Roman"/>
          <w:sz w:val="24"/>
        </w:rPr>
        <w:t>esazione</w:t>
      </w:r>
      <w:r>
        <w:rPr>
          <w:rFonts w:ascii="Times New Roman" w:hAnsi="Times New Roman"/>
          <w:spacing w:val="1"/>
          <w:sz w:val="24"/>
        </w:rPr>
        <w:t xml:space="preserve"> </w:t>
      </w:r>
      <w:r>
        <w:rPr>
          <w:rFonts w:ascii="Times New Roman" w:hAnsi="Times New Roman"/>
          <w:sz w:val="24"/>
        </w:rPr>
        <w:t>accertati</w:t>
      </w:r>
      <w:r>
        <w:rPr>
          <w:rFonts w:ascii="Times New Roman" w:hAnsi="Times New Roman"/>
          <w:spacing w:val="2"/>
          <w:sz w:val="24"/>
        </w:rPr>
        <w:t xml:space="preserve"> </w:t>
      </w:r>
      <w:r>
        <w:rPr>
          <w:rFonts w:ascii="Times New Roman" w:hAnsi="Times New Roman"/>
          <w:sz w:val="24"/>
        </w:rPr>
        <w:t>nell'esercizio.</w:t>
      </w:r>
    </w:p>
    <w:p w:rsidR="00182459" w:rsidRDefault="00100CB1">
      <w:pPr>
        <w:spacing w:before="2"/>
        <w:ind w:left="1444" w:right="892" w:firstLine="283"/>
        <w:jc w:val="both"/>
        <w:rPr>
          <w:rFonts w:ascii="Times New Roman" w:hAnsi="Times New Roman"/>
          <w:sz w:val="24"/>
        </w:rPr>
      </w:pPr>
      <w:r>
        <w:rPr>
          <w:rFonts w:ascii="Times New Roman" w:hAnsi="Times New Roman"/>
          <w:sz w:val="24"/>
        </w:rPr>
        <w:t>A tal fine è previsto che nel bilancio di previsione venga stanziata una apposita posta contabile, denominata "Accantonamento al</w:t>
      </w:r>
      <w:r>
        <w:rPr>
          <w:rFonts w:ascii="Times New Roman" w:hAnsi="Times New Roman"/>
          <w:spacing w:val="1"/>
          <w:sz w:val="24"/>
        </w:rPr>
        <w:t xml:space="preserve"> </w:t>
      </w:r>
      <w:r>
        <w:rPr>
          <w:rFonts w:ascii="Times New Roman" w:hAnsi="Times New Roman"/>
          <w:sz w:val="24"/>
        </w:rPr>
        <w:t>fondo crediti di dubbia esigibilità" il cui ammontare è determinato in considerazione della dimen</w:t>
      </w:r>
      <w:r w:rsidR="00B93424">
        <w:rPr>
          <w:rFonts w:ascii="Times New Roman" w:hAnsi="Times New Roman"/>
          <w:sz w:val="24"/>
        </w:rPr>
        <w:t>s</w:t>
      </w:r>
      <w:r>
        <w:rPr>
          <w:rFonts w:ascii="Times New Roman" w:hAnsi="Times New Roman"/>
          <w:sz w:val="24"/>
        </w:rPr>
        <w:t>ione degli stanziamenti relativi ai</w:t>
      </w:r>
      <w:r>
        <w:rPr>
          <w:rFonts w:ascii="Times New Roman" w:hAnsi="Times New Roman"/>
          <w:spacing w:val="1"/>
          <w:sz w:val="24"/>
        </w:rPr>
        <w:t xml:space="preserve"> </w:t>
      </w:r>
      <w:r>
        <w:rPr>
          <w:rFonts w:ascii="Times New Roman" w:hAnsi="Times New Roman"/>
          <w:sz w:val="24"/>
        </w:rPr>
        <w:t>crediti che si prevede si formeranno nell'esercizio, della loro natura e dell'andamento del fenomeno negli ultimi cinque esercizi</w:t>
      </w:r>
      <w:r>
        <w:rPr>
          <w:rFonts w:ascii="Times New Roman" w:hAnsi="Times New Roman"/>
          <w:spacing w:val="1"/>
          <w:sz w:val="24"/>
        </w:rPr>
        <w:t xml:space="preserve"> </w:t>
      </w:r>
      <w:r>
        <w:rPr>
          <w:rFonts w:ascii="Times New Roman" w:hAnsi="Times New Roman"/>
          <w:sz w:val="24"/>
        </w:rPr>
        <w:t>precedenti.</w:t>
      </w:r>
    </w:p>
    <w:p w:rsidR="00182459" w:rsidRDefault="00100CB1">
      <w:pPr>
        <w:spacing w:before="3" w:line="237" w:lineRule="auto"/>
        <w:ind w:left="1444" w:right="892" w:firstLine="283"/>
        <w:jc w:val="both"/>
        <w:rPr>
          <w:rFonts w:ascii="Times New Roman" w:hAnsi="Times New Roman"/>
          <w:sz w:val="24"/>
        </w:rPr>
      </w:pPr>
      <w:r>
        <w:rPr>
          <w:rFonts w:ascii="Times New Roman" w:hAnsi="Times New Roman"/>
          <w:sz w:val="24"/>
        </w:rPr>
        <w:t>Tale accantonamento non risulterà oggetto di impegno e genererà un'economia in bilancio destinata a confluire nel risultato di</w:t>
      </w:r>
      <w:r>
        <w:rPr>
          <w:rFonts w:ascii="Times New Roman" w:hAnsi="Times New Roman"/>
          <w:spacing w:val="1"/>
          <w:sz w:val="24"/>
        </w:rPr>
        <w:t xml:space="preserve"> </w:t>
      </w:r>
      <w:r>
        <w:rPr>
          <w:rFonts w:ascii="Times New Roman" w:hAnsi="Times New Roman"/>
          <w:sz w:val="24"/>
        </w:rPr>
        <w:t>amministraz</w:t>
      </w:r>
      <w:r w:rsidR="00B93424">
        <w:rPr>
          <w:rFonts w:ascii="Times New Roman" w:hAnsi="Times New Roman"/>
          <w:sz w:val="24"/>
        </w:rPr>
        <w:t>io</w:t>
      </w:r>
      <w:r>
        <w:rPr>
          <w:rFonts w:ascii="Times New Roman" w:hAnsi="Times New Roman"/>
          <w:sz w:val="24"/>
        </w:rPr>
        <w:t>ne</w:t>
      </w:r>
      <w:r>
        <w:rPr>
          <w:rFonts w:ascii="Times New Roman" w:hAnsi="Times New Roman"/>
          <w:spacing w:val="-5"/>
          <w:sz w:val="24"/>
        </w:rPr>
        <w:t xml:space="preserve"> </w:t>
      </w:r>
      <w:r>
        <w:rPr>
          <w:rFonts w:ascii="Times New Roman" w:hAnsi="Times New Roman"/>
          <w:sz w:val="24"/>
        </w:rPr>
        <w:t>come</w:t>
      </w:r>
      <w:r>
        <w:rPr>
          <w:rFonts w:ascii="Times New Roman" w:hAnsi="Times New Roman"/>
          <w:spacing w:val="1"/>
          <w:sz w:val="24"/>
        </w:rPr>
        <w:t xml:space="preserve"> </w:t>
      </w:r>
      <w:r>
        <w:rPr>
          <w:rFonts w:ascii="Times New Roman" w:hAnsi="Times New Roman"/>
          <w:sz w:val="24"/>
        </w:rPr>
        <w:t>quota</w:t>
      </w:r>
      <w:r>
        <w:rPr>
          <w:rFonts w:ascii="Times New Roman" w:hAnsi="Times New Roman"/>
          <w:spacing w:val="-4"/>
          <w:sz w:val="24"/>
        </w:rPr>
        <w:t xml:space="preserve"> </w:t>
      </w:r>
      <w:r>
        <w:rPr>
          <w:rFonts w:ascii="Times New Roman" w:hAnsi="Times New Roman"/>
          <w:sz w:val="24"/>
        </w:rPr>
        <w:t>accantonata.</w:t>
      </w:r>
    </w:p>
    <w:p w:rsidR="00182459" w:rsidRDefault="00100CB1">
      <w:pPr>
        <w:spacing w:before="3" w:line="242" w:lineRule="auto"/>
        <w:ind w:left="1444" w:right="892" w:firstLine="283"/>
        <w:jc w:val="both"/>
        <w:rPr>
          <w:rFonts w:ascii="Times New Roman" w:hAnsi="Times New Roman"/>
          <w:sz w:val="24"/>
        </w:rPr>
      </w:pPr>
      <w:r>
        <w:rPr>
          <w:rFonts w:ascii="Times New Roman" w:hAnsi="Times New Roman"/>
          <w:sz w:val="24"/>
        </w:rPr>
        <w:t>In via generale non richiedono l'accantonamento al fondo crediti di dubbia esigibilità i trasferimenti da altre</w:t>
      </w:r>
      <w:r w:rsidR="00B93424">
        <w:rPr>
          <w:rFonts w:ascii="Times New Roman" w:hAnsi="Times New Roman"/>
          <w:sz w:val="24"/>
        </w:rPr>
        <w:t xml:space="preserve"> </w:t>
      </w:r>
      <w:r>
        <w:rPr>
          <w:rFonts w:ascii="Times New Roman" w:hAnsi="Times New Roman"/>
          <w:sz w:val="24"/>
        </w:rPr>
        <w:t>amministrazione</w:t>
      </w:r>
      <w:r>
        <w:rPr>
          <w:rFonts w:ascii="Times New Roman" w:hAnsi="Times New Roman"/>
          <w:spacing w:val="1"/>
          <w:sz w:val="24"/>
        </w:rPr>
        <w:t xml:space="preserve"> </w:t>
      </w:r>
      <w:r>
        <w:rPr>
          <w:rFonts w:ascii="Times New Roman" w:hAnsi="Times New Roman"/>
          <w:sz w:val="24"/>
        </w:rPr>
        <w:t>pubbliche,</w:t>
      </w:r>
      <w:r>
        <w:rPr>
          <w:rFonts w:ascii="Times New Roman" w:hAnsi="Times New Roman"/>
          <w:spacing w:val="-2"/>
          <w:sz w:val="24"/>
        </w:rPr>
        <w:t xml:space="preserve"> </w:t>
      </w:r>
      <w:r>
        <w:rPr>
          <w:rFonts w:ascii="Times New Roman" w:hAnsi="Times New Roman"/>
          <w:sz w:val="24"/>
        </w:rPr>
        <w:t>i</w:t>
      </w:r>
      <w:r>
        <w:rPr>
          <w:rFonts w:ascii="Times New Roman" w:hAnsi="Times New Roman"/>
          <w:spacing w:val="-3"/>
          <w:sz w:val="24"/>
        </w:rPr>
        <w:t xml:space="preserve"> </w:t>
      </w:r>
      <w:r>
        <w:rPr>
          <w:rFonts w:ascii="Times New Roman" w:hAnsi="Times New Roman"/>
          <w:sz w:val="24"/>
        </w:rPr>
        <w:t>crediti</w:t>
      </w:r>
      <w:r>
        <w:rPr>
          <w:rFonts w:ascii="Times New Roman" w:hAnsi="Times New Roman"/>
          <w:spacing w:val="2"/>
          <w:sz w:val="24"/>
        </w:rPr>
        <w:t xml:space="preserve"> </w:t>
      </w:r>
      <w:r>
        <w:rPr>
          <w:rFonts w:ascii="Times New Roman" w:hAnsi="Times New Roman"/>
          <w:sz w:val="24"/>
        </w:rPr>
        <w:t>assistiti</w:t>
      </w:r>
      <w:r>
        <w:rPr>
          <w:rFonts w:ascii="Times New Roman" w:hAnsi="Times New Roman"/>
          <w:spacing w:val="-3"/>
          <w:sz w:val="24"/>
        </w:rPr>
        <w:t xml:space="preserve"> </w:t>
      </w:r>
      <w:r>
        <w:rPr>
          <w:rFonts w:ascii="Times New Roman" w:hAnsi="Times New Roman"/>
          <w:sz w:val="24"/>
        </w:rPr>
        <w:t>da</w:t>
      </w:r>
      <w:r>
        <w:rPr>
          <w:rFonts w:ascii="Times New Roman" w:hAnsi="Times New Roman"/>
          <w:spacing w:val="1"/>
          <w:sz w:val="24"/>
        </w:rPr>
        <w:t xml:space="preserve"> </w:t>
      </w:r>
      <w:r>
        <w:rPr>
          <w:rFonts w:ascii="Times New Roman" w:hAnsi="Times New Roman"/>
          <w:sz w:val="24"/>
        </w:rPr>
        <w:t>fidejussione</w:t>
      </w:r>
      <w:r>
        <w:rPr>
          <w:rFonts w:ascii="Times New Roman" w:hAnsi="Times New Roman"/>
          <w:spacing w:val="1"/>
          <w:sz w:val="24"/>
        </w:rPr>
        <w:t xml:space="preserve"> </w:t>
      </w:r>
      <w:r>
        <w:rPr>
          <w:rFonts w:ascii="Times New Roman" w:hAnsi="Times New Roman"/>
          <w:sz w:val="24"/>
        </w:rPr>
        <w:t>e</w:t>
      </w:r>
      <w:r>
        <w:rPr>
          <w:rFonts w:ascii="Times New Roman" w:hAnsi="Times New Roman"/>
          <w:spacing w:val="-4"/>
          <w:sz w:val="24"/>
        </w:rPr>
        <w:t xml:space="preserve"> </w:t>
      </w:r>
      <w:r>
        <w:rPr>
          <w:rFonts w:ascii="Times New Roman" w:hAnsi="Times New Roman"/>
          <w:sz w:val="24"/>
        </w:rPr>
        <w:t>le</w:t>
      </w:r>
      <w:r>
        <w:rPr>
          <w:rFonts w:ascii="Times New Roman" w:hAnsi="Times New Roman"/>
          <w:spacing w:val="1"/>
          <w:sz w:val="24"/>
        </w:rPr>
        <w:t xml:space="preserve"> </w:t>
      </w:r>
      <w:r>
        <w:rPr>
          <w:rFonts w:ascii="Times New Roman" w:hAnsi="Times New Roman"/>
          <w:sz w:val="24"/>
        </w:rPr>
        <w:t>entrate</w:t>
      </w:r>
      <w:r>
        <w:rPr>
          <w:rFonts w:ascii="Times New Roman" w:hAnsi="Times New Roman"/>
          <w:spacing w:val="1"/>
          <w:sz w:val="24"/>
        </w:rPr>
        <w:t xml:space="preserve"> </w:t>
      </w:r>
      <w:r>
        <w:rPr>
          <w:rFonts w:ascii="Times New Roman" w:hAnsi="Times New Roman"/>
          <w:sz w:val="24"/>
        </w:rPr>
        <w:t>tributarie</w:t>
      </w:r>
      <w:r>
        <w:rPr>
          <w:rFonts w:ascii="Times New Roman" w:hAnsi="Times New Roman"/>
          <w:spacing w:val="-4"/>
          <w:sz w:val="24"/>
        </w:rPr>
        <w:t xml:space="preserve"> </w:t>
      </w:r>
      <w:r>
        <w:rPr>
          <w:rFonts w:ascii="Times New Roman" w:hAnsi="Times New Roman"/>
          <w:sz w:val="24"/>
        </w:rPr>
        <w:t>accertate per</w:t>
      </w:r>
      <w:r>
        <w:rPr>
          <w:rFonts w:ascii="Times New Roman" w:hAnsi="Times New Roman"/>
          <w:spacing w:val="3"/>
          <w:sz w:val="24"/>
        </w:rPr>
        <w:t xml:space="preserve"> </w:t>
      </w:r>
      <w:r>
        <w:rPr>
          <w:rFonts w:ascii="Times New Roman" w:hAnsi="Times New Roman"/>
          <w:sz w:val="24"/>
        </w:rPr>
        <w:t>cassa.</w:t>
      </w:r>
    </w:p>
    <w:p w:rsidR="00182459" w:rsidRDefault="00100CB1">
      <w:pPr>
        <w:spacing w:line="271" w:lineRule="exact"/>
        <w:ind w:left="1728"/>
        <w:jc w:val="both"/>
        <w:rPr>
          <w:rFonts w:ascii="Times New Roman" w:hAnsi="Times New Roman"/>
          <w:sz w:val="24"/>
        </w:rPr>
      </w:pPr>
      <w:r>
        <w:rPr>
          <w:rFonts w:ascii="Times New Roman" w:hAnsi="Times New Roman"/>
          <w:sz w:val="24"/>
        </w:rPr>
        <w:t>Il fondo</w:t>
      </w:r>
      <w:r>
        <w:rPr>
          <w:rFonts w:ascii="Times New Roman" w:hAnsi="Times New Roman"/>
          <w:spacing w:val="1"/>
          <w:sz w:val="24"/>
        </w:rPr>
        <w:t xml:space="preserve"> </w:t>
      </w:r>
      <w:r>
        <w:rPr>
          <w:rFonts w:ascii="Times New Roman" w:hAnsi="Times New Roman"/>
          <w:sz w:val="24"/>
        </w:rPr>
        <w:t>è stato</w:t>
      </w:r>
      <w:r>
        <w:rPr>
          <w:rFonts w:ascii="Times New Roman" w:hAnsi="Times New Roman"/>
          <w:spacing w:val="2"/>
          <w:sz w:val="24"/>
        </w:rPr>
        <w:t xml:space="preserve"> </w:t>
      </w:r>
      <w:r>
        <w:rPr>
          <w:rFonts w:ascii="Times New Roman" w:hAnsi="Times New Roman"/>
          <w:sz w:val="24"/>
        </w:rPr>
        <w:t>calcolato</w:t>
      </w:r>
      <w:r>
        <w:rPr>
          <w:rFonts w:ascii="Times New Roman" w:hAnsi="Times New Roman"/>
          <w:spacing w:val="2"/>
          <w:sz w:val="24"/>
        </w:rPr>
        <w:t xml:space="preserve"> </w:t>
      </w:r>
      <w:r>
        <w:rPr>
          <w:rFonts w:ascii="Times New Roman" w:hAnsi="Times New Roman"/>
          <w:sz w:val="24"/>
        </w:rPr>
        <w:t>secondo</w:t>
      </w:r>
      <w:r>
        <w:rPr>
          <w:rFonts w:ascii="Times New Roman" w:hAnsi="Times New Roman"/>
          <w:spacing w:val="1"/>
          <w:sz w:val="24"/>
        </w:rPr>
        <w:t xml:space="preserve"> </w:t>
      </w:r>
      <w:r>
        <w:rPr>
          <w:rFonts w:ascii="Times New Roman" w:hAnsi="Times New Roman"/>
          <w:sz w:val="24"/>
        </w:rPr>
        <w:t>quanto stabilito</w:t>
      </w:r>
      <w:r>
        <w:rPr>
          <w:rFonts w:ascii="Times New Roman" w:hAnsi="Times New Roman"/>
          <w:spacing w:val="2"/>
          <w:sz w:val="24"/>
        </w:rPr>
        <w:t xml:space="preserve"> </w:t>
      </w:r>
      <w:r>
        <w:rPr>
          <w:rFonts w:ascii="Times New Roman" w:hAnsi="Times New Roman"/>
          <w:sz w:val="24"/>
        </w:rPr>
        <w:t>dal</w:t>
      </w:r>
      <w:r>
        <w:rPr>
          <w:rFonts w:ascii="Times New Roman" w:hAnsi="Times New Roman"/>
          <w:spacing w:val="-3"/>
          <w:sz w:val="24"/>
        </w:rPr>
        <w:t xml:space="preserve"> </w:t>
      </w:r>
      <w:r>
        <w:rPr>
          <w:rFonts w:ascii="Times New Roman" w:hAnsi="Times New Roman"/>
          <w:sz w:val="24"/>
        </w:rPr>
        <w:t>principio</w:t>
      </w:r>
      <w:r>
        <w:rPr>
          <w:rFonts w:ascii="Times New Roman" w:hAnsi="Times New Roman"/>
          <w:spacing w:val="2"/>
          <w:sz w:val="24"/>
        </w:rPr>
        <w:t xml:space="preserve"> </w:t>
      </w:r>
      <w:r>
        <w:rPr>
          <w:rFonts w:ascii="Times New Roman" w:hAnsi="Times New Roman"/>
          <w:sz w:val="24"/>
        </w:rPr>
        <w:t>contabile</w:t>
      </w:r>
      <w:r>
        <w:rPr>
          <w:rFonts w:ascii="Times New Roman" w:hAnsi="Times New Roman"/>
          <w:spacing w:val="1"/>
          <w:sz w:val="24"/>
        </w:rPr>
        <w:t xml:space="preserve"> </w:t>
      </w:r>
      <w:r>
        <w:rPr>
          <w:rFonts w:ascii="Times New Roman" w:hAnsi="Times New Roman"/>
          <w:sz w:val="24"/>
        </w:rPr>
        <w:t>con</w:t>
      </w:r>
      <w:r>
        <w:rPr>
          <w:rFonts w:ascii="Times New Roman" w:hAnsi="Times New Roman"/>
          <w:spacing w:val="-4"/>
          <w:sz w:val="24"/>
        </w:rPr>
        <w:t xml:space="preserve"> </w:t>
      </w:r>
      <w:r>
        <w:rPr>
          <w:rFonts w:ascii="Times New Roman" w:hAnsi="Times New Roman"/>
          <w:sz w:val="24"/>
        </w:rPr>
        <w:t>riferimento</w:t>
      </w:r>
      <w:r>
        <w:rPr>
          <w:rFonts w:ascii="Times New Roman" w:hAnsi="Times New Roman"/>
          <w:spacing w:val="1"/>
          <w:sz w:val="24"/>
        </w:rPr>
        <w:t xml:space="preserve"> </w:t>
      </w:r>
      <w:r>
        <w:rPr>
          <w:rFonts w:ascii="Times New Roman" w:hAnsi="Times New Roman"/>
          <w:sz w:val="24"/>
        </w:rPr>
        <w:t>all'andamento</w:t>
      </w:r>
      <w:r>
        <w:rPr>
          <w:rFonts w:ascii="Times New Roman" w:hAnsi="Times New Roman"/>
          <w:spacing w:val="2"/>
          <w:sz w:val="24"/>
        </w:rPr>
        <w:t xml:space="preserve"> </w:t>
      </w:r>
      <w:r>
        <w:rPr>
          <w:rFonts w:ascii="Times New Roman" w:hAnsi="Times New Roman"/>
          <w:sz w:val="24"/>
        </w:rPr>
        <w:t>delle entrate</w:t>
      </w:r>
      <w:r>
        <w:rPr>
          <w:rFonts w:ascii="Times New Roman" w:hAnsi="Times New Roman"/>
          <w:spacing w:val="1"/>
          <w:sz w:val="24"/>
        </w:rPr>
        <w:t xml:space="preserve"> </w:t>
      </w:r>
      <w:r>
        <w:rPr>
          <w:rFonts w:ascii="Times New Roman" w:hAnsi="Times New Roman"/>
          <w:sz w:val="24"/>
        </w:rPr>
        <w:t>(Accertamenti</w:t>
      </w:r>
    </w:p>
    <w:p w:rsidR="00182459" w:rsidRDefault="00100CB1">
      <w:pPr>
        <w:spacing w:before="2"/>
        <w:ind w:left="1444"/>
        <w:jc w:val="both"/>
        <w:rPr>
          <w:rFonts w:ascii="Times New Roman"/>
          <w:sz w:val="24"/>
        </w:rPr>
      </w:pPr>
      <w:r>
        <w:rPr>
          <w:rFonts w:ascii="Times New Roman"/>
          <w:sz w:val="24"/>
        </w:rPr>
        <w:t>/ Incassi)</w:t>
      </w:r>
      <w:r>
        <w:rPr>
          <w:rFonts w:ascii="Times New Roman"/>
          <w:spacing w:val="-2"/>
          <w:sz w:val="24"/>
        </w:rPr>
        <w:t xml:space="preserve"> </w:t>
      </w:r>
      <w:r>
        <w:rPr>
          <w:rFonts w:ascii="Times New Roman"/>
          <w:sz w:val="24"/>
        </w:rPr>
        <w:t>utilizzando</w:t>
      </w:r>
      <w:r>
        <w:rPr>
          <w:rFonts w:ascii="Times New Roman"/>
          <w:spacing w:val="1"/>
          <w:sz w:val="24"/>
        </w:rPr>
        <w:t xml:space="preserve"> </w:t>
      </w:r>
      <w:r>
        <w:rPr>
          <w:rFonts w:ascii="Times New Roman"/>
          <w:sz w:val="24"/>
        </w:rPr>
        <w:t>il</w:t>
      </w:r>
      <w:r>
        <w:rPr>
          <w:rFonts w:ascii="Times New Roman"/>
          <w:spacing w:val="-5"/>
          <w:sz w:val="24"/>
        </w:rPr>
        <w:t xml:space="preserve"> </w:t>
      </w:r>
      <w:r>
        <w:rPr>
          <w:rFonts w:ascii="Times New Roman"/>
          <w:sz w:val="24"/>
        </w:rPr>
        <w:t>metodo</w:t>
      </w:r>
      <w:r>
        <w:rPr>
          <w:rFonts w:ascii="Times New Roman"/>
          <w:spacing w:val="-4"/>
          <w:sz w:val="24"/>
        </w:rPr>
        <w:t xml:space="preserve"> </w:t>
      </w:r>
      <w:r>
        <w:rPr>
          <w:rFonts w:ascii="Times New Roman"/>
          <w:sz w:val="24"/>
        </w:rPr>
        <w:t>della</w:t>
      </w:r>
      <w:r>
        <w:rPr>
          <w:rFonts w:ascii="Times New Roman"/>
          <w:spacing w:val="-5"/>
          <w:sz w:val="24"/>
        </w:rPr>
        <w:t xml:space="preserve"> </w:t>
      </w:r>
      <w:r>
        <w:rPr>
          <w:rFonts w:ascii="Times New Roman"/>
          <w:sz w:val="24"/>
        </w:rPr>
        <w:t>media semplice.</w:t>
      </w:r>
    </w:p>
    <w:p w:rsidR="00182459" w:rsidRDefault="00182459">
      <w:pPr>
        <w:rPr>
          <w:rFonts w:ascii="Times New Roman" w:hAnsi="Times New Roman"/>
          <w:sz w:val="24"/>
        </w:rPr>
      </w:pPr>
    </w:p>
    <w:p w:rsidR="00EE7A1D" w:rsidRDefault="00EE7A1D">
      <w:pPr>
        <w:rPr>
          <w:rFonts w:ascii="Times New Roman" w:hAnsi="Times New Roman"/>
          <w:sz w:val="24"/>
        </w:rPr>
      </w:pPr>
    </w:p>
    <w:p w:rsidR="00EE7A1D" w:rsidRDefault="00EE7A1D">
      <w:pPr>
        <w:rPr>
          <w:rFonts w:ascii="Times New Roman" w:hAnsi="Times New Roman"/>
          <w:sz w:val="24"/>
        </w:rPr>
        <w:sectPr w:rsidR="00EE7A1D">
          <w:pgSz w:w="16840" w:h="11900" w:orient="landscape"/>
          <w:pgMar w:top="1060" w:right="620" w:bottom="1060" w:left="960" w:header="0" w:footer="793" w:gutter="0"/>
          <w:cols w:space="720"/>
        </w:sectPr>
      </w:pPr>
    </w:p>
    <w:p w:rsidR="00EE7A1D" w:rsidRDefault="00EE7A1D" w:rsidP="00EE7A1D">
      <w:pPr>
        <w:pStyle w:val="rtf17rtf1Normal"/>
        <w:widowControl/>
      </w:pPr>
      <w:r>
        <w:rPr>
          <w:rFonts w:ascii="Times New Roman" w:hAnsi="Times New Roman" w:cs="Times New Roman"/>
          <w:b/>
          <w:sz w:val="22"/>
        </w:rPr>
        <w:lastRenderedPageBreak/>
        <w:t>REDDITI DA LAVORO DIPENDENTE</w:t>
      </w:r>
      <w:r>
        <w:rPr>
          <w:rFonts w:ascii="Times New Roman" w:hAnsi="Times New Roman" w:cs="Times New Roman"/>
          <w:sz w:val="22"/>
        </w:rPr>
        <w:t>: L’aggregato comprende la spesa dei redditi da lavoro dipendente nell’intervento (101) ed  è pari ad €. 3.530.842,94 comprensiva del perosonale sisma e degli oneri, Irap,  segretario comunale diritti, missioni, corsi di aggiornamento per l’anno 2021.</w:t>
      </w:r>
    </w:p>
    <w:p w:rsidR="00EE7A1D" w:rsidRDefault="00EE7A1D" w:rsidP="00EE7A1D">
      <w:pPr>
        <w:pStyle w:val="rtf17rtf1Normal"/>
        <w:widowControl/>
      </w:pPr>
    </w:p>
    <w:p w:rsidR="00EE7A1D" w:rsidRDefault="00EE7A1D" w:rsidP="00EE7A1D">
      <w:pPr>
        <w:pStyle w:val="rtf17rtf1Normal"/>
        <w:widowControl/>
        <w:rPr>
          <w:rFonts w:ascii="Times New Roman" w:hAnsi="Times New Roman" w:cs="Times New Roman"/>
          <w:b/>
          <w:sz w:val="22"/>
        </w:rPr>
      </w:pPr>
    </w:p>
    <w:p w:rsidR="00EE7A1D" w:rsidRDefault="00EE7A1D" w:rsidP="00EE7A1D">
      <w:pPr>
        <w:pStyle w:val="rtf17rtf1Normal"/>
        <w:widowControl/>
      </w:pPr>
      <w:r>
        <w:rPr>
          <w:rFonts w:ascii="Times New Roman" w:hAnsi="Times New Roman" w:cs="Times New Roman"/>
          <w:sz w:val="22"/>
        </w:rPr>
        <w:t>Nella previsione di spesa del personale per l’anno 2021 è stato rispettato il tetto di spesa che è dato dalla media del triennio 2011/2013, importo sterilizzato dai rimborsi del personale sisma.</w:t>
      </w:r>
    </w:p>
    <w:p w:rsidR="00EE7A1D" w:rsidRDefault="00EE7A1D" w:rsidP="00EE7A1D">
      <w:pPr>
        <w:pStyle w:val="rtf17rtf1Normal"/>
        <w:widowControl/>
        <w:rPr>
          <w:rFonts w:ascii="Times New Roman" w:hAnsi="Times New Roman" w:cs="Times New Roman"/>
          <w:b/>
          <w:sz w:val="22"/>
        </w:rPr>
      </w:pPr>
    </w:p>
    <w:p w:rsidR="00EE7A1D" w:rsidRDefault="00EE7A1D" w:rsidP="00EE7A1D">
      <w:pPr>
        <w:pStyle w:val="rtf17rtf1Normal"/>
        <w:widowControl/>
      </w:pPr>
      <w:r>
        <w:rPr>
          <w:rFonts w:ascii="Times New Roman" w:hAnsi="Times New Roman" w:cs="Times New Roman"/>
          <w:b/>
          <w:sz w:val="22"/>
        </w:rPr>
        <w:t>Imposte E Tasse A Carico Dell’ente</w:t>
      </w:r>
      <w:r>
        <w:rPr>
          <w:rFonts w:ascii="Times New Roman" w:hAnsi="Times New Roman" w:cs="Times New Roman"/>
          <w:sz w:val="22"/>
        </w:rPr>
        <w:t>: € 437.978.29</w:t>
      </w:r>
    </w:p>
    <w:p w:rsidR="00EE7A1D" w:rsidRDefault="00EE7A1D" w:rsidP="00EE7A1D">
      <w:pPr>
        <w:pStyle w:val="rtf17rtf1Normal"/>
        <w:widowControl/>
        <w:rPr>
          <w:rFonts w:ascii="Times New Roman" w:hAnsi="Times New Roman" w:cs="Times New Roman"/>
          <w:b/>
          <w:sz w:val="22"/>
        </w:rPr>
      </w:pPr>
    </w:p>
    <w:p w:rsidR="00EE7A1D" w:rsidRDefault="00EE7A1D" w:rsidP="00EE7A1D">
      <w:pPr>
        <w:pStyle w:val="rtf17rtf1Normal"/>
        <w:widowControl/>
      </w:pPr>
      <w:r>
        <w:rPr>
          <w:rFonts w:ascii="Times New Roman" w:hAnsi="Times New Roman" w:cs="Times New Roman"/>
          <w:b/>
          <w:sz w:val="22"/>
        </w:rPr>
        <w:t>Acquisto Di Beni E Servizi</w:t>
      </w:r>
      <w:r>
        <w:rPr>
          <w:rFonts w:ascii="Times New Roman" w:hAnsi="Times New Roman" w:cs="Times New Roman"/>
          <w:sz w:val="22"/>
        </w:rPr>
        <w:t>: € 3.946344,46  di cui le voci più rilevanti:</w:t>
      </w:r>
    </w:p>
    <w:p w:rsidR="00EE7A1D" w:rsidRDefault="00EE7A1D" w:rsidP="00EE7A1D">
      <w:pPr>
        <w:pStyle w:val="Standard"/>
        <w:widowControl/>
      </w:pPr>
    </w:p>
    <w:p w:rsidR="00EE7A1D" w:rsidRDefault="00EE7A1D" w:rsidP="00EE7A1D">
      <w:pPr>
        <w:pStyle w:val="Standard"/>
        <w:widowControl/>
      </w:pPr>
      <w:r>
        <w:rPr>
          <w:rFonts w:cs="Times New Roman"/>
          <w:sz w:val="22"/>
        </w:rPr>
        <w:t>€ 908.021,93 per organi istituzionali;</w:t>
      </w:r>
    </w:p>
    <w:p w:rsidR="00EE7A1D" w:rsidRDefault="00EE7A1D" w:rsidP="00EE7A1D">
      <w:pPr>
        <w:pStyle w:val="Standard"/>
        <w:widowControl/>
      </w:pPr>
      <w:r>
        <w:rPr>
          <w:rFonts w:cs="Times New Roman"/>
          <w:sz w:val="22"/>
        </w:rPr>
        <w:t>€ 137.050,00 per segreteria generale;</w:t>
      </w:r>
    </w:p>
    <w:p w:rsidR="00EE7A1D" w:rsidRDefault="00EE7A1D" w:rsidP="00EE7A1D">
      <w:pPr>
        <w:pStyle w:val="Standard"/>
        <w:widowControl/>
      </w:pPr>
      <w:r>
        <w:rPr>
          <w:rFonts w:cs="Times New Roman"/>
          <w:sz w:val="22"/>
        </w:rPr>
        <w:t>€ 82.450,00 per gestione economico finanziaria;</w:t>
      </w:r>
    </w:p>
    <w:p w:rsidR="00EE7A1D" w:rsidRDefault="00EE7A1D" w:rsidP="00EE7A1D">
      <w:pPr>
        <w:pStyle w:val="Standard"/>
        <w:widowControl/>
      </w:pPr>
      <w:r>
        <w:rPr>
          <w:rFonts w:cs="Times New Roman"/>
          <w:sz w:val="22"/>
        </w:rPr>
        <w:t>€ 24.5000,00 per gestione delle entrate tributarie e servizi fiscali;</w:t>
      </w:r>
    </w:p>
    <w:p w:rsidR="00EE7A1D" w:rsidRDefault="00EE7A1D" w:rsidP="00EE7A1D">
      <w:pPr>
        <w:pStyle w:val="Standard"/>
        <w:widowControl/>
      </w:pPr>
      <w:r>
        <w:rPr>
          <w:rFonts w:cs="Times New Roman"/>
          <w:sz w:val="22"/>
        </w:rPr>
        <w:t>€ 22.650,00 per gestione dei beni demaniali e patrimoniali;</w:t>
      </w:r>
    </w:p>
    <w:p w:rsidR="00EE7A1D" w:rsidRDefault="00EE7A1D" w:rsidP="00EE7A1D">
      <w:pPr>
        <w:pStyle w:val="Standard"/>
        <w:widowControl/>
      </w:pPr>
      <w:r>
        <w:rPr>
          <w:rFonts w:cs="Times New Roman"/>
          <w:sz w:val="22"/>
        </w:rPr>
        <w:t>€ 63.000,00 per ufficio tecnico;</w:t>
      </w:r>
    </w:p>
    <w:p w:rsidR="00EE7A1D" w:rsidRDefault="00EE7A1D" w:rsidP="00EE7A1D">
      <w:pPr>
        <w:pStyle w:val="Standard"/>
        <w:widowControl/>
      </w:pPr>
      <w:r>
        <w:rPr>
          <w:rFonts w:cs="Times New Roman"/>
          <w:sz w:val="22"/>
        </w:rPr>
        <w:t>€ 77. 499,00 per servizi ausiliari all'istruzione;</w:t>
      </w:r>
    </w:p>
    <w:p w:rsidR="00EE7A1D" w:rsidRDefault="00EE7A1D" w:rsidP="00EE7A1D">
      <w:pPr>
        <w:pStyle w:val="Standard"/>
        <w:widowControl/>
      </w:pPr>
      <w:r>
        <w:rPr>
          <w:rFonts w:cs="Times New Roman"/>
          <w:sz w:val="22"/>
        </w:rPr>
        <w:t>€ 196.485,00 per diritto allo studio;</w:t>
      </w:r>
    </w:p>
    <w:p w:rsidR="00EE7A1D" w:rsidRDefault="00EE7A1D" w:rsidP="00EE7A1D">
      <w:pPr>
        <w:pStyle w:val="Standard"/>
        <w:widowControl/>
      </w:pPr>
      <w:r>
        <w:rPr>
          <w:rFonts w:cs="Times New Roman"/>
          <w:sz w:val="22"/>
        </w:rPr>
        <w:t>€ 46.800,00 per attività culturali ed interventi diversi nel settore culturale</w:t>
      </w:r>
    </w:p>
    <w:p w:rsidR="00EE7A1D" w:rsidRDefault="00EE7A1D" w:rsidP="00EE7A1D">
      <w:pPr>
        <w:pStyle w:val="Standard"/>
        <w:widowControl/>
      </w:pPr>
      <w:r>
        <w:rPr>
          <w:rFonts w:cs="Times New Roman"/>
          <w:sz w:val="22"/>
        </w:rPr>
        <w:t>€ 20.900,00 per elezioni e consultazioni ppopolari – Anagrafe</w:t>
      </w:r>
    </w:p>
    <w:p w:rsidR="00EE7A1D" w:rsidRDefault="00EE7A1D" w:rsidP="00EE7A1D">
      <w:pPr>
        <w:pStyle w:val="Standard"/>
        <w:widowControl/>
      </w:pPr>
      <w:r>
        <w:rPr>
          <w:rFonts w:cs="Times New Roman"/>
          <w:sz w:val="22"/>
        </w:rPr>
        <w:t>€ 167.000,00 per tutela, valorizzazione e recupero del territorio;</w:t>
      </w:r>
    </w:p>
    <w:p w:rsidR="00EE7A1D" w:rsidRDefault="00EE7A1D" w:rsidP="00EE7A1D">
      <w:pPr>
        <w:pStyle w:val="Standard"/>
        <w:widowControl/>
      </w:pPr>
      <w:r>
        <w:rPr>
          <w:rFonts w:cs="Times New Roman"/>
          <w:sz w:val="22"/>
        </w:rPr>
        <w:t>€ 940.540,00 per servizio rifiuti</w:t>
      </w:r>
    </w:p>
    <w:p w:rsidR="00EE7A1D" w:rsidRDefault="00EE7A1D" w:rsidP="00EE7A1D">
      <w:pPr>
        <w:pStyle w:val="Standard"/>
        <w:widowControl/>
      </w:pPr>
      <w:r>
        <w:rPr>
          <w:rFonts w:cs="Times New Roman"/>
          <w:sz w:val="22"/>
        </w:rPr>
        <w:t>€ 120.000,00 per manutenzione giardini ed aree verdi;</w:t>
      </w:r>
    </w:p>
    <w:p w:rsidR="00EE7A1D" w:rsidRDefault="00EE7A1D" w:rsidP="00EE7A1D">
      <w:pPr>
        <w:pStyle w:val="Standard"/>
        <w:widowControl/>
      </w:pPr>
      <w:r>
        <w:rPr>
          <w:rFonts w:cs="Times New Roman"/>
          <w:sz w:val="22"/>
        </w:rPr>
        <w:t>€ 229.000,00 per viabilità ed infrastrutture stradali</w:t>
      </w:r>
    </w:p>
    <w:p w:rsidR="00EE7A1D" w:rsidRDefault="00EE7A1D" w:rsidP="00EE7A1D">
      <w:pPr>
        <w:pStyle w:val="Standard"/>
        <w:widowControl/>
      </w:pPr>
      <w:r>
        <w:rPr>
          <w:rFonts w:cs="Times New Roman"/>
          <w:sz w:val="22"/>
        </w:rPr>
        <w:t xml:space="preserve">  387.016,68 per interventi a seguito di calamità naturali,</w:t>
      </w:r>
    </w:p>
    <w:p w:rsidR="00EE7A1D" w:rsidRDefault="00EE7A1D" w:rsidP="00EE7A1D">
      <w:pPr>
        <w:pStyle w:val="Standard"/>
        <w:widowControl/>
      </w:pPr>
      <w:r>
        <w:rPr>
          <w:rFonts w:cs="Times New Roman"/>
          <w:sz w:val="22"/>
        </w:rPr>
        <w:t>€ 181.729,70 per Interventi per l'infanzia e i minori e per asili nido</w:t>
      </w:r>
    </w:p>
    <w:p w:rsidR="00EE7A1D" w:rsidRDefault="00EE7A1D" w:rsidP="00EE7A1D">
      <w:pPr>
        <w:pStyle w:val="Standard"/>
        <w:widowControl/>
      </w:pPr>
    </w:p>
    <w:p w:rsidR="00EE7A1D" w:rsidRDefault="00EE7A1D" w:rsidP="00EE7A1D">
      <w:pPr>
        <w:pStyle w:val="Standard"/>
        <w:widowControl/>
        <w:rPr>
          <w:rFonts w:cs="Times New Roman"/>
          <w:b/>
          <w:sz w:val="22"/>
        </w:rPr>
      </w:pPr>
    </w:p>
    <w:p w:rsidR="00EE7A1D" w:rsidRDefault="00EE7A1D" w:rsidP="00EE7A1D">
      <w:pPr>
        <w:pStyle w:val="rtf17rtf1Normal"/>
        <w:widowControl/>
      </w:pPr>
      <w:r>
        <w:rPr>
          <w:rFonts w:ascii="Times New Roman" w:hAnsi="Times New Roman" w:cs="Times New Roman"/>
          <w:b/>
          <w:sz w:val="22"/>
        </w:rPr>
        <w:t>Trasferimenti Correnti</w:t>
      </w:r>
      <w:r>
        <w:rPr>
          <w:rFonts w:ascii="Times New Roman" w:hAnsi="Times New Roman" w:cs="Times New Roman"/>
          <w:sz w:val="22"/>
        </w:rPr>
        <w:t>: € 4.613.884,87 di cui le voci più rilevanti:</w:t>
      </w:r>
    </w:p>
    <w:p w:rsidR="00EE7A1D" w:rsidRDefault="00EE7A1D" w:rsidP="00EE7A1D">
      <w:pPr>
        <w:pStyle w:val="Standard"/>
        <w:widowControl/>
      </w:pPr>
    </w:p>
    <w:p w:rsidR="00EE7A1D" w:rsidRDefault="00EE7A1D" w:rsidP="00EE7A1D">
      <w:pPr>
        <w:pStyle w:val="Standard"/>
        <w:widowControl/>
      </w:pPr>
      <w:r>
        <w:rPr>
          <w:rFonts w:cs="Times New Roman"/>
          <w:sz w:val="22"/>
        </w:rPr>
        <w:t>€ 121.583,00 per organi istituzionali;</w:t>
      </w:r>
    </w:p>
    <w:p w:rsidR="00EE7A1D" w:rsidRDefault="00EE7A1D" w:rsidP="00EE7A1D">
      <w:pPr>
        <w:pStyle w:val="Standard"/>
        <w:widowControl/>
      </w:pPr>
      <w:r>
        <w:rPr>
          <w:rFonts w:cs="Times New Roman"/>
          <w:sz w:val="22"/>
        </w:rPr>
        <w:t>€ 14.000,00 per attività culturali e interventi diversi nel settore sociale;</w:t>
      </w:r>
    </w:p>
    <w:p w:rsidR="00EE7A1D" w:rsidRDefault="00EE7A1D" w:rsidP="00EE7A1D">
      <w:pPr>
        <w:pStyle w:val="Standard"/>
        <w:widowControl/>
      </w:pPr>
      <w:r>
        <w:rPr>
          <w:rFonts w:cs="Times New Roman"/>
          <w:sz w:val="22"/>
        </w:rPr>
        <w:t>€ 24.000,00 per sport e tempo libero;</w:t>
      </w:r>
    </w:p>
    <w:p w:rsidR="00EE7A1D" w:rsidRDefault="00EE7A1D" w:rsidP="00EE7A1D">
      <w:pPr>
        <w:pStyle w:val="Standard"/>
        <w:widowControl/>
      </w:pPr>
      <w:r>
        <w:rPr>
          <w:rFonts w:cs="Times New Roman"/>
          <w:sz w:val="22"/>
        </w:rPr>
        <w:t>€ 43.500,00 per sviluppo e valorizzazione del turismo;</w:t>
      </w:r>
    </w:p>
    <w:p w:rsidR="00EE7A1D" w:rsidRDefault="00EE7A1D" w:rsidP="00EE7A1D">
      <w:pPr>
        <w:pStyle w:val="Standard"/>
        <w:widowControl/>
      </w:pPr>
      <w:r>
        <w:rPr>
          <w:rFonts w:cs="Times New Roman"/>
          <w:sz w:val="22"/>
        </w:rPr>
        <w:t>€ 20.000,00 per tutela e valorizzazione e recupero ambientale;</w:t>
      </w:r>
    </w:p>
    <w:p w:rsidR="00EE7A1D" w:rsidRDefault="00EE7A1D" w:rsidP="00EE7A1D">
      <w:pPr>
        <w:pStyle w:val="Standard"/>
        <w:widowControl/>
      </w:pPr>
      <w:r>
        <w:rPr>
          <w:rFonts w:cs="Times New Roman"/>
          <w:sz w:val="22"/>
        </w:rPr>
        <w:t>€ 16.390,00 per trasporto pubblico locale;</w:t>
      </w:r>
    </w:p>
    <w:p w:rsidR="00EE7A1D" w:rsidRDefault="00EE7A1D" w:rsidP="00EE7A1D">
      <w:pPr>
        <w:pStyle w:val="Standard"/>
        <w:widowControl/>
      </w:pPr>
      <w:r>
        <w:rPr>
          <w:rFonts w:cs="Times New Roman"/>
          <w:sz w:val="22"/>
        </w:rPr>
        <w:t>€ 4.084.000,00 per interventi a seguito di calamità nautrali (di cui 4.000.000,00 per contributo autonoma sistemazione);</w:t>
      </w:r>
    </w:p>
    <w:p w:rsidR="00EE7A1D" w:rsidRDefault="00EE7A1D" w:rsidP="00EE7A1D">
      <w:pPr>
        <w:pStyle w:val="Standard"/>
        <w:widowControl/>
      </w:pPr>
      <w:r>
        <w:rPr>
          <w:rFonts w:cs="Times New Roman"/>
          <w:sz w:val="22"/>
        </w:rPr>
        <w:lastRenderedPageBreak/>
        <w:t>€ 202.830,87 per interventi per l'infanzia e i minori e per asili nido;</w:t>
      </w:r>
    </w:p>
    <w:p w:rsidR="00EE7A1D" w:rsidRDefault="00EE7A1D" w:rsidP="00EE7A1D">
      <w:pPr>
        <w:pStyle w:val="Standard"/>
        <w:widowControl/>
      </w:pPr>
    </w:p>
    <w:p w:rsidR="00EE7A1D" w:rsidRDefault="00EE7A1D" w:rsidP="00EE7A1D">
      <w:pPr>
        <w:pStyle w:val="Standard"/>
        <w:widowControl/>
      </w:pPr>
    </w:p>
    <w:p w:rsidR="00EE7A1D" w:rsidRDefault="00EE7A1D" w:rsidP="00EE7A1D">
      <w:pPr>
        <w:pStyle w:val="rtf17rtf1Normal"/>
        <w:widowControl/>
        <w:rPr>
          <w:rFonts w:ascii="Times New Roman" w:hAnsi="Times New Roman" w:cs="Times New Roman"/>
          <w:b/>
          <w:sz w:val="22"/>
        </w:rPr>
      </w:pPr>
    </w:p>
    <w:p w:rsidR="00EE7A1D" w:rsidRDefault="00EE7A1D" w:rsidP="00EE7A1D">
      <w:pPr>
        <w:pStyle w:val="rtf17rtf1Normal"/>
        <w:widowControl/>
      </w:pPr>
      <w:r>
        <w:rPr>
          <w:rFonts w:ascii="Times New Roman" w:hAnsi="Times New Roman" w:cs="Times New Roman"/>
          <w:b/>
          <w:sz w:val="22"/>
        </w:rPr>
        <w:t>Interessi Passivi</w:t>
      </w:r>
      <w:r>
        <w:rPr>
          <w:rFonts w:ascii="Times New Roman" w:hAnsi="Times New Roman" w:cs="Times New Roman"/>
          <w:sz w:val="22"/>
        </w:rPr>
        <w:t>: €. 0;</w:t>
      </w:r>
    </w:p>
    <w:p w:rsidR="00EE7A1D" w:rsidRDefault="00EE7A1D" w:rsidP="00EE7A1D">
      <w:pPr>
        <w:pStyle w:val="rtf17rtf1Normal"/>
        <w:widowControl/>
        <w:rPr>
          <w:rFonts w:ascii="Times New Roman" w:hAnsi="Times New Roman" w:cs="Times New Roman"/>
          <w:b/>
          <w:sz w:val="22"/>
        </w:rPr>
      </w:pPr>
    </w:p>
    <w:p w:rsidR="00EE7A1D" w:rsidRDefault="00EE7A1D" w:rsidP="00EE7A1D">
      <w:pPr>
        <w:pStyle w:val="rtf17rtf1Normal"/>
        <w:widowControl/>
      </w:pPr>
      <w:r>
        <w:rPr>
          <w:rFonts w:ascii="Times New Roman" w:hAnsi="Times New Roman" w:cs="Times New Roman"/>
          <w:b/>
          <w:sz w:val="22"/>
        </w:rPr>
        <w:t>Rimborsi E Poste Correttive Delle Entrate</w:t>
      </w:r>
      <w:r>
        <w:rPr>
          <w:rFonts w:ascii="Times New Roman" w:hAnsi="Times New Roman" w:cs="Times New Roman"/>
          <w:sz w:val="22"/>
        </w:rPr>
        <w:t>: €.18.700,00 per rimborso altri comuni per progetto aree interne</w:t>
      </w:r>
    </w:p>
    <w:p w:rsidR="00EE7A1D" w:rsidRDefault="00EE7A1D" w:rsidP="00EE7A1D">
      <w:pPr>
        <w:pStyle w:val="rtf17rtf1Normal"/>
        <w:widowControl/>
        <w:rPr>
          <w:rFonts w:ascii="Times New Roman" w:hAnsi="Times New Roman" w:cs="Times New Roman"/>
          <w:b/>
          <w:sz w:val="22"/>
        </w:rPr>
      </w:pPr>
    </w:p>
    <w:p w:rsidR="00EE7A1D" w:rsidRDefault="00EE7A1D" w:rsidP="00EE7A1D">
      <w:pPr>
        <w:pStyle w:val="rtf17rtf1Normal"/>
        <w:widowControl/>
      </w:pPr>
      <w:r>
        <w:rPr>
          <w:rFonts w:ascii="Times New Roman" w:hAnsi="Times New Roman" w:cs="Times New Roman"/>
          <w:b/>
          <w:sz w:val="22"/>
        </w:rPr>
        <w:t>Altre Spese Correnti</w:t>
      </w:r>
      <w:r>
        <w:rPr>
          <w:rFonts w:ascii="Times New Roman" w:hAnsi="Times New Roman" w:cs="Times New Roman"/>
          <w:sz w:val="22"/>
        </w:rPr>
        <w:t>: € 6.087.550,00 di cui principalmente:</w:t>
      </w:r>
    </w:p>
    <w:p w:rsidR="00EE7A1D" w:rsidRDefault="00EE7A1D" w:rsidP="00EE7A1D">
      <w:pPr>
        <w:pStyle w:val="Standard"/>
        <w:widowControl/>
      </w:pPr>
    </w:p>
    <w:p w:rsidR="00EE7A1D" w:rsidRDefault="00EE7A1D" w:rsidP="00EE7A1D">
      <w:pPr>
        <w:pStyle w:val="Standard"/>
        <w:widowControl/>
      </w:pPr>
      <w:r>
        <w:rPr>
          <w:rFonts w:cs="Times New Roman"/>
          <w:sz w:val="22"/>
        </w:rPr>
        <w:t>€ 95.931,38 per gestione dei beni demaniali e patrimoniali</w:t>
      </w:r>
    </w:p>
    <w:p w:rsidR="00EE7A1D" w:rsidRDefault="00EE7A1D" w:rsidP="00EE7A1D">
      <w:pPr>
        <w:pStyle w:val="Standard"/>
        <w:widowControl/>
      </w:pPr>
      <w:r>
        <w:rPr>
          <w:rFonts w:cs="Times New Roman"/>
          <w:sz w:val="22"/>
        </w:rPr>
        <w:t>€ 113.000,00 per sviluppo e la valorizz</w:t>
      </w:r>
      <w:r w:rsidR="00215B50">
        <w:rPr>
          <w:rFonts w:cs="Times New Roman"/>
          <w:sz w:val="22"/>
        </w:rPr>
        <w:t>az</w:t>
      </w:r>
      <w:r>
        <w:rPr>
          <w:rFonts w:cs="Times New Roman"/>
          <w:sz w:val="22"/>
        </w:rPr>
        <w:t>ione del turismo;</w:t>
      </w:r>
    </w:p>
    <w:p w:rsidR="00EE7A1D" w:rsidRDefault="00EE7A1D" w:rsidP="00EE7A1D">
      <w:pPr>
        <w:pStyle w:val="Standard"/>
        <w:widowControl/>
      </w:pPr>
      <w:r>
        <w:rPr>
          <w:rFonts w:cs="Times New Roman"/>
          <w:sz w:val="22"/>
        </w:rPr>
        <w:t>€ 4.500.000,00 per Interventi a seguito di calamità naturali</w:t>
      </w:r>
    </w:p>
    <w:p w:rsidR="00EE7A1D" w:rsidRDefault="00EE7A1D" w:rsidP="00EE7A1D">
      <w:pPr>
        <w:pStyle w:val="Standard"/>
        <w:widowControl/>
      </w:pPr>
      <w:r>
        <w:rPr>
          <w:rFonts w:cs="Times New Roman"/>
          <w:sz w:val="22"/>
        </w:rPr>
        <w:t>€ 27.000,00 per servizio necroscopico e cimiteriale;</w:t>
      </w:r>
    </w:p>
    <w:p w:rsidR="00182459" w:rsidRDefault="00182459">
      <w:pPr>
        <w:pStyle w:val="Corpotesto"/>
        <w:rPr>
          <w:rFonts w:ascii="Times New Roman"/>
        </w:rPr>
      </w:pPr>
    </w:p>
    <w:p w:rsidR="00182459" w:rsidRDefault="00182459">
      <w:pPr>
        <w:pStyle w:val="Corpotesto"/>
        <w:rPr>
          <w:rFonts w:ascii="Times New Roman"/>
          <w:sz w:val="19"/>
        </w:rPr>
      </w:pPr>
    </w:p>
    <w:p w:rsidR="00182459" w:rsidRDefault="00100CB1">
      <w:pPr>
        <w:spacing w:before="93"/>
        <w:ind w:left="172"/>
        <w:rPr>
          <w:b/>
          <w:sz w:val="20"/>
        </w:rPr>
      </w:pPr>
      <w:r>
        <w:rPr>
          <w:b/>
          <w:sz w:val="20"/>
        </w:rPr>
        <w:t>Le</w:t>
      </w:r>
      <w:r>
        <w:rPr>
          <w:b/>
          <w:spacing w:val="-6"/>
          <w:sz w:val="20"/>
        </w:rPr>
        <w:t xml:space="preserve"> </w:t>
      </w:r>
      <w:r>
        <w:rPr>
          <w:b/>
          <w:sz w:val="20"/>
        </w:rPr>
        <w:t>spese</w:t>
      </w:r>
      <w:r>
        <w:rPr>
          <w:b/>
          <w:spacing w:val="-1"/>
          <w:sz w:val="20"/>
        </w:rPr>
        <w:t xml:space="preserve"> </w:t>
      </w:r>
      <w:r>
        <w:rPr>
          <w:b/>
          <w:sz w:val="20"/>
        </w:rPr>
        <w:t>correnti</w:t>
      </w:r>
    </w:p>
    <w:p w:rsidR="00182459" w:rsidRDefault="00182459">
      <w:pPr>
        <w:pStyle w:val="Corpotesto"/>
        <w:spacing w:before="4"/>
        <w:rPr>
          <w:b/>
          <w:sz w:val="11"/>
        </w:rPr>
      </w:pPr>
    </w:p>
    <w:tbl>
      <w:tblPr>
        <w:tblStyle w:val="TableNormal"/>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24"/>
        <w:gridCol w:w="1308"/>
        <w:gridCol w:w="1301"/>
        <w:gridCol w:w="1306"/>
        <w:gridCol w:w="1301"/>
        <w:gridCol w:w="1306"/>
        <w:gridCol w:w="1301"/>
        <w:gridCol w:w="1296"/>
      </w:tblGrid>
      <w:tr w:rsidR="00182459">
        <w:trPr>
          <w:trHeight w:val="155"/>
        </w:trPr>
        <w:tc>
          <w:tcPr>
            <w:tcW w:w="4524" w:type="dxa"/>
            <w:vMerge w:val="restart"/>
            <w:tcBorders>
              <w:right w:val="single" w:sz="8" w:space="0" w:color="000000"/>
            </w:tcBorders>
            <w:shd w:val="clear" w:color="auto" w:fill="CECECE"/>
          </w:tcPr>
          <w:p w:rsidR="00182459" w:rsidRDefault="00182459">
            <w:pPr>
              <w:pStyle w:val="TableParagraph"/>
              <w:spacing w:before="0"/>
              <w:jc w:val="left"/>
              <w:rPr>
                <w:b/>
                <w:sz w:val="12"/>
              </w:rPr>
            </w:pPr>
          </w:p>
          <w:p w:rsidR="00182459" w:rsidRDefault="00182459">
            <w:pPr>
              <w:pStyle w:val="TableParagraph"/>
              <w:spacing w:before="9"/>
              <w:jc w:val="left"/>
              <w:rPr>
                <w:b/>
                <w:sz w:val="12"/>
              </w:rPr>
            </w:pPr>
          </w:p>
          <w:p w:rsidR="00182459" w:rsidRDefault="00100CB1">
            <w:pPr>
              <w:pStyle w:val="TableParagraph"/>
              <w:spacing w:before="0"/>
              <w:ind w:left="1346"/>
              <w:jc w:val="left"/>
              <w:rPr>
                <w:b/>
                <w:sz w:val="12"/>
              </w:rPr>
            </w:pPr>
            <w:r>
              <w:rPr>
                <w:b/>
                <w:color w:val="2F2F2F"/>
                <w:sz w:val="12"/>
              </w:rPr>
              <w:t>Descrizione</w:t>
            </w:r>
            <w:r>
              <w:rPr>
                <w:b/>
                <w:color w:val="2F2F2F"/>
                <w:spacing w:val="-9"/>
                <w:sz w:val="12"/>
              </w:rPr>
              <w:t xml:space="preserve"> </w:t>
            </w:r>
            <w:r>
              <w:rPr>
                <w:b/>
                <w:color w:val="2F2F2F"/>
                <w:sz w:val="12"/>
              </w:rPr>
              <w:t>Tipologia/Categoria</w:t>
            </w:r>
          </w:p>
        </w:tc>
        <w:tc>
          <w:tcPr>
            <w:tcW w:w="3915" w:type="dxa"/>
            <w:gridSpan w:val="3"/>
            <w:tcBorders>
              <w:left w:val="single" w:sz="8" w:space="0" w:color="000000"/>
            </w:tcBorders>
            <w:shd w:val="clear" w:color="auto" w:fill="CECECE"/>
          </w:tcPr>
          <w:p w:rsidR="00182459" w:rsidRDefault="00100CB1">
            <w:pPr>
              <w:pStyle w:val="TableParagraph"/>
              <w:spacing w:before="7" w:line="128" w:lineRule="exact"/>
              <w:ind w:left="1442" w:right="1427"/>
              <w:jc w:val="center"/>
              <w:rPr>
                <w:b/>
                <w:sz w:val="12"/>
              </w:rPr>
            </w:pPr>
            <w:r>
              <w:rPr>
                <w:b/>
                <w:color w:val="2F2F2F"/>
                <w:sz w:val="12"/>
              </w:rPr>
              <w:t>TREND</w:t>
            </w:r>
            <w:r>
              <w:rPr>
                <w:b/>
                <w:color w:val="2F2F2F"/>
                <w:spacing w:val="-5"/>
                <w:sz w:val="12"/>
              </w:rPr>
              <w:t xml:space="preserve"> </w:t>
            </w:r>
            <w:r>
              <w:rPr>
                <w:b/>
                <w:color w:val="2F2F2F"/>
                <w:sz w:val="12"/>
              </w:rPr>
              <w:t>STORICO</w:t>
            </w:r>
          </w:p>
        </w:tc>
        <w:tc>
          <w:tcPr>
            <w:tcW w:w="3908" w:type="dxa"/>
            <w:gridSpan w:val="3"/>
            <w:shd w:val="clear" w:color="auto" w:fill="CECECE"/>
          </w:tcPr>
          <w:p w:rsidR="00182459" w:rsidRDefault="00100CB1">
            <w:pPr>
              <w:pStyle w:val="TableParagraph"/>
              <w:spacing w:before="7" w:line="128" w:lineRule="exact"/>
              <w:ind w:left="927"/>
              <w:jc w:val="left"/>
              <w:rPr>
                <w:b/>
                <w:sz w:val="12"/>
              </w:rPr>
            </w:pPr>
            <w:r>
              <w:rPr>
                <w:b/>
                <w:color w:val="2F2F2F"/>
                <w:spacing w:val="-1"/>
                <w:sz w:val="12"/>
              </w:rPr>
              <w:t>PROGRAMMAZIONE</w:t>
            </w:r>
            <w:r>
              <w:rPr>
                <w:b/>
                <w:color w:val="2F2F2F"/>
                <w:spacing w:val="-7"/>
                <w:sz w:val="12"/>
              </w:rPr>
              <w:t xml:space="preserve"> </w:t>
            </w:r>
            <w:r>
              <w:rPr>
                <w:b/>
                <w:color w:val="2F2F2F"/>
                <w:spacing w:val="-1"/>
                <w:sz w:val="12"/>
              </w:rPr>
              <w:t>PLURIENNALE</w:t>
            </w:r>
          </w:p>
        </w:tc>
        <w:tc>
          <w:tcPr>
            <w:tcW w:w="1296" w:type="dxa"/>
            <w:vMerge w:val="restart"/>
            <w:shd w:val="clear" w:color="auto" w:fill="CECECE"/>
          </w:tcPr>
          <w:p w:rsidR="00182459" w:rsidRDefault="00100CB1">
            <w:pPr>
              <w:pStyle w:val="TableParagraph"/>
              <w:spacing w:before="7"/>
              <w:ind w:left="283" w:right="182" w:hanging="72"/>
              <w:jc w:val="left"/>
              <w:rPr>
                <w:b/>
                <w:sz w:val="12"/>
              </w:rPr>
            </w:pPr>
            <w:r>
              <w:rPr>
                <w:b/>
                <w:color w:val="2F2F2F"/>
                <w:spacing w:val="-1"/>
                <w:sz w:val="12"/>
              </w:rPr>
              <w:t>% scostamento</w:t>
            </w:r>
            <w:r>
              <w:rPr>
                <w:b/>
                <w:color w:val="2F2F2F"/>
                <w:spacing w:val="-31"/>
                <w:sz w:val="12"/>
              </w:rPr>
              <w:t xml:space="preserve"> </w:t>
            </w:r>
            <w:r>
              <w:rPr>
                <w:b/>
                <w:color w:val="2F2F2F"/>
                <w:sz w:val="12"/>
              </w:rPr>
              <w:t>colonna</w:t>
            </w:r>
            <w:r>
              <w:rPr>
                <w:b/>
                <w:color w:val="2F2F2F"/>
                <w:spacing w:val="-5"/>
                <w:sz w:val="12"/>
              </w:rPr>
              <w:t xml:space="preserve"> </w:t>
            </w:r>
            <w:r>
              <w:rPr>
                <w:b/>
                <w:color w:val="2F2F2F"/>
                <w:sz w:val="12"/>
              </w:rPr>
              <w:t>4 da</w:t>
            </w:r>
          </w:p>
          <w:p w:rsidR="00182459" w:rsidRDefault="00100CB1">
            <w:pPr>
              <w:pStyle w:val="TableParagraph"/>
              <w:ind w:left="370"/>
              <w:jc w:val="left"/>
              <w:rPr>
                <w:b/>
                <w:sz w:val="12"/>
              </w:rPr>
            </w:pPr>
            <w:r>
              <w:rPr>
                <w:b/>
                <w:color w:val="2F2F2F"/>
                <w:sz w:val="12"/>
              </w:rPr>
              <w:t>colonna</w:t>
            </w:r>
            <w:r>
              <w:rPr>
                <w:b/>
                <w:color w:val="2F2F2F"/>
                <w:spacing w:val="-2"/>
                <w:sz w:val="12"/>
              </w:rPr>
              <w:t xml:space="preserve"> </w:t>
            </w:r>
            <w:r>
              <w:rPr>
                <w:b/>
                <w:color w:val="2F2F2F"/>
                <w:sz w:val="12"/>
              </w:rPr>
              <w:t>3</w:t>
            </w:r>
          </w:p>
        </w:tc>
      </w:tr>
      <w:tr w:rsidR="00182459">
        <w:trPr>
          <w:trHeight w:val="280"/>
        </w:trPr>
        <w:tc>
          <w:tcPr>
            <w:tcW w:w="4524" w:type="dxa"/>
            <w:vMerge/>
            <w:tcBorders>
              <w:top w:val="nil"/>
              <w:right w:val="single" w:sz="8" w:space="0" w:color="000000"/>
            </w:tcBorders>
            <w:shd w:val="clear" w:color="auto" w:fill="CECECE"/>
          </w:tcPr>
          <w:p w:rsidR="00182459" w:rsidRDefault="00182459">
            <w:pPr>
              <w:rPr>
                <w:sz w:val="2"/>
                <w:szCs w:val="2"/>
              </w:rPr>
            </w:pPr>
          </w:p>
        </w:tc>
        <w:tc>
          <w:tcPr>
            <w:tcW w:w="1308" w:type="dxa"/>
            <w:tcBorders>
              <w:left w:val="single" w:sz="8" w:space="0" w:color="000000"/>
            </w:tcBorders>
            <w:shd w:val="clear" w:color="auto" w:fill="CECECE"/>
          </w:tcPr>
          <w:p w:rsidR="00182459" w:rsidRDefault="00100CB1">
            <w:pPr>
              <w:pStyle w:val="TableParagraph"/>
              <w:spacing w:before="9"/>
              <w:ind w:left="300" w:right="287"/>
              <w:jc w:val="center"/>
              <w:rPr>
                <w:b/>
                <w:sz w:val="12"/>
              </w:rPr>
            </w:pPr>
            <w:r>
              <w:rPr>
                <w:b/>
                <w:color w:val="2F2F2F"/>
                <w:sz w:val="12"/>
              </w:rPr>
              <w:t>2018</w:t>
            </w:r>
          </w:p>
          <w:p w:rsidR="00182459" w:rsidRDefault="00100CB1">
            <w:pPr>
              <w:pStyle w:val="TableParagraph"/>
              <w:spacing w:before="1" w:line="111" w:lineRule="exact"/>
              <w:ind w:left="302" w:right="287"/>
              <w:jc w:val="center"/>
              <w:rPr>
                <w:b/>
                <w:sz w:val="12"/>
              </w:rPr>
            </w:pPr>
            <w:r>
              <w:rPr>
                <w:b/>
                <w:color w:val="2F2F2F"/>
                <w:sz w:val="12"/>
              </w:rPr>
              <w:t>Rendiconto</w:t>
            </w:r>
          </w:p>
        </w:tc>
        <w:tc>
          <w:tcPr>
            <w:tcW w:w="1301" w:type="dxa"/>
            <w:shd w:val="clear" w:color="auto" w:fill="CECECE"/>
          </w:tcPr>
          <w:p w:rsidR="00182459" w:rsidRDefault="00100CB1">
            <w:pPr>
              <w:pStyle w:val="TableParagraph"/>
              <w:spacing w:before="9"/>
              <w:ind w:left="298" w:right="285"/>
              <w:jc w:val="center"/>
              <w:rPr>
                <w:b/>
                <w:sz w:val="12"/>
              </w:rPr>
            </w:pPr>
            <w:r>
              <w:rPr>
                <w:b/>
                <w:color w:val="2F2F2F"/>
                <w:sz w:val="12"/>
              </w:rPr>
              <w:t>2019</w:t>
            </w:r>
          </w:p>
          <w:p w:rsidR="00182459" w:rsidRDefault="00100CB1">
            <w:pPr>
              <w:pStyle w:val="TableParagraph"/>
              <w:spacing w:before="1" w:line="111" w:lineRule="exact"/>
              <w:ind w:left="298" w:right="288"/>
              <w:jc w:val="center"/>
              <w:rPr>
                <w:b/>
                <w:sz w:val="12"/>
              </w:rPr>
            </w:pPr>
            <w:r>
              <w:rPr>
                <w:b/>
                <w:color w:val="2F2F2F"/>
                <w:sz w:val="12"/>
              </w:rPr>
              <w:t>Rendiconto</w:t>
            </w:r>
          </w:p>
        </w:tc>
        <w:tc>
          <w:tcPr>
            <w:tcW w:w="1306" w:type="dxa"/>
            <w:shd w:val="clear" w:color="auto" w:fill="CECECE"/>
          </w:tcPr>
          <w:p w:rsidR="00182459" w:rsidRDefault="00100CB1">
            <w:pPr>
              <w:pStyle w:val="TableParagraph"/>
              <w:spacing w:before="9"/>
              <w:ind w:left="237" w:right="230"/>
              <w:jc w:val="center"/>
              <w:rPr>
                <w:b/>
                <w:sz w:val="12"/>
              </w:rPr>
            </w:pPr>
            <w:r>
              <w:rPr>
                <w:b/>
                <w:color w:val="2F2F2F"/>
                <w:sz w:val="12"/>
              </w:rPr>
              <w:t>2020</w:t>
            </w:r>
          </w:p>
          <w:p w:rsidR="00182459" w:rsidRDefault="00100CB1">
            <w:pPr>
              <w:pStyle w:val="TableParagraph"/>
              <w:spacing w:before="1" w:line="111" w:lineRule="exact"/>
              <w:ind w:left="239" w:right="230"/>
              <w:jc w:val="center"/>
              <w:rPr>
                <w:b/>
                <w:sz w:val="12"/>
              </w:rPr>
            </w:pPr>
            <w:r>
              <w:rPr>
                <w:b/>
                <w:color w:val="2F2F2F"/>
                <w:sz w:val="12"/>
              </w:rPr>
              <w:t>Stanziamento</w:t>
            </w:r>
          </w:p>
        </w:tc>
        <w:tc>
          <w:tcPr>
            <w:tcW w:w="1301" w:type="dxa"/>
            <w:shd w:val="clear" w:color="auto" w:fill="CECECE"/>
          </w:tcPr>
          <w:p w:rsidR="00182459" w:rsidRDefault="00100CB1">
            <w:pPr>
              <w:pStyle w:val="TableParagraph"/>
              <w:spacing w:before="9"/>
              <w:ind w:left="298" w:right="286"/>
              <w:jc w:val="center"/>
              <w:rPr>
                <w:b/>
                <w:sz w:val="12"/>
              </w:rPr>
            </w:pPr>
            <w:r>
              <w:rPr>
                <w:b/>
                <w:color w:val="2F2F2F"/>
                <w:sz w:val="12"/>
              </w:rPr>
              <w:t>2021</w:t>
            </w:r>
          </w:p>
          <w:p w:rsidR="00182459" w:rsidRDefault="00100CB1">
            <w:pPr>
              <w:pStyle w:val="TableParagraph"/>
              <w:spacing w:before="1" w:line="111" w:lineRule="exact"/>
              <w:ind w:left="295" w:right="288"/>
              <w:jc w:val="center"/>
              <w:rPr>
                <w:b/>
                <w:sz w:val="12"/>
              </w:rPr>
            </w:pPr>
            <w:r>
              <w:rPr>
                <w:b/>
                <w:color w:val="2F2F2F"/>
                <w:sz w:val="12"/>
              </w:rPr>
              <w:t>Previsioni</w:t>
            </w:r>
          </w:p>
        </w:tc>
        <w:tc>
          <w:tcPr>
            <w:tcW w:w="1306" w:type="dxa"/>
            <w:shd w:val="clear" w:color="auto" w:fill="CECECE"/>
          </w:tcPr>
          <w:p w:rsidR="00182459" w:rsidRDefault="00100CB1">
            <w:pPr>
              <w:pStyle w:val="TableParagraph"/>
              <w:spacing w:before="9"/>
              <w:ind w:left="236" w:right="230"/>
              <w:jc w:val="center"/>
              <w:rPr>
                <w:b/>
                <w:sz w:val="12"/>
              </w:rPr>
            </w:pPr>
            <w:r>
              <w:rPr>
                <w:b/>
                <w:color w:val="2F2F2F"/>
                <w:sz w:val="12"/>
              </w:rPr>
              <w:t>2022</w:t>
            </w:r>
          </w:p>
          <w:p w:rsidR="00182459" w:rsidRDefault="00100CB1">
            <w:pPr>
              <w:pStyle w:val="TableParagraph"/>
              <w:spacing w:before="1" w:line="111" w:lineRule="exact"/>
              <w:ind w:left="239" w:right="228"/>
              <w:jc w:val="center"/>
              <w:rPr>
                <w:b/>
                <w:sz w:val="12"/>
              </w:rPr>
            </w:pPr>
            <w:r>
              <w:rPr>
                <w:b/>
                <w:color w:val="2F2F2F"/>
                <w:sz w:val="12"/>
              </w:rPr>
              <w:t>Previsioni</w:t>
            </w:r>
          </w:p>
        </w:tc>
        <w:tc>
          <w:tcPr>
            <w:tcW w:w="1301" w:type="dxa"/>
            <w:shd w:val="clear" w:color="auto" w:fill="CECECE"/>
          </w:tcPr>
          <w:p w:rsidR="00182459" w:rsidRDefault="00100CB1">
            <w:pPr>
              <w:pStyle w:val="TableParagraph"/>
              <w:spacing w:before="9"/>
              <w:ind w:left="298" w:right="288"/>
              <w:jc w:val="center"/>
              <w:rPr>
                <w:b/>
                <w:sz w:val="12"/>
              </w:rPr>
            </w:pPr>
            <w:r>
              <w:rPr>
                <w:b/>
                <w:color w:val="2F2F2F"/>
                <w:sz w:val="12"/>
              </w:rPr>
              <w:t>2023</w:t>
            </w:r>
          </w:p>
          <w:p w:rsidR="00182459" w:rsidRDefault="00100CB1">
            <w:pPr>
              <w:pStyle w:val="TableParagraph"/>
              <w:spacing w:before="1" w:line="111" w:lineRule="exact"/>
              <w:ind w:left="294" w:right="288"/>
              <w:jc w:val="center"/>
              <w:rPr>
                <w:b/>
                <w:sz w:val="12"/>
              </w:rPr>
            </w:pPr>
            <w:r>
              <w:rPr>
                <w:b/>
                <w:color w:val="2F2F2F"/>
                <w:sz w:val="12"/>
              </w:rPr>
              <w:t>Previsioni</w:t>
            </w:r>
          </w:p>
        </w:tc>
        <w:tc>
          <w:tcPr>
            <w:tcW w:w="1296" w:type="dxa"/>
            <w:vMerge/>
            <w:tcBorders>
              <w:top w:val="nil"/>
            </w:tcBorders>
            <w:shd w:val="clear" w:color="auto" w:fill="CECECE"/>
          </w:tcPr>
          <w:p w:rsidR="00182459" w:rsidRDefault="00182459">
            <w:pPr>
              <w:rPr>
                <w:sz w:val="2"/>
                <w:szCs w:val="2"/>
              </w:rPr>
            </w:pPr>
          </w:p>
        </w:tc>
      </w:tr>
      <w:tr w:rsidR="00182459">
        <w:trPr>
          <w:trHeight w:val="138"/>
        </w:trPr>
        <w:tc>
          <w:tcPr>
            <w:tcW w:w="4524" w:type="dxa"/>
            <w:vMerge/>
            <w:tcBorders>
              <w:top w:val="nil"/>
              <w:right w:val="single" w:sz="8" w:space="0" w:color="000000"/>
            </w:tcBorders>
            <w:shd w:val="clear" w:color="auto" w:fill="CECECE"/>
          </w:tcPr>
          <w:p w:rsidR="00182459" w:rsidRDefault="00182459">
            <w:pPr>
              <w:rPr>
                <w:sz w:val="2"/>
                <w:szCs w:val="2"/>
              </w:rPr>
            </w:pPr>
          </w:p>
        </w:tc>
        <w:tc>
          <w:tcPr>
            <w:tcW w:w="1308" w:type="dxa"/>
            <w:tcBorders>
              <w:left w:val="single" w:sz="8" w:space="0" w:color="000000"/>
            </w:tcBorders>
            <w:shd w:val="clear" w:color="auto" w:fill="CECECE"/>
          </w:tcPr>
          <w:p w:rsidR="00182459" w:rsidRDefault="00100CB1">
            <w:pPr>
              <w:pStyle w:val="TableParagraph"/>
              <w:spacing w:before="7" w:line="111" w:lineRule="exact"/>
              <w:ind w:left="18"/>
              <w:jc w:val="center"/>
              <w:rPr>
                <w:b/>
                <w:sz w:val="12"/>
              </w:rPr>
            </w:pPr>
            <w:r>
              <w:rPr>
                <w:b/>
                <w:color w:val="2F2F2F"/>
                <w:w w:val="99"/>
                <w:sz w:val="12"/>
              </w:rPr>
              <w:t>1</w:t>
            </w:r>
          </w:p>
        </w:tc>
        <w:tc>
          <w:tcPr>
            <w:tcW w:w="1301" w:type="dxa"/>
            <w:shd w:val="clear" w:color="auto" w:fill="CECECE"/>
          </w:tcPr>
          <w:p w:rsidR="00182459" w:rsidRDefault="00100CB1">
            <w:pPr>
              <w:pStyle w:val="TableParagraph"/>
              <w:spacing w:before="7" w:line="111" w:lineRule="exact"/>
              <w:ind w:left="13"/>
              <w:jc w:val="center"/>
              <w:rPr>
                <w:b/>
                <w:sz w:val="12"/>
              </w:rPr>
            </w:pPr>
            <w:r>
              <w:rPr>
                <w:b/>
                <w:color w:val="2F2F2F"/>
                <w:w w:val="99"/>
                <w:sz w:val="12"/>
              </w:rPr>
              <w:t>2</w:t>
            </w:r>
          </w:p>
        </w:tc>
        <w:tc>
          <w:tcPr>
            <w:tcW w:w="1306" w:type="dxa"/>
            <w:shd w:val="clear" w:color="auto" w:fill="CECECE"/>
          </w:tcPr>
          <w:p w:rsidR="00182459" w:rsidRDefault="00100CB1">
            <w:pPr>
              <w:pStyle w:val="TableParagraph"/>
              <w:spacing w:before="7" w:line="111" w:lineRule="exact"/>
              <w:ind w:left="17"/>
              <w:jc w:val="center"/>
              <w:rPr>
                <w:b/>
                <w:sz w:val="12"/>
              </w:rPr>
            </w:pPr>
            <w:r>
              <w:rPr>
                <w:b/>
                <w:color w:val="2F2F2F"/>
                <w:w w:val="99"/>
                <w:sz w:val="12"/>
              </w:rPr>
              <w:t>3</w:t>
            </w:r>
          </w:p>
        </w:tc>
        <w:tc>
          <w:tcPr>
            <w:tcW w:w="1301" w:type="dxa"/>
            <w:shd w:val="clear" w:color="auto" w:fill="CECECE"/>
          </w:tcPr>
          <w:p w:rsidR="00182459" w:rsidRDefault="00100CB1">
            <w:pPr>
              <w:pStyle w:val="TableParagraph"/>
              <w:spacing w:before="7" w:line="111" w:lineRule="exact"/>
              <w:ind w:left="12"/>
              <w:jc w:val="center"/>
              <w:rPr>
                <w:b/>
                <w:sz w:val="12"/>
              </w:rPr>
            </w:pPr>
            <w:r>
              <w:rPr>
                <w:b/>
                <w:color w:val="2F2F2F"/>
                <w:w w:val="99"/>
                <w:sz w:val="12"/>
              </w:rPr>
              <w:t>4</w:t>
            </w:r>
          </w:p>
        </w:tc>
        <w:tc>
          <w:tcPr>
            <w:tcW w:w="1306" w:type="dxa"/>
            <w:shd w:val="clear" w:color="auto" w:fill="CECECE"/>
          </w:tcPr>
          <w:p w:rsidR="00182459" w:rsidRDefault="00100CB1">
            <w:pPr>
              <w:pStyle w:val="TableParagraph"/>
              <w:spacing w:before="7" w:line="111" w:lineRule="exact"/>
              <w:ind w:left="7"/>
              <w:jc w:val="center"/>
              <w:rPr>
                <w:b/>
                <w:sz w:val="12"/>
              </w:rPr>
            </w:pPr>
            <w:r>
              <w:rPr>
                <w:b/>
                <w:color w:val="2F2F2F"/>
                <w:w w:val="99"/>
                <w:sz w:val="12"/>
              </w:rPr>
              <w:t>5</w:t>
            </w:r>
          </w:p>
        </w:tc>
        <w:tc>
          <w:tcPr>
            <w:tcW w:w="1301" w:type="dxa"/>
            <w:shd w:val="clear" w:color="auto" w:fill="CECECE"/>
          </w:tcPr>
          <w:p w:rsidR="00182459" w:rsidRDefault="00100CB1">
            <w:pPr>
              <w:pStyle w:val="TableParagraph"/>
              <w:spacing w:before="7" w:line="111" w:lineRule="exact"/>
              <w:ind w:left="11"/>
              <w:jc w:val="center"/>
              <w:rPr>
                <w:b/>
                <w:sz w:val="12"/>
              </w:rPr>
            </w:pPr>
            <w:r>
              <w:rPr>
                <w:b/>
                <w:color w:val="2F2F2F"/>
                <w:w w:val="99"/>
                <w:sz w:val="12"/>
              </w:rPr>
              <w:t>6</w:t>
            </w:r>
          </w:p>
        </w:tc>
        <w:tc>
          <w:tcPr>
            <w:tcW w:w="1296" w:type="dxa"/>
            <w:shd w:val="clear" w:color="auto" w:fill="CECECE"/>
          </w:tcPr>
          <w:p w:rsidR="00182459" w:rsidRDefault="00100CB1">
            <w:pPr>
              <w:pStyle w:val="TableParagraph"/>
              <w:spacing w:before="7" w:line="111" w:lineRule="exact"/>
              <w:ind w:left="15"/>
              <w:jc w:val="center"/>
              <w:rPr>
                <w:b/>
                <w:sz w:val="12"/>
              </w:rPr>
            </w:pPr>
            <w:r>
              <w:rPr>
                <w:b/>
                <w:color w:val="2F2F2F"/>
                <w:w w:val="99"/>
                <w:sz w:val="12"/>
              </w:rPr>
              <w:t>7</w:t>
            </w:r>
          </w:p>
        </w:tc>
      </w:tr>
      <w:tr w:rsidR="00182459">
        <w:trPr>
          <w:trHeight w:val="143"/>
        </w:trPr>
        <w:tc>
          <w:tcPr>
            <w:tcW w:w="4524" w:type="dxa"/>
            <w:tcBorders>
              <w:bottom w:val="single" w:sz="8" w:space="0" w:color="000000"/>
              <w:right w:val="single" w:sz="8" w:space="0" w:color="000000"/>
            </w:tcBorders>
          </w:tcPr>
          <w:p w:rsidR="00182459" w:rsidRDefault="00100CB1">
            <w:pPr>
              <w:pStyle w:val="TableParagraph"/>
              <w:spacing w:line="121" w:lineRule="exact"/>
              <w:ind w:left="54"/>
              <w:jc w:val="left"/>
              <w:rPr>
                <w:sz w:val="12"/>
              </w:rPr>
            </w:pPr>
            <w:r>
              <w:rPr>
                <w:sz w:val="12"/>
              </w:rPr>
              <w:t>Redditi</w:t>
            </w:r>
            <w:r>
              <w:rPr>
                <w:spacing w:val="1"/>
                <w:sz w:val="12"/>
              </w:rPr>
              <w:t xml:space="preserve"> </w:t>
            </w:r>
            <w:r>
              <w:rPr>
                <w:sz w:val="12"/>
              </w:rPr>
              <w:t>da</w:t>
            </w:r>
            <w:r>
              <w:rPr>
                <w:spacing w:val="-5"/>
                <w:sz w:val="12"/>
              </w:rPr>
              <w:t xml:space="preserve"> </w:t>
            </w:r>
            <w:r>
              <w:rPr>
                <w:sz w:val="12"/>
              </w:rPr>
              <w:t>lavoro</w:t>
            </w:r>
            <w:r>
              <w:rPr>
                <w:spacing w:val="-5"/>
                <w:sz w:val="12"/>
              </w:rPr>
              <w:t xml:space="preserve"> </w:t>
            </w:r>
            <w:r>
              <w:rPr>
                <w:sz w:val="12"/>
              </w:rPr>
              <w:t>dipendente</w:t>
            </w:r>
          </w:p>
        </w:tc>
        <w:tc>
          <w:tcPr>
            <w:tcW w:w="1308" w:type="dxa"/>
            <w:tcBorders>
              <w:left w:val="single" w:sz="8" w:space="0" w:color="000000"/>
              <w:bottom w:val="single" w:sz="8" w:space="0" w:color="000000"/>
            </w:tcBorders>
          </w:tcPr>
          <w:p w:rsidR="00182459" w:rsidRDefault="00100CB1">
            <w:pPr>
              <w:pStyle w:val="TableParagraph"/>
              <w:spacing w:line="121" w:lineRule="exact"/>
              <w:ind w:right="44"/>
              <w:rPr>
                <w:sz w:val="12"/>
              </w:rPr>
            </w:pPr>
            <w:r>
              <w:rPr>
                <w:sz w:val="12"/>
              </w:rPr>
              <w:t>2.580.191,22</w:t>
            </w:r>
          </w:p>
        </w:tc>
        <w:tc>
          <w:tcPr>
            <w:tcW w:w="1301" w:type="dxa"/>
            <w:tcBorders>
              <w:bottom w:val="single" w:sz="8" w:space="0" w:color="000000"/>
            </w:tcBorders>
          </w:tcPr>
          <w:p w:rsidR="00182459" w:rsidRDefault="00100CB1">
            <w:pPr>
              <w:pStyle w:val="TableParagraph"/>
              <w:spacing w:line="121" w:lineRule="exact"/>
              <w:ind w:right="45"/>
              <w:rPr>
                <w:sz w:val="12"/>
              </w:rPr>
            </w:pPr>
            <w:r>
              <w:rPr>
                <w:sz w:val="12"/>
              </w:rPr>
              <w:t>2.880.380,73</w:t>
            </w:r>
          </w:p>
        </w:tc>
        <w:tc>
          <w:tcPr>
            <w:tcW w:w="1306" w:type="dxa"/>
            <w:tcBorders>
              <w:bottom w:val="single" w:sz="8" w:space="0" w:color="000000"/>
            </w:tcBorders>
          </w:tcPr>
          <w:p w:rsidR="00182459" w:rsidRDefault="00100CB1">
            <w:pPr>
              <w:pStyle w:val="TableParagraph"/>
              <w:spacing w:line="121" w:lineRule="exact"/>
              <w:ind w:right="45"/>
              <w:rPr>
                <w:sz w:val="12"/>
              </w:rPr>
            </w:pPr>
            <w:r>
              <w:rPr>
                <w:sz w:val="12"/>
              </w:rPr>
              <w:t>3.467.424,07</w:t>
            </w:r>
          </w:p>
        </w:tc>
        <w:tc>
          <w:tcPr>
            <w:tcW w:w="1301" w:type="dxa"/>
            <w:tcBorders>
              <w:bottom w:val="single" w:sz="8" w:space="0" w:color="000000"/>
            </w:tcBorders>
          </w:tcPr>
          <w:p w:rsidR="00182459" w:rsidRDefault="00100CB1">
            <w:pPr>
              <w:pStyle w:val="TableParagraph"/>
              <w:spacing w:line="121" w:lineRule="exact"/>
              <w:ind w:right="45"/>
              <w:rPr>
                <w:sz w:val="12"/>
              </w:rPr>
            </w:pPr>
            <w:r>
              <w:rPr>
                <w:sz w:val="12"/>
              </w:rPr>
              <w:t>3.530.842,94</w:t>
            </w:r>
          </w:p>
        </w:tc>
        <w:tc>
          <w:tcPr>
            <w:tcW w:w="1306" w:type="dxa"/>
            <w:tcBorders>
              <w:bottom w:val="single" w:sz="8" w:space="0" w:color="000000"/>
              <w:right w:val="single" w:sz="8" w:space="0" w:color="000000"/>
            </w:tcBorders>
          </w:tcPr>
          <w:p w:rsidR="00182459" w:rsidRDefault="00100CB1">
            <w:pPr>
              <w:pStyle w:val="TableParagraph"/>
              <w:spacing w:line="121" w:lineRule="exact"/>
              <w:ind w:right="43"/>
              <w:rPr>
                <w:sz w:val="12"/>
              </w:rPr>
            </w:pPr>
            <w:r>
              <w:rPr>
                <w:sz w:val="12"/>
              </w:rPr>
              <w:t>3.256.670,25</w:t>
            </w:r>
          </w:p>
        </w:tc>
        <w:tc>
          <w:tcPr>
            <w:tcW w:w="1301" w:type="dxa"/>
            <w:tcBorders>
              <w:left w:val="single" w:sz="8" w:space="0" w:color="000000"/>
              <w:bottom w:val="single" w:sz="8" w:space="0" w:color="000000"/>
            </w:tcBorders>
          </w:tcPr>
          <w:p w:rsidR="00182459" w:rsidRDefault="00100CB1">
            <w:pPr>
              <w:pStyle w:val="TableParagraph"/>
              <w:spacing w:line="121" w:lineRule="exact"/>
              <w:ind w:right="46"/>
              <w:rPr>
                <w:sz w:val="12"/>
              </w:rPr>
            </w:pPr>
            <w:r>
              <w:rPr>
                <w:sz w:val="12"/>
              </w:rPr>
              <w:t>3.223.448,58</w:t>
            </w:r>
          </w:p>
        </w:tc>
        <w:tc>
          <w:tcPr>
            <w:tcW w:w="1296" w:type="dxa"/>
            <w:tcBorders>
              <w:bottom w:val="single" w:sz="8" w:space="0" w:color="000000"/>
            </w:tcBorders>
          </w:tcPr>
          <w:p w:rsidR="00182459" w:rsidRDefault="00100CB1">
            <w:pPr>
              <w:pStyle w:val="TableParagraph"/>
              <w:spacing w:line="121" w:lineRule="exact"/>
              <w:ind w:right="39"/>
              <w:rPr>
                <w:sz w:val="12"/>
              </w:rPr>
            </w:pPr>
            <w:r>
              <w:rPr>
                <w:sz w:val="12"/>
              </w:rPr>
              <w:t>1,828</w:t>
            </w:r>
            <w:r>
              <w:rPr>
                <w:spacing w:val="-3"/>
                <w:sz w:val="12"/>
              </w:rPr>
              <w:t xml:space="preserve"> </w:t>
            </w:r>
            <w:r>
              <w:rPr>
                <w:sz w:val="12"/>
              </w:rPr>
              <w:t>%</w:t>
            </w:r>
          </w:p>
        </w:tc>
      </w:tr>
      <w:tr w:rsidR="00182459">
        <w:trPr>
          <w:trHeight w:val="143"/>
        </w:trPr>
        <w:tc>
          <w:tcPr>
            <w:tcW w:w="4524" w:type="dxa"/>
            <w:tcBorders>
              <w:top w:val="single" w:sz="8" w:space="0" w:color="000000"/>
              <w:bottom w:val="single" w:sz="8" w:space="0" w:color="000000"/>
              <w:right w:val="single" w:sz="8" w:space="0" w:color="000000"/>
            </w:tcBorders>
          </w:tcPr>
          <w:p w:rsidR="00182459" w:rsidRDefault="00100CB1">
            <w:pPr>
              <w:pStyle w:val="TableParagraph"/>
              <w:spacing w:line="121" w:lineRule="exact"/>
              <w:ind w:left="54"/>
              <w:jc w:val="left"/>
              <w:rPr>
                <w:sz w:val="12"/>
              </w:rPr>
            </w:pPr>
            <w:r>
              <w:rPr>
                <w:sz w:val="12"/>
              </w:rPr>
              <w:t>Imposte</w:t>
            </w:r>
            <w:r>
              <w:rPr>
                <w:spacing w:val="-7"/>
                <w:sz w:val="12"/>
              </w:rPr>
              <w:t xml:space="preserve"> </w:t>
            </w:r>
            <w:r>
              <w:rPr>
                <w:sz w:val="12"/>
              </w:rPr>
              <w:t>e</w:t>
            </w:r>
            <w:r>
              <w:rPr>
                <w:spacing w:val="-2"/>
                <w:sz w:val="12"/>
              </w:rPr>
              <w:t xml:space="preserve"> </w:t>
            </w:r>
            <w:r>
              <w:rPr>
                <w:sz w:val="12"/>
              </w:rPr>
              <w:t>tasse</w:t>
            </w:r>
            <w:r>
              <w:rPr>
                <w:spacing w:val="-1"/>
                <w:sz w:val="12"/>
              </w:rPr>
              <w:t xml:space="preserve"> </w:t>
            </w:r>
            <w:r>
              <w:rPr>
                <w:sz w:val="12"/>
              </w:rPr>
              <w:t>a</w:t>
            </w:r>
            <w:r>
              <w:rPr>
                <w:spacing w:val="-2"/>
                <w:sz w:val="12"/>
              </w:rPr>
              <w:t xml:space="preserve"> </w:t>
            </w:r>
            <w:r>
              <w:rPr>
                <w:sz w:val="12"/>
              </w:rPr>
              <w:t>carico</w:t>
            </w:r>
            <w:r>
              <w:rPr>
                <w:spacing w:val="-2"/>
                <w:sz w:val="12"/>
              </w:rPr>
              <w:t xml:space="preserve"> </w:t>
            </w:r>
            <w:r>
              <w:rPr>
                <w:sz w:val="12"/>
              </w:rPr>
              <w:t>dell'ente</w:t>
            </w:r>
          </w:p>
        </w:tc>
        <w:tc>
          <w:tcPr>
            <w:tcW w:w="1308" w:type="dxa"/>
            <w:tcBorders>
              <w:top w:val="single" w:sz="8" w:space="0" w:color="000000"/>
              <w:left w:val="single" w:sz="8" w:space="0" w:color="000000"/>
              <w:bottom w:val="single" w:sz="8" w:space="0" w:color="000000"/>
            </w:tcBorders>
          </w:tcPr>
          <w:p w:rsidR="00182459" w:rsidRDefault="00100CB1">
            <w:pPr>
              <w:pStyle w:val="TableParagraph"/>
              <w:spacing w:line="121" w:lineRule="exact"/>
              <w:ind w:right="44"/>
              <w:rPr>
                <w:sz w:val="12"/>
              </w:rPr>
            </w:pPr>
            <w:r>
              <w:rPr>
                <w:sz w:val="12"/>
              </w:rPr>
              <w:t>162.103,32</w:t>
            </w:r>
          </w:p>
        </w:tc>
        <w:tc>
          <w:tcPr>
            <w:tcW w:w="1301" w:type="dxa"/>
            <w:tcBorders>
              <w:top w:val="single" w:sz="8" w:space="0" w:color="000000"/>
              <w:bottom w:val="single" w:sz="8" w:space="0" w:color="000000"/>
            </w:tcBorders>
          </w:tcPr>
          <w:p w:rsidR="00182459" w:rsidRDefault="00100CB1">
            <w:pPr>
              <w:pStyle w:val="TableParagraph"/>
              <w:spacing w:line="121" w:lineRule="exact"/>
              <w:ind w:right="44"/>
              <w:rPr>
                <w:sz w:val="12"/>
              </w:rPr>
            </w:pPr>
            <w:r>
              <w:rPr>
                <w:sz w:val="12"/>
              </w:rPr>
              <w:t>198.016,78</w:t>
            </w:r>
          </w:p>
        </w:tc>
        <w:tc>
          <w:tcPr>
            <w:tcW w:w="1306" w:type="dxa"/>
            <w:tcBorders>
              <w:top w:val="single" w:sz="8" w:space="0" w:color="000000"/>
              <w:bottom w:val="single" w:sz="8" w:space="0" w:color="000000"/>
            </w:tcBorders>
          </w:tcPr>
          <w:p w:rsidR="00182459" w:rsidRDefault="00100CB1">
            <w:pPr>
              <w:pStyle w:val="TableParagraph"/>
              <w:spacing w:line="121" w:lineRule="exact"/>
              <w:ind w:right="45"/>
              <w:rPr>
                <w:sz w:val="12"/>
              </w:rPr>
            </w:pPr>
            <w:r>
              <w:rPr>
                <w:sz w:val="12"/>
              </w:rPr>
              <w:t>439.244,07</w:t>
            </w:r>
          </w:p>
        </w:tc>
        <w:tc>
          <w:tcPr>
            <w:tcW w:w="1301" w:type="dxa"/>
            <w:tcBorders>
              <w:top w:val="single" w:sz="8" w:space="0" w:color="000000"/>
              <w:bottom w:val="single" w:sz="8" w:space="0" w:color="000000"/>
            </w:tcBorders>
          </w:tcPr>
          <w:p w:rsidR="00182459" w:rsidRDefault="00100CB1">
            <w:pPr>
              <w:pStyle w:val="TableParagraph"/>
              <w:spacing w:line="121" w:lineRule="exact"/>
              <w:ind w:right="45"/>
              <w:rPr>
                <w:sz w:val="12"/>
              </w:rPr>
            </w:pPr>
            <w:r>
              <w:rPr>
                <w:sz w:val="12"/>
              </w:rPr>
              <w:t>437.978,29</w:t>
            </w:r>
          </w:p>
        </w:tc>
        <w:tc>
          <w:tcPr>
            <w:tcW w:w="1306" w:type="dxa"/>
            <w:tcBorders>
              <w:top w:val="single" w:sz="8" w:space="0" w:color="000000"/>
              <w:bottom w:val="single" w:sz="8" w:space="0" w:color="000000"/>
              <w:right w:val="single" w:sz="8" w:space="0" w:color="000000"/>
            </w:tcBorders>
          </w:tcPr>
          <w:p w:rsidR="00182459" w:rsidRDefault="00100CB1">
            <w:pPr>
              <w:pStyle w:val="TableParagraph"/>
              <w:spacing w:line="121" w:lineRule="exact"/>
              <w:ind w:right="43"/>
              <w:rPr>
                <w:sz w:val="12"/>
              </w:rPr>
            </w:pPr>
            <w:r>
              <w:rPr>
                <w:sz w:val="12"/>
              </w:rPr>
              <w:t>437.165,69</w:t>
            </w:r>
          </w:p>
        </w:tc>
        <w:tc>
          <w:tcPr>
            <w:tcW w:w="1301" w:type="dxa"/>
            <w:tcBorders>
              <w:top w:val="single" w:sz="8" w:space="0" w:color="000000"/>
              <w:left w:val="single" w:sz="8" w:space="0" w:color="000000"/>
              <w:bottom w:val="single" w:sz="8" w:space="0" w:color="000000"/>
            </w:tcBorders>
          </w:tcPr>
          <w:p w:rsidR="00182459" w:rsidRDefault="00100CB1">
            <w:pPr>
              <w:pStyle w:val="TableParagraph"/>
              <w:spacing w:line="121" w:lineRule="exact"/>
              <w:ind w:right="46"/>
              <w:rPr>
                <w:sz w:val="12"/>
              </w:rPr>
            </w:pPr>
            <w:r>
              <w:rPr>
                <w:sz w:val="12"/>
              </w:rPr>
              <w:t>426.644,72</w:t>
            </w:r>
          </w:p>
        </w:tc>
        <w:tc>
          <w:tcPr>
            <w:tcW w:w="1296" w:type="dxa"/>
            <w:tcBorders>
              <w:top w:val="single" w:sz="8" w:space="0" w:color="000000"/>
              <w:bottom w:val="single" w:sz="8" w:space="0" w:color="000000"/>
            </w:tcBorders>
          </w:tcPr>
          <w:p w:rsidR="00182459" w:rsidRDefault="00100CB1">
            <w:pPr>
              <w:pStyle w:val="TableParagraph"/>
              <w:spacing w:line="121" w:lineRule="exact"/>
              <w:ind w:right="39"/>
              <w:rPr>
                <w:sz w:val="12"/>
              </w:rPr>
            </w:pPr>
            <w:r>
              <w:rPr>
                <w:sz w:val="12"/>
              </w:rPr>
              <w:t>-0,288</w:t>
            </w:r>
            <w:r>
              <w:rPr>
                <w:spacing w:val="-1"/>
                <w:sz w:val="12"/>
              </w:rPr>
              <w:t xml:space="preserve"> </w:t>
            </w:r>
            <w:r>
              <w:rPr>
                <w:sz w:val="12"/>
              </w:rPr>
              <w:t>%</w:t>
            </w:r>
          </w:p>
        </w:tc>
      </w:tr>
      <w:tr w:rsidR="00182459">
        <w:trPr>
          <w:trHeight w:val="143"/>
        </w:trPr>
        <w:tc>
          <w:tcPr>
            <w:tcW w:w="4524" w:type="dxa"/>
            <w:tcBorders>
              <w:top w:val="single" w:sz="8" w:space="0" w:color="000000"/>
              <w:bottom w:val="single" w:sz="8" w:space="0" w:color="000000"/>
              <w:right w:val="single" w:sz="8" w:space="0" w:color="000000"/>
            </w:tcBorders>
          </w:tcPr>
          <w:p w:rsidR="00182459" w:rsidRDefault="00100CB1">
            <w:pPr>
              <w:pStyle w:val="TableParagraph"/>
              <w:spacing w:line="121" w:lineRule="exact"/>
              <w:ind w:left="54"/>
              <w:jc w:val="left"/>
              <w:rPr>
                <w:sz w:val="12"/>
              </w:rPr>
            </w:pPr>
            <w:r>
              <w:rPr>
                <w:sz w:val="12"/>
              </w:rPr>
              <w:t>Acquisto</w:t>
            </w:r>
            <w:r>
              <w:rPr>
                <w:spacing w:val="-3"/>
                <w:sz w:val="12"/>
              </w:rPr>
              <w:t xml:space="preserve"> </w:t>
            </w:r>
            <w:r>
              <w:rPr>
                <w:sz w:val="12"/>
              </w:rPr>
              <w:t>di beni</w:t>
            </w:r>
            <w:r>
              <w:rPr>
                <w:spacing w:val="-5"/>
                <w:sz w:val="12"/>
              </w:rPr>
              <w:t xml:space="preserve"> </w:t>
            </w:r>
            <w:r>
              <w:rPr>
                <w:sz w:val="12"/>
              </w:rPr>
              <w:t>e</w:t>
            </w:r>
            <w:r>
              <w:rPr>
                <w:spacing w:val="-3"/>
                <w:sz w:val="12"/>
              </w:rPr>
              <w:t xml:space="preserve"> </w:t>
            </w:r>
            <w:r>
              <w:rPr>
                <w:sz w:val="12"/>
              </w:rPr>
              <w:t>servizi</w:t>
            </w:r>
          </w:p>
        </w:tc>
        <w:tc>
          <w:tcPr>
            <w:tcW w:w="1308" w:type="dxa"/>
            <w:tcBorders>
              <w:top w:val="single" w:sz="8" w:space="0" w:color="000000"/>
              <w:left w:val="single" w:sz="8" w:space="0" w:color="000000"/>
              <w:bottom w:val="single" w:sz="8" w:space="0" w:color="000000"/>
            </w:tcBorders>
          </w:tcPr>
          <w:p w:rsidR="00182459" w:rsidRDefault="00100CB1">
            <w:pPr>
              <w:pStyle w:val="TableParagraph"/>
              <w:spacing w:line="121" w:lineRule="exact"/>
              <w:ind w:right="44"/>
              <w:rPr>
                <w:sz w:val="12"/>
              </w:rPr>
            </w:pPr>
            <w:r>
              <w:rPr>
                <w:sz w:val="12"/>
              </w:rPr>
              <w:t>2.961.592,58</w:t>
            </w:r>
          </w:p>
        </w:tc>
        <w:tc>
          <w:tcPr>
            <w:tcW w:w="1301" w:type="dxa"/>
            <w:tcBorders>
              <w:top w:val="single" w:sz="8" w:space="0" w:color="000000"/>
              <w:bottom w:val="single" w:sz="8" w:space="0" w:color="000000"/>
            </w:tcBorders>
          </w:tcPr>
          <w:p w:rsidR="00182459" w:rsidRDefault="00100CB1">
            <w:pPr>
              <w:pStyle w:val="TableParagraph"/>
              <w:spacing w:line="121" w:lineRule="exact"/>
              <w:ind w:right="45"/>
              <w:rPr>
                <w:sz w:val="12"/>
              </w:rPr>
            </w:pPr>
            <w:r>
              <w:rPr>
                <w:sz w:val="12"/>
              </w:rPr>
              <w:t>2.676.505,94</w:t>
            </w:r>
          </w:p>
        </w:tc>
        <w:tc>
          <w:tcPr>
            <w:tcW w:w="1306" w:type="dxa"/>
            <w:tcBorders>
              <w:top w:val="single" w:sz="8" w:space="0" w:color="000000"/>
              <w:bottom w:val="single" w:sz="8" w:space="0" w:color="000000"/>
            </w:tcBorders>
          </w:tcPr>
          <w:p w:rsidR="00182459" w:rsidRDefault="00100CB1">
            <w:pPr>
              <w:pStyle w:val="TableParagraph"/>
              <w:spacing w:line="121" w:lineRule="exact"/>
              <w:ind w:right="45"/>
              <w:rPr>
                <w:sz w:val="12"/>
              </w:rPr>
            </w:pPr>
            <w:r>
              <w:rPr>
                <w:sz w:val="12"/>
              </w:rPr>
              <w:t>3.246.578,93</w:t>
            </w:r>
          </w:p>
        </w:tc>
        <w:tc>
          <w:tcPr>
            <w:tcW w:w="1301" w:type="dxa"/>
            <w:tcBorders>
              <w:top w:val="single" w:sz="8" w:space="0" w:color="000000"/>
              <w:bottom w:val="single" w:sz="8" w:space="0" w:color="000000"/>
            </w:tcBorders>
          </w:tcPr>
          <w:p w:rsidR="00182459" w:rsidRDefault="00100CB1">
            <w:pPr>
              <w:pStyle w:val="TableParagraph"/>
              <w:spacing w:line="121" w:lineRule="exact"/>
              <w:ind w:right="45"/>
              <w:rPr>
                <w:sz w:val="12"/>
              </w:rPr>
            </w:pPr>
            <w:r>
              <w:rPr>
                <w:sz w:val="12"/>
              </w:rPr>
              <w:t>3.946.344,46</w:t>
            </w:r>
          </w:p>
        </w:tc>
        <w:tc>
          <w:tcPr>
            <w:tcW w:w="1306" w:type="dxa"/>
            <w:tcBorders>
              <w:top w:val="single" w:sz="8" w:space="0" w:color="000000"/>
              <w:bottom w:val="single" w:sz="8" w:space="0" w:color="000000"/>
              <w:right w:val="single" w:sz="8" w:space="0" w:color="000000"/>
            </w:tcBorders>
          </w:tcPr>
          <w:p w:rsidR="00182459" w:rsidRDefault="00100CB1">
            <w:pPr>
              <w:pStyle w:val="TableParagraph"/>
              <w:spacing w:line="121" w:lineRule="exact"/>
              <w:ind w:right="43"/>
              <w:rPr>
                <w:sz w:val="12"/>
              </w:rPr>
            </w:pPr>
            <w:r>
              <w:rPr>
                <w:sz w:val="12"/>
              </w:rPr>
              <w:t>3.020.826,94</w:t>
            </w:r>
          </w:p>
        </w:tc>
        <w:tc>
          <w:tcPr>
            <w:tcW w:w="1301" w:type="dxa"/>
            <w:tcBorders>
              <w:top w:val="single" w:sz="8" w:space="0" w:color="000000"/>
              <w:left w:val="single" w:sz="8" w:space="0" w:color="000000"/>
              <w:bottom w:val="single" w:sz="8" w:space="0" w:color="000000"/>
            </w:tcBorders>
          </w:tcPr>
          <w:p w:rsidR="00182459" w:rsidRDefault="00100CB1">
            <w:pPr>
              <w:pStyle w:val="TableParagraph"/>
              <w:spacing w:line="121" w:lineRule="exact"/>
              <w:ind w:right="46"/>
              <w:rPr>
                <w:sz w:val="12"/>
              </w:rPr>
            </w:pPr>
            <w:r>
              <w:rPr>
                <w:sz w:val="12"/>
              </w:rPr>
              <w:t>3.005.826,94</w:t>
            </w:r>
          </w:p>
        </w:tc>
        <w:tc>
          <w:tcPr>
            <w:tcW w:w="1296" w:type="dxa"/>
            <w:tcBorders>
              <w:top w:val="single" w:sz="8" w:space="0" w:color="000000"/>
              <w:bottom w:val="single" w:sz="8" w:space="0" w:color="000000"/>
            </w:tcBorders>
          </w:tcPr>
          <w:p w:rsidR="00182459" w:rsidRDefault="00100CB1">
            <w:pPr>
              <w:pStyle w:val="TableParagraph"/>
              <w:spacing w:line="121" w:lineRule="exact"/>
              <w:ind w:right="39"/>
              <w:rPr>
                <w:sz w:val="12"/>
              </w:rPr>
            </w:pPr>
            <w:r>
              <w:rPr>
                <w:sz w:val="12"/>
              </w:rPr>
              <w:t>21,553</w:t>
            </w:r>
            <w:r>
              <w:rPr>
                <w:spacing w:val="-3"/>
                <w:sz w:val="12"/>
              </w:rPr>
              <w:t xml:space="preserve"> </w:t>
            </w:r>
            <w:r>
              <w:rPr>
                <w:sz w:val="12"/>
              </w:rPr>
              <w:t>%</w:t>
            </w:r>
          </w:p>
        </w:tc>
      </w:tr>
      <w:tr w:rsidR="00182459">
        <w:trPr>
          <w:trHeight w:val="143"/>
        </w:trPr>
        <w:tc>
          <w:tcPr>
            <w:tcW w:w="4524" w:type="dxa"/>
            <w:tcBorders>
              <w:top w:val="single" w:sz="8" w:space="0" w:color="000000"/>
              <w:bottom w:val="single" w:sz="8" w:space="0" w:color="000000"/>
              <w:right w:val="single" w:sz="8" w:space="0" w:color="000000"/>
            </w:tcBorders>
          </w:tcPr>
          <w:p w:rsidR="00182459" w:rsidRDefault="00100CB1">
            <w:pPr>
              <w:pStyle w:val="TableParagraph"/>
              <w:spacing w:line="121" w:lineRule="exact"/>
              <w:ind w:left="54"/>
              <w:jc w:val="left"/>
              <w:rPr>
                <w:sz w:val="12"/>
              </w:rPr>
            </w:pPr>
            <w:r>
              <w:rPr>
                <w:sz w:val="12"/>
              </w:rPr>
              <w:t>Trasferimenti</w:t>
            </w:r>
            <w:r>
              <w:rPr>
                <w:spacing w:val="-5"/>
                <w:sz w:val="12"/>
              </w:rPr>
              <w:t xml:space="preserve"> </w:t>
            </w:r>
            <w:r>
              <w:rPr>
                <w:sz w:val="12"/>
              </w:rPr>
              <w:t>correnti</w:t>
            </w:r>
          </w:p>
        </w:tc>
        <w:tc>
          <w:tcPr>
            <w:tcW w:w="1308" w:type="dxa"/>
            <w:tcBorders>
              <w:top w:val="single" w:sz="8" w:space="0" w:color="000000"/>
              <w:left w:val="single" w:sz="8" w:space="0" w:color="000000"/>
              <w:bottom w:val="single" w:sz="8" w:space="0" w:color="000000"/>
            </w:tcBorders>
          </w:tcPr>
          <w:p w:rsidR="00182459" w:rsidRDefault="00100CB1">
            <w:pPr>
              <w:pStyle w:val="TableParagraph"/>
              <w:spacing w:line="121" w:lineRule="exact"/>
              <w:ind w:right="44"/>
              <w:rPr>
                <w:sz w:val="12"/>
              </w:rPr>
            </w:pPr>
            <w:r>
              <w:rPr>
                <w:sz w:val="12"/>
              </w:rPr>
              <w:t>7.665.349,91</w:t>
            </w:r>
          </w:p>
        </w:tc>
        <w:tc>
          <w:tcPr>
            <w:tcW w:w="1301" w:type="dxa"/>
            <w:tcBorders>
              <w:top w:val="single" w:sz="8" w:space="0" w:color="000000"/>
              <w:bottom w:val="single" w:sz="8" w:space="0" w:color="000000"/>
            </w:tcBorders>
          </w:tcPr>
          <w:p w:rsidR="00182459" w:rsidRDefault="00100CB1">
            <w:pPr>
              <w:pStyle w:val="TableParagraph"/>
              <w:spacing w:line="121" w:lineRule="exact"/>
              <w:ind w:right="45"/>
              <w:rPr>
                <w:sz w:val="12"/>
              </w:rPr>
            </w:pPr>
            <w:r>
              <w:rPr>
                <w:sz w:val="12"/>
              </w:rPr>
              <w:t>6.613.559,19</w:t>
            </w:r>
          </w:p>
        </w:tc>
        <w:tc>
          <w:tcPr>
            <w:tcW w:w="1306" w:type="dxa"/>
            <w:tcBorders>
              <w:top w:val="single" w:sz="8" w:space="0" w:color="000000"/>
              <w:bottom w:val="single" w:sz="8" w:space="0" w:color="000000"/>
            </w:tcBorders>
          </w:tcPr>
          <w:p w:rsidR="00182459" w:rsidRDefault="00100CB1">
            <w:pPr>
              <w:pStyle w:val="TableParagraph"/>
              <w:spacing w:line="121" w:lineRule="exact"/>
              <w:ind w:right="45"/>
              <w:rPr>
                <w:sz w:val="12"/>
              </w:rPr>
            </w:pPr>
            <w:r>
              <w:rPr>
                <w:sz w:val="12"/>
              </w:rPr>
              <w:t>6.784.153,66</w:t>
            </w:r>
          </w:p>
        </w:tc>
        <w:tc>
          <w:tcPr>
            <w:tcW w:w="1301" w:type="dxa"/>
            <w:tcBorders>
              <w:top w:val="single" w:sz="8" w:space="0" w:color="000000"/>
              <w:bottom w:val="single" w:sz="8" w:space="0" w:color="000000"/>
            </w:tcBorders>
          </w:tcPr>
          <w:p w:rsidR="00182459" w:rsidRDefault="00100CB1">
            <w:pPr>
              <w:pStyle w:val="TableParagraph"/>
              <w:spacing w:line="121" w:lineRule="exact"/>
              <w:ind w:right="45"/>
              <w:rPr>
                <w:sz w:val="12"/>
              </w:rPr>
            </w:pPr>
            <w:r>
              <w:rPr>
                <w:sz w:val="12"/>
              </w:rPr>
              <w:t>4.613.884,87</w:t>
            </w:r>
          </w:p>
        </w:tc>
        <w:tc>
          <w:tcPr>
            <w:tcW w:w="1306" w:type="dxa"/>
            <w:tcBorders>
              <w:top w:val="single" w:sz="8" w:space="0" w:color="000000"/>
              <w:bottom w:val="single" w:sz="8" w:space="0" w:color="000000"/>
              <w:right w:val="single" w:sz="8" w:space="0" w:color="000000"/>
            </w:tcBorders>
          </w:tcPr>
          <w:p w:rsidR="00182459" w:rsidRDefault="00100CB1">
            <w:pPr>
              <w:pStyle w:val="TableParagraph"/>
              <w:spacing w:line="121" w:lineRule="exact"/>
              <w:ind w:right="43"/>
              <w:rPr>
                <w:sz w:val="12"/>
              </w:rPr>
            </w:pPr>
            <w:r>
              <w:rPr>
                <w:sz w:val="12"/>
              </w:rPr>
              <w:t>3.458.204,00</w:t>
            </w:r>
          </w:p>
        </w:tc>
        <w:tc>
          <w:tcPr>
            <w:tcW w:w="1301" w:type="dxa"/>
            <w:tcBorders>
              <w:top w:val="single" w:sz="8" w:space="0" w:color="000000"/>
              <w:left w:val="single" w:sz="8" w:space="0" w:color="000000"/>
              <w:bottom w:val="single" w:sz="8" w:space="0" w:color="000000"/>
            </w:tcBorders>
          </w:tcPr>
          <w:p w:rsidR="00182459" w:rsidRDefault="00100CB1">
            <w:pPr>
              <w:pStyle w:val="TableParagraph"/>
              <w:spacing w:line="121" w:lineRule="exact"/>
              <w:ind w:right="46"/>
              <w:rPr>
                <w:sz w:val="12"/>
              </w:rPr>
            </w:pPr>
            <w:r>
              <w:rPr>
                <w:sz w:val="12"/>
              </w:rPr>
              <w:t>2.409.571,00</w:t>
            </w:r>
          </w:p>
        </w:tc>
        <w:tc>
          <w:tcPr>
            <w:tcW w:w="1296" w:type="dxa"/>
            <w:tcBorders>
              <w:top w:val="single" w:sz="8" w:space="0" w:color="000000"/>
              <w:bottom w:val="single" w:sz="8" w:space="0" w:color="000000"/>
            </w:tcBorders>
          </w:tcPr>
          <w:p w:rsidR="00182459" w:rsidRDefault="00100CB1">
            <w:pPr>
              <w:pStyle w:val="TableParagraph"/>
              <w:spacing w:line="121" w:lineRule="exact"/>
              <w:ind w:right="39"/>
              <w:rPr>
                <w:sz w:val="12"/>
              </w:rPr>
            </w:pPr>
            <w:r>
              <w:rPr>
                <w:sz w:val="12"/>
              </w:rPr>
              <w:t>-31,990</w:t>
            </w:r>
            <w:r>
              <w:rPr>
                <w:spacing w:val="-1"/>
                <w:sz w:val="12"/>
              </w:rPr>
              <w:t xml:space="preserve"> </w:t>
            </w:r>
            <w:r>
              <w:rPr>
                <w:sz w:val="12"/>
              </w:rPr>
              <w:t>%</w:t>
            </w:r>
          </w:p>
        </w:tc>
      </w:tr>
      <w:tr w:rsidR="00182459">
        <w:trPr>
          <w:trHeight w:val="143"/>
        </w:trPr>
        <w:tc>
          <w:tcPr>
            <w:tcW w:w="4524" w:type="dxa"/>
            <w:tcBorders>
              <w:top w:val="single" w:sz="8" w:space="0" w:color="000000"/>
              <w:bottom w:val="single" w:sz="8" w:space="0" w:color="000000"/>
              <w:right w:val="single" w:sz="8" w:space="0" w:color="000000"/>
            </w:tcBorders>
          </w:tcPr>
          <w:p w:rsidR="00182459" w:rsidRDefault="00100CB1">
            <w:pPr>
              <w:pStyle w:val="TableParagraph"/>
              <w:spacing w:line="121" w:lineRule="exact"/>
              <w:ind w:left="54"/>
              <w:jc w:val="left"/>
              <w:rPr>
                <w:sz w:val="12"/>
              </w:rPr>
            </w:pPr>
            <w:r>
              <w:rPr>
                <w:sz w:val="12"/>
              </w:rPr>
              <w:t>Trasferimenti</w:t>
            </w:r>
            <w:r>
              <w:rPr>
                <w:spacing w:val="-2"/>
                <w:sz w:val="12"/>
              </w:rPr>
              <w:t xml:space="preserve"> </w:t>
            </w:r>
            <w:r>
              <w:rPr>
                <w:sz w:val="12"/>
              </w:rPr>
              <w:t>di</w:t>
            </w:r>
            <w:r>
              <w:rPr>
                <w:spacing w:val="-2"/>
                <w:sz w:val="12"/>
              </w:rPr>
              <w:t xml:space="preserve"> </w:t>
            </w:r>
            <w:r>
              <w:rPr>
                <w:sz w:val="12"/>
              </w:rPr>
              <w:t>tributi</w:t>
            </w:r>
          </w:p>
        </w:tc>
        <w:tc>
          <w:tcPr>
            <w:tcW w:w="1308" w:type="dxa"/>
            <w:tcBorders>
              <w:top w:val="single" w:sz="8" w:space="0" w:color="000000"/>
              <w:left w:val="single" w:sz="8" w:space="0" w:color="000000"/>
              <w:bottom w:val="single" w:sz="8" w:space="0" w:color="000000"/>
            </w:tcBorders>
          </w:tcPr>
          <w:p w:rsidR="00182459" w:rsidRDefault="00100CB1">
            <w:pPr>
              <w:pStyle w:val="TableParagraph"/>
              <w:spacing w:line="121" w:lineRule="exact"/>
              <w:ind w:right="44"/>
              <w:rPr>
                <w:sz w:val="12"/>
              </w:rPr>
            </w:pPr>
            <w:r>
              <w:rPr>
                <w:sz w:val="12"/>
              </w:rPr>
              <w:t>0,00</w:t>
            </w:r>
          </w:p>
        </w:tc>
        <w:tc>
          <w:tcPr>
            <w:tcW w:w="1301" w:type="dxa"/>
            <w:tcBorders>
              <w:top w:val="single" w:sz="8" w:space="0" w:color="000000"/>
              <w:bottom w:val="single" w:sz="8" w:space="0" w:color="000000"/>
            </w:tcBorders>
          </w:tcPr>
          <w:p w:rsidR="00182459" w:rsidRDefault="00100CB1">
            <w:pPr>
              <w:pStyle w:val="TableParagraph"/>
              <w:spacing w:line="121" w:lineRule="exact"/>
              <w:ind w:right="44"/>
              <w:rPr>
                <w:sz w:val="12"/>
              </w:rPr>
            </w:pPr>
            <w:r>
              <w:rPr>
                <w:sz w:val="12"/>
              </w:rPr>
              <w:t>0,00</w:t>
            </w:r>
          </w:p>
        </w:tc>
        <w:tc>
          <w:tcPr>
            <w:tcW w:w="1306" w:type="dxa"/>
            <w:tcBorders>
              <w:top w:val="single" w:sz="8" w:space="0" w:color="000000"/>
              <w:bottom w:val="single" w:sz="8" w:space="0" w:color="000000"/>
            </w:tcBorders>
          </w:tcPr>
          <w:p w:rsidR="00182459" w:rsidRDefault="00100CB1">
            <w:pPr>
              <w:pStyle w:val="TableParagraph"/>
              <w:spacing w:line="121" w:lineRule="exact"/>
              <w:ind w:right="44"/>
              <w:rPr>
                <w:sz w:val="12"/>
              </w:rPr>
            </w:pPr>
            <w:r>
              <w:rPr>
                <w:sz w:val="12"/>
              </w:rPr>
              <w:t>0,00</w:t>
            </w:r>
          </w:p>
        </w:tc>
        <w:tc>
          <w:tcPr>
            <w:tcW w:w="1301" w:type="dxa"/>
            <w:tcBorders>
              <w:top w:val="single" w:sz="8" w:space="0" w:color="000000"/>
              <w:bottom w:val="single" w:sz="8" w:space="0" w:color="000000"/>
            </w:tcBorders>
          </w:tcPr>
          <w:p w:rsidR="00182459" w:rsidRDefault="00100CB1">
            <w:pPr>
              <w:pStyle w:val="TableParagraph"/>
              <w:spacing w:line="121" w:lineRule="exact"/>
              <w:ind w:right="44"/>
              <w:rPr>
                <w:sz w:val="12"/>
              </w:rPr>
            </w:pPr>
            <w:r>
              <w:rPr>
                <w:sz w:val="12"/>
              </w:rPr>
              <w:t>0,00</w:t>
            </w:r>
          </w:p>
        </w:tc>
        <w:tc>
          <w:tcPr>
            <w:tcW w:w="1306" w:type="dxa"/>
            <w:tcBorders>
              <w:top w:val="single" w:sz="8" w:space="0" w:color="000000"/>
              <w:bottom w:val="single" w:sz="8" w:space="0" w:color="000000"/>
              <w:right w:val="single" w:sz="8" w:space="0" w:color="000000"/>
            </w:tcBorders>
          </w:tcPr>
          <w:p w:rsidR="00182459" w:rsidRDefault="00100CB1">
            <w:pPr>
              <w:pStyle w:val="TableParagraph"/>
              <w:spacing w:line="121" w:lineRule="exact"/>
              <w:ind w:right="42"/>
              <w:rPr>
                <w:sz w:val="12"/>
              </w:rPr>
            </w:pPr>
            <w:r>
              <w:rPr>
                <w:sz w:val="12"/>
              </w:rPr>
              <w:t>0,00</w:t>
            </w:r>
          </w:p>
        </w:tc>
        <w:tc>
          <w:tcPr>
            <w:tcW w:w="1301" w:type="dxa"/>
            <w:tcBorders>
              <w:top w:val="single" w:sz="8" w:space="0" w:color="000000"/>
              <w:left w:val="single" w:sz="8" w:space="0" w:color="000000"/>
              <w:bottom w:val="single" w:sz="8" w:space="0" w:color="000000"/>
            </w:tcBorders>
          </w:tcPr>
          <w:p w:rsidR="00182459" w:rsidRDefault="00100CB1">
            <w:pPr>
              <w:pStyle w:val="TableParagraph"/>
              <w:spacing w:line="121" w:lineRule="exact"/>
              <w:ind w:right="45"/>
              <w:rPr>
                <w:sz w:val="12"/>
              </w:rPr>
            </w:pPr>
            <w:r>
              <w:rPr>
                <w:sz w:val="12"/>
              </w:rPr>
              <w:t>0,00</w:t>
            </w:r>
          </w:p>
        </w:tc>
        <w:tc>
          <w:tcPr>
            <w:tcW w:w="1296" w:type="dxa"/>
            <w:tcBorders>
              <w:top w:val="single" w:sz="8" w:space="0" w:color="000000"/>
              <w:bottom w:val="single" w:sz="8" w:space="0" w:color="000000"/>
            </w:tcBorders>
          </w:tcPr>
          <w:p w:rsidR="00182459" w:rsidRDefault="00100CB1">
            <w:pPr>
              <w:pStyle w:val="TableParagraph"/>
              <w:spacing w:line="121" w:lineRule="exact"/>
              <w:ind w:right="39"/>
              <w:rPr>
                <w:sz w:val="12"/>
              </w:rPr>
            </w:pPr>
            <w:r>
              <w:rPr>
                <w:sz w:val="12"/>
              </w:rPr>
              <w:t>0,000</w:t>
            </w:r>
            <w:r>
              <w:rPr>
                <w:spacing w:val="-3"/>
                <w:sz w:val="12"/>
              </w:rPr>
              <w:t xml:space="preserve"> </w:t>
            </w:r>
            <w:r>
              <w:rPr>
                <w:sz w:val="12"/>
              </w:rPr>
              <w:t>%</w:t>
            </w:r>
          </w:p>
        </w:tc>
      </w:tr>
      <w:tr w:rsidR="00182459">
        <w:trPr>
          <w:trHeight w:val="143"/>
        </w:trPr>
        <w:tc>
          <w:tcPr>
            <w:tcW w:w="4524" w:type="dxa"/>
            <w:tcBorders>
              <w:top w:val="single" w:sz="8" w:space="0" w:color="000000"/>
              <w:bottom w:val="single" w:sz="8" w:space="0" w:color="000000"/>
              <w:right w:val="single" w:sz="8" w:space="0" w:color="000000"/>
            </w:tcBorders>
          </w:tcPr>
          <w:p w:rsidR="00182459" w:rsidRDefault="00100CB1">
            <w:pPr>
              <w:pStyle w:val="TableParagraph"/>
              <w:spacing w:line="121" w:lineRule="exact"/>
              <w:ind w:left="54"/>
              <w:jc w:val="left"/>
              <w:rPr>
                <w:sz w:val="12"/>
              </w:rPr>
            </w:pPr>
            <w:r>
              <w:rPr>
                <w:sz w:val="12"/>
              </w:rPr>
              <w:t>Interessi</w:t>
            </w:r>
            <w:r>
              <w:rPr>
                <w:spacing w:val="-6"/>
                <w:sz w:val="12"/>
              </w:rPr>
              <w:t xml:space="preserve"> </w:t>
            </w:r>
            <w:r>
              <w:rPr>
                <w:sz w:val="12"/>
              </w:rPr>
              <w:t>passivi</w:t>
            </w:r>
          </w:p>
        </w:tc>
        <w:tc>
          <w:tcPr>
            <w:tcW w:w="1308" w:type="dxa"/>
            <w:tcBorders>
              <w:top w:val="single" w:sz="8" w:space="0" w:color="000000"/>
              <w:left w:val="single" w:sz="8" w:space="0" w:color="000000"/>
              <w:bottom w:val="single" w:sz="8" w:space="0" w:color="000000"/>
            </w:tcBorders>
          </w:tcPr>
          <w:p w:rsidR="00182459" w:rsidRDefault="00100CB1">
            <w:pPr>
              <w:pStyle w:val="TableParagraph"/>
              <w:spacing w:line="121" w:lineRule="exact"/>
              <w:ind w:right="44"/>
              <w:rPr>
                <w:sz w:val="12"/>
              </w:rPr>
            </w:pPr>
            <w:r>
              <w:rPr>
                <w:sz w:val="12"/>
              </w:rPr>
              <w:t>0,00</w:t>
            </w:r>
          </w:p>
        </w:tc>
        <w:tc>
          <w:tcPr>
            <w:tcW w:w="1301" w:type="dxa"/>
            <w:tcBorders>
              <w:top w:val="single" w:sz="8" w:space="0" w:color="000000"/>
              <w:bottom w:val="single" w:sz="8" w:space="0" w:color="000000"/>
            </w:tcBorders>
          </w:tcPr>
          <w:p w:rsidR="00182459" w:rsidRDefault="00100CB1">
            <w:pPr>
              <w:pStyle w:val="TableParagraph"/>
              <w:spacing w:line="121" w:lineRule="exact"/>
              <w:ind w:right="44"/>
              <w:rPr>
                <w:sz w:val="12"/>
              </w:rPr>
            </w:pPr>
            <w:r>
              <w:rPr>
                <w:sz w:val="12"/>
              </w:rPr>
              <w:t>0,00</w:t>
            </w:r>
          </w:p>
        </w:tc>
        <w:tc>
          <w:tcPr>
            <w:tcW w:w="1306" w:type="dxa"/>
            <w:tcBorders>
              <w:top w:val="single" w:sz="8" w:space="0" w:color="000000"/>
              <w:bottom w:val="single" w:sz="8" w:space="0" w:color="000000"/>
            </w:tcBorders>
          </w:tcPr>
          <w:p w:rsidR="00182459" w:rsidRDefault="00100CB1">
            <w:pPr>
              <w:pStyle w:val="TableParagraph"/>
              <w:spacing w:line="121" w:lineRule="exact"/>
              <w:ind w:right="44"/>
              <w:rPr>
                <w:sz w:val="12"/>
              </w:rPr>
            </w:pPr>
            <w:r>
              <w:rPr>
                <w:sz w:val="12"/>
              </w:rPr>
              <w:t>0,00</w:t>
            </w:r>
          </w:p>
        </w:tc>
        <w:tc>
          <w:tcPr>
            <w:tcW w:w="1301" w:type="dxa"/>
            <w:tcBorders>
              <w:top w:val="single" w:sz="8" w:space="0" w:color="000000"/>
              <w:bottom w:val="single" w:sz="8" w:space="0" w:color="000000"/>
            </w:tcBorders>
          </w:tcPr>
          <w:p w:rsidR="00182459" w:rsidRDefault="00100CB1">
            <w:pPr>
              <w:pStyle w:val="TableParagraph"/>
              <w:spacing w:line="121" w:lineRule="exact"/>
              <w:ind w:right="44"/>
              <w:rPr>
                <w:sz w:val="12"/>
              </w:rPr>
            </w:pPr>
            <w:r>
              <w:rPr>
                <w:sz w:val="12"/>
              </w:rPr>
              <w:t>0,00</w:t>
            </w:r>
          </w:p>
        </w:tc>
        <w:tc>
          <w:tcPr>
            <w:tcW w:w="1306" w:type="dxa"/>
            <w:tcBorders>
              <w:top w:val="single" w:sz="8" w:space="0" w:color="000000"/>
              <w:bottom w:val="single" w:sz="8" w:space="0" w:color="000000"/>
              <w:right w:val="single" w:sz="8" w:space="0" w:color="000000"/>
            </w:tcBorders>
          </w:tcPr>
          <w:p w:rsidR="00182459" w:rsidRDefault="00100CB1">
            <w:pPr>
              <w:pStyle w:val="TableParagraph"/>
              <w:spacing w:line="121" w:lineRule="exact"/>
              <w:ind w:right="42"/>
              <w:rPr>
                <w:sz w:val="12"/>
              </w:rPr>
            </w:pPr>
            <w:r>
              <w:rPr>
                <w:sz w:val="12"/>
              </w:rPr>
              <w:t>0,00</w:t>
            </w:r>
          </w:p>
        </w:tc>
        <w:tc>
          <w:tcPr>
            <w:tcW w:w="1301" w:type="dxa"/>
            <w:tcBorders>
              <w:top w:val="single" w:sz="8" w:space="0" w:color="000000"/>
              <w:left w:val="single" w:sz="8" w:space="0" w:color="000000"/>
              <w:bottom w:val="single" w:sz="8" w:space="0" w:color="000000"/>
            </w:tcBorders>
          </w:tcPr>
          <w:p w:rsidR="00182459" w:rsidRDefault="00100CB1">
            <w:pPr>
              <w:pStyle w:val="TableParagraph"/>
              <w:spacing w:line="121" w:lineRule="exact"/>
              <w:ind w:right="45"/>
              <w:rPr>
                <w:sz w:val="12"/>
              </w:rPr>
            </w:pPr>
            <w:r>
              <w:rPr>
                <w:sz w:val="12"/>
              </w:rPr>
              <w:t>0,00</w:t>
            </w:r>
          </w:p>
        </w:tc>
        <w:tc>
          <w:tcPr>
            <w:tcW w:w="1296" w:type="dxa"/>
            <w:tcBorders>
              <w:top w:val="single" w:sz="8" w:space="0" w:color="000000"/>
              <w:bottom w:val="single" w:sz="8" w:space="0" w:color="000000"/>
            </w:tcBorders>
          </w:tcPr>
          <w:p w:rsidR="00182459" w:rsidRDefault="00100CB1">
            <w:pPr>
              <w:pStyle w:val="TableParagraph"/>
              <w:spacing w:line="121" w:lineRule="exact"/>
              <w:ind w:right="39"/>
              <w:rPr>
                <w:sz w:val="12"/>
              </w:rPr>
            </w:pPr>
            <w:r>
              <w:rPr>
                <w:sz w:val="12"/>
              </w:rPr>
              <w:t>0,000</w:t>
            </w:r>
            <w:r>
              <w:rPr>
                <w:spacing w:val="-3"/>
                <w:sz w:val="12"/>
              </w:rPr>
              <w:t xml:space="preserve"> </w:t>
            </w:r>
            <w:r>
              <w:rPr>
                <w:sz w:val="12"/>
              </w:rPr>
              <w:t>%</w:t>
            </w:r>
          </w:p>
        </w:tc>
      </w:tr>
      <w:tr w:rsidR="00182459">
        <w:trPr>
          <w:trHeight w:val="143"/>
        </w:trPr>
        <w:tc>
          <w:tcPr>
            <w:tcW w:w="4524" w:type="dxa"/>
            <w:tcBorders>
              <w:top w:val="single" w:sz="8" w:space="0" w:color="000000"/>
              <w:bottom w:val="single" w:sz="8" w:space="0" w:color="000000"/>
              <w:right w:val="single" w:sz="8" w:space="0" w:color="000000"/>
            </w:tcBorders>
          </w:tcPr>
          <w:p w:rsidR="00182459" w:rsidRDefault="00100CB1">
            <w:pPr>
              <w:pStyle w:val="TableParagraph"/>
              <w:spacing w:line="121" w:lineRule="exact"/>
              <w:ind w:left="54"/>
              <w:jc w:val="left"/>
              <w:rPr>
                <w:sz w:val="12"/>
              </w:rPr>
            </w:pPr>
            <w:r>
              <w:rPr>
                <w:sz w:val="12"/>
              </w:rPr>
              <w:t>Rimborsi</w:t>
            </w:r>
            <w:r>
              <w:rPr>
                <w:spacing w:val="-5"/>
                <w:sz w:val="12"/>
              </w:rPr>
              <w:t xml:space="preserve"> </w:t>
            </w:r>
            <w:r>
              <w:rPr>
                <w:sz w:val="12"/>
              </w:rPr>
              <w:t>e</w:t>
            </w:r>
            <w:r>
              <w:rPr>
                <w:spacing w:val="-1"/>
                <w:sz w:val="12"/>
              </w:rPr>
              <w:t xml:space="preserve"> </w:t>
            </w:r>
            <w:r>
              <w:rPr>
                <w:sz w:val="12"/>
              </w:rPr>
              <w:t>poste</w:t>
            </w:r>
            <w:r>
              <w:rPr>
                <w:spacing w:val="-6"/>
                <w:sz w:val="12"/>
              </w:rPr>
              <w:t xml:space="preserve"> </w:t>
            </w:r>
            <w:r>
              <w:rPr>
                <w:sz w:val="12"/>
              </w:rPr>
              <w:t>correttive</w:t>
            </w:r>
            <w:r>
              <w:rPr>
                <w:spacing w:val="-2"/>
                <w:sz w:val="12"/>
              </w:rPr>
              <w:t xml:space="preserve"> </w:t>
            </w:r>
            <w:r>
              <w:rPr>
                <w:sz w:val="12"/>
              </w:rPr>
              <w:t>delle</w:t>
            </w:r>
            <w:r>
              <w:rPr>
                <w:spacing w:val="-1"/>
                <w:sz w:val="12"/>
              </w:rPr>
              <w:t xml:space="preserve"> </w:t>
            </w:r>
            <w:r>
              <w:rPr>
                <w:sz w:val="12"/>
              </w:rPr>
              <w:t>entrate</w:t>
            </w:r>
          </w:p>
        </w:tc>
        <w:tc>
          <w:tcPr>
            <w:tcW w:w="1308" w:type="dxa"/>
            <w:tcBorders>
              <w:top w:val="single" w:sz="8" w:space="0" w:color="000000"/>
              <w:left w:val="single" w:sz="8" w:space="0" w:color="000000"/>
              <w:bottom w:val="single" w:sz="8" w:space="0" w:color="000000"/>
            </w:tcBorders>
          </w:tcPr>
          <w:p w:rsidR="00182459" w:rsidRDefault="00100CB1">
            <w:pPr>
              <w:pStyle w:val="TableParagraph"/>
              <w:spacing w:line="121" w:lineRule="exact"/>
              <w:ind w:right="44"/>
              <w:rPr>
                <w:sz w:val="12"/>
              </w:rPr>
            </w:pPr>
            <w:r>
              <w:rPr>
                <w:sz w:val="12"/>
              </w:rPr>
              <w:t>4.781,55</w:t>
            </w:r>
          </w:p>
        </w:tc>
        <w:tc>
          <w:tcPr>
            <w:tcW w:w="1301" w:type="dxa"/>
            <w:tcBorders>
              <w:top w:val="single" w:sz="8" w:space="0" w:color="000000"/>
              <w:bottom w:val="single" w:sz="8" w:space="0" w:color="000000"/>
            </w:tcBorders>
          </w:tcPr>
          <w:p w:rsidR="00182459" w:rsidRDefault="00100CB1">
            <w:pPr>
              <w:pStyle w:val="TableParagraph"/>
              <w:spacing w:line="121" w:lineRule="exact"/>
              <w:ind w:right="44"/>
              <w:rPr>
                <w:sz w:val="12"/>
              </w:rPr>
            </w:pPr>
            <w:r>
              <w:rPr>
                <w:sz w:val="12"/>
              </w:rPr>
              <w:t>103.000,00</w:t>
            </w:r>
          </w:p>
        </w:tc>
        <w:tc>
          <w:tcPr>
            <w:tcW w:w="1306" w:type="dxa"/>
            <w:tcBorders>
              <w:top w:val="single" w:sz="8" w:space="0" w:color="000000"/>
              <w:bottom w:val="single" w:sz="8" w:space="0" w:color="000000"/>
            </w:tcBorders>
          </w:tcPr>
          <w:p w:rsidR="00182459" w:rsidRDefault="00100CB1">
            <w:pPr>
              <w:pStyle w:val="TableParagraph"/>
              <w:spacing w:line="121" w:lineRule="exact"/>
              <w:ind w:right="45"/>
              <w:rPr>
                <w:sz w:val="12"/>
              </w:rPr>
            </w:pPr>
            <w:r>
              <w:rPr>
                <w:sz w:val="12"/>
              </w:rPr>
              <w:t>12.700,00</w:t>
            </w:r>
          </w:p>
        </w:tc>
        <w:tc>
          <w:tcPr>
            <w:tcW w:w="1301" w:type="dxa"/>
            <w:tcBorders>
              <w:top w:val="single" w:sz="8" w:space="0" w:color="000000"/>
              <w:bottom w:val="single" w:sz="8" w:space="0" w:color="000000"/>
            </w:tcBorders>
          </w:tcPr>
          <w:p w:rsidR="00182459" w:rsidRDefault="00100CB1">
            <w:pPr>
              <w:pStyle w:val="TableParagraph"/>
              <w:spacing w:line="121" w:lineRule="exact"/>
              <w:ind w:right="45"/>
              <w:rPr>
                <w:sz w:val="12"/>
              </w:rPr>
            </w:pPr>
            <w:r>
              <w:rPr>
                <w:sz w:val="12"/>
              </w:rPr>
              <w:t>18.700,00</w:t>
            </w:r>
          </w:p>
        </w:tc>
        <w:tc>
          <w:tcPr>
            <w:tcW w:w="1306" w:type="dxa"/>
            <w:tcBorders>
              <w:top w:val="single" w:sz="8" w:space="0" w:color="000000"/>
              <w:bottom w:val="single" w:sz="8" w:space="0" w:color="000000"/>
              <w:right w:val="single" w:sz="8" w:space="0" w:color="000000"/>
            </w:tcBorders>
          </w:tcPr>
          <w:p w:rsidR="00182459" w:rsidRDefault="00100CB1">
            <w:pPr>
              <w:pStyle w:val="TableParagraph"/>
              <w:spacing w:line="121" w:lineRule="exact"/>
              <w:ind w:right="43"/>
              <w:rPr>
                <w:sz w:val="12"/>
              </w:rPr>
            </w:pPr>
            <w:r>
              <w:rPr>
                <w:sz w:val="12"/>
              </w:rPr>
              <w:t>700,00</w:t>
            </w:r>
          </w:p>
        </w:tc>
        <w:tc>
          <w:tcPr>
            <w:tcW w:w="1301" w:type="dxa"/>
            <w:tcBorders>
              <w:top w:val="single" w:sz="8" w:space="0" w:color="000000"/>
              <w:left w:val="single" w:sz="8" w:space="0" w:color="000000"/>
              <w:bottom w:val="single" w:sz="8" w:space="0" w:color="000000"/>
            </w:tcBorders>
          </w:tcPr>
          <w:p w:rsidR="00182459" w:rsidRDefault="00100CB1">
            <w:pPr>
              <w:pStyle w:val="TableParagraph"/>
              <w:spacing w:line="121" w:lineRule="exact"/>
              <w:ind w:right="45"/>
              <w:rPr>
                <w:sz w:val="12"/>
              </w:rPr>
            </w:pPr>
            <w:r>
              <w:rPr>
                <w:sz w:val="12"/>
              </w:rPr>
              <w:t>700,00</w:t>
            </w:r>
          </w:p>
        </w:tc>
        <w:tc>
          <w:tcPr>
            <w:tcW w:w="1296" w:type="dxa"/>
            <w:tcBorders>
              <w:top w:val="single" w:sz="8" w:space="0" w:color="000000"/>
              <w:bottom w:val="single" w:sz="8" w:space="0" w:color="000000"/>
            </w:tcBorders>
          </w:tcPr>
          <w:p w:rsidR="00182459" w:rsidRDefault="00100CB1">
            <w:pPr>
              <w:pStyle w:val="TableParagraph"/>
              <w:spacing w:line="121" w:lineRule="exact"/>
              <w:ind w:right="39"/>
              <w:rPr>
                <w:sz w:val="12"/>
              </w:rPr>
            </w:pPr>
            <w:r>
              <w:rPr>
                <w:sz w:val="12"/>
              </w:rPr>
              <w:t>47,244</w:t>
            </w:r>
            <w:r>
              <w:rPr>
                <w:spacing w:val="-3"/>
                <w:sz w:val="12"/>
              </w:rPr>
              <w:t xml:space="preserve"> </w:t>
            </w:r>
            <w:r>
              <w:rPr>
                <w:sz w:val="12"/>
              </w:rPr>
              <w:t>%</w:t>
            </w:r>
          </w:p>
        </w:tc>
      </w:tr>
      <w:tr w:rsidR="00182459">
        <w:trPr>
          <w:trHeight w:val="143"/>
        </w:trPr>
        <w:tc>
          <w:tcPr>
            <w:tcW w:w="4524" w:type="dxa"/>
            <w:tcBorders>
              <w:top w:val="single" w:sz="8" w:space="0" w:color="000000"/>
              <w:right w:val="single" w:sz="8" w:space="0" w:color="000000"/>
            </w:tcBorders>
          </w:tcPr>
          <w:p w:rsidR="00182459" w:rsidRDefault="00100CB1">
            <w:pPr>
              <w:pStyle w:val="TableParagraph"/>
              <w:spacing w:line="121" w:lineRule="exact"/>
              <w:ind w:left="54"/>
              <w:jc w:val="left"/>
              <w:rPr>
                <w:sz w:val="12"/>
              </w:rPr>
            </w:pPr>
            <w:r>
              <w:rPr>
                <w:sz w:val="12"/>
              </w:rPr>
              <w:t>Altre</w:t>
            </w:r>
            <w:r>
              <w:rPr>
                <w:spacing w:val="-3"/>
                <w:sz w:val="12"/>
              </w:rPr>
              <w:t xml:space="preserve"> </w:t>
            </w:r>
            <w:r>
              <w:rPr>
                <w:sz w:val="12"/>
              </w:rPr>
              <w:t>spese</w:t>
            </w:r>
            <w:r>
              <w:rPr>
                <w:spacing w:val="-2"/>
                <w:sz w:val="12"/>
              </w:rPr>
              <w:t xml:space="preserve"> </w:t>
            </w:r>
            <w:r>
              <w:rPr>
                <w:sz w:val="12"/>
              </w:rPr>
              <w:t>correnti</w:t>
            </w:r>
          </w:p>
        </w:tc>
        <w:tc>
          <w:tcPr>
            <w:tcW w:w="1308" w:type="dxa"/>
            <w:tcBorders>
              <w:top w:val="single" w:sz="8" w:space="0" w:color="000000"/>
              <w:left w:val="single" w:sz="8" w:space="0" w:color="000000"/>
            </w:tcBorders>
          </w:tcPr>
          <w:p w:rsidR="00182459" w:rsidRDefault="00100CB1">
            <w:pPr>
              <w:pStyle w:val="TableParagraph"/>
              <w:spacing w:line="121" w:lineRule="exact"/>
              <w:ind w:right="44"/>
              <w:rPr>
                <w:sz w:val="12"/>
              </w:rPr>
            </w:pPr>
            <w:r>
              <w:rPr>
                <w:sz w:val="12"/>
              </w:rPr>
              <w:t>4.665.757,00</w:t>
            </w:r>
          </w:p>
        </w:tc>
        <w:tc>
          <w:tcPr>
            <w:tcW w:w="1301" w:type="dxa"/>
            <w:tcBorders>
              <w:top w:val="single" w:sz="8" w:space="0" w:color="000000"/>
            </w:tcBorders>
          </w:tcPr>
          <w:p w:rsidR="00182459" w:rsidRDefault="00100CB1">
            <w:pPr>
              <w:pStyle w:val="TableParagraph"/>
              <w:spacing w:line="121" w:lineRule="exact"/>
              <w:ind w:right="45"/>
              <w:rPr>
                <w:sz w:val="12"/>
              </w:rPr>
            </w:pPr>
            <w:r>
              <w:rPr>
                <w:sz w:val="12"/>
              </w:rPr>
              <w:t>4.183.478,06</w:t>
            </w:r>
          </w:p>
        </w:tc>
        <w:tc>
          <w:tcPr>
            <w:tcW w:w="1306" w:type="dxa"/>
            <w:tcBorders>
              <w:top w:val="single" w:sz="8" w:space="0" w:color="000000"/>
            </w:tcBorders>
          </w:tcPr>
          <w:p w:rsidR="00182459" w:rsidRDefault="00100CB1">
            <w:pPr>
              <w:pStyle w:val="TableParagraph"/>
              <w:spacing w:line="121" w:lineRule="exact"/>
              <w:ind w:right="45"/>
              <w:rPr>
                <w:sz w:val="12"/>
              </w:rPr>
            </w:pPr>
            <w:r>
              <w:rPr>
                <w:sz w:val="12"/>
              </w:rPr>
              <w:t>10.024.790,87</w:t>
            </w:r>
          </w:p>
        </w:tc>
        <w:tc>
          <w:tcPr>
            <w:tcW w:w="1301" w:type="dxa"/>
            <w:tcBorders>
              <w:top w:val="single" w:sz="8" w:space="0" w:color="000000"/>
            </w:tcBorders>
          </w:tcPr>
          <w:p w:rsidR="00182459" w:rsidRDefault="00100CB1">
            <w:pPr>
              <w:pStyle w:val="TableParagraph"/>
              <w:spacing w:line="121" w:lineRule="exact"/>
              <w:ind w:right="45"/>
              <w:rPr>
                <w:sz w:val="12"/>
              </w:rPr>
            </w:pPr>
            <w:r>
              <w:rPr>
                <w:sz w:val="12"/>
              </w:rPr>
              <w:t>6.087.550,08</w:t>
            </w:r>
          </w:p>
        </w:tc>
        <w:tc>
          <w:tcPr>
            <w:tcW w:w="1306" w:type="dxa"/>
            <w:tcBorders>
              <w:top w:val="single" w:sz="8" w:space="0" w:color="000000"/>
              <w:right w:val="single" w:sz="8" w:space="0" w:color="000000"/>
            </w:tcBorders>
          </w:tcPr>
          <w:p w:rsidR="00182459" w:rsidRDefault="00100CB1">
            <w:pPr>
              <w:pStyle w:val="TableParagraph"/>
              <w:spacing w:line="121" w:lineRule="exact"/>
              <w:ind w:right="43"/>
              <w:rPr>
                <w:sz w:val="12"/>
              </w:rPr>
            </w:pPr>
            <w:r>
              <w:rPr>
                <w:sz w:val="12"/>
              </w:rPr>
              <w:t>5.827.768,90</w:t>
            </w:r>
          </w:p>
        </w:tc>
        <w:tc>
          <w:tcPr>
            <w:tcW w:w="1301" w:type="dxa"/>
            <w:tcBorders>
              <w:top w:val="single" w:sz="8" w:space="0" w:color="000000"/>
              <w:left w:val="single" w:sz="8" w:space="0" w:color="000000"/>
            </w:tcBorders>
          </w:tcPr>
          <w:p w:rsidR="00182459" w:rsidRDefault="00100CB1">
            <w:pPr>
              <w:pStyle w:val="TableParagraph"/>
              <w:spacing w:line="121" w:lineRule="exact"/>
              <w:ind w:right="46"/>
              <w:rPr>
                <w:sz w:val="12"/>
              </w:rPr>
            </w:pPr>
            <w:r>
              <w:rPr>
                <w:sz w:val="12"/>
              </w:rPr>
              <w:t>5.623.560,28</w:t>
            </w:r>
          </w:p>
        </w:tc>
        <w:tc>
          <w:tcPr>
            <w:tcW w:w="1296" w:type="dxa"/>
            <w:tcBorders>
              <w:top w:val="single" w:sz="8" w:space="0" w:color="000000"/>
            </w:tcBorders>
          </w:tcPr>
          <w:p w:rsidR="00182459" w:rsidRDefault="00100CB1">
            <w:pPr>
              <w:pStyle w:val="TableParagraph"/>
              <w:spacing w:line="121" w:lineRule="exact"/>
              <w:ind w:right="39"/>
              <w:rPr>
                <w:sz w:val="12"/>
              </w:rPr>
            </w:pPr>
            <w:r>
              <w:rPr>
                <w:sz w:val="12"/>
              </w:rPr>
              <w:t>-39,275</w:t>
            </w:r>
            <w:r>
              <w:rPr>
                <w:spacing w:val="-1"/>
                <w:sz w:val="12"/>
              </w:rPr>
              <w:t xml:space="preserve"> </w:t>
            </w:r>
            <w:r>
              <w:rPr>
                <w:sz w:val="12"/>
              </w:rPr>
              <w:t>%</w:t>
            </w:r>
          </w:p>
        </w:tc>
      </w:tr>
      <w:tr w:rsidR="00182459">
        <w:trPr>
          <w:trHeight w:val="157"/>
        </w:trPr>
        <w:tc>
          <w:tcPr>
            <w:tcW w:w="4524" w:type="dxa"/>
            <w:tcBorders>
              <w:bottom w:val="single" w:sz="8" w:space="0" w:color="000000"/>
              <w:right w:val="single" w:sz="8" w:space="0" w:color="000000"/>
            </w:tcBorders>
          </w:tcPr>
          <w:p w:rsidR="00182459" w:rsidRDefault="00100CB1">
            <w:pPr>
              <w:pStyle w:val="TableParagraph"/>
              <w:spacing w:before="12" w:line="126" w:lineRule="exact"/>
              <w:ind w:left="54"/>
              <w:jc w:val="left"/>
              <w:rPr>
                <w:sz w:val="12"/>
              </w:rPr>
            </w:pPr>
            <w:r>
              <w:rPr>
                <w:sz w:val="12"/>
              </w:rPr>
              <w:t>TOTALE</w:t>
            </w:r>
            <w:r>
              <w:rPr>
                <w:spacing w:val="-4"/>
                <w:sz w:val="12"/>
              </w:rPr>
              <w:t xml:space="preserve"> </w:t>
            </w:r>
            <w:r>
              <w:rPr>
                <w:sz w:val="12"/>
              </w:rPr>
              <w:t>SPESE</w:t>
            </w:r>
            <w:r>
              <w:rPr>
                <w:spacing w:val="-4"/>
                <w:sz w:val="12"/>
              </w:rPr>
              <w:t xml:space="preserve"> </w:t>
            </w:r>
            <w:r>
              <w:rPr>
                <w:sz w:val="12"/>
              </w:rPr>
              <w:t>CORRENTI</w:t>
            </w:r>
          </w:p>
        </w:tc>
        <w:tc>
          <w:tcPr>
            <w:tcW w:w="1308" w:type="dxa"/>
            <w:tcBorders>
              <w:left w:val="single" w:sz="8" w:space="0" w:color="000000"/>
              <w:bottom w:val="single" w:sz="8" w:space="0" w:color="000000"/>
            </w:tcBorders>
          </w:tcPr>
          <w:p w:rsidR="00182459" w:rsidRDefault="00100CB1">
            <w:pPr>
              <w:pStyle w:val="TableParagraph"/>
              <w:spacing w:before="16" w:line="121" w:lineRule="exact"/>
              <w:ind w:right="45"/>
              <w:rPr>
                <w:b/>
                <w:sz w:val="12"/>
              </w:rPr>
            </w:pPr>
            <w:r>
              <w:rPr>
                <w:b/>
                <w:sz w:val="12"/>
              </w:rPr>
              <w:t>18.039.775,58</w:t>
            </w:r>
          </w:p>
        </w:tc>
        <w:tc>
          <w:tcPr>
            <w:tcW w:w="1301" w:type="dxa"/>
            <w:tcBorders>
              <w:bottom w:val="single" w:sz="8" w:space="0" w:color="000000"/>
            </w:tcBorders>
          </w:tcPr>
          <w:p w:rsidR="00182459" w:rsidRDefault="00100CB1">
            <w:pPr>
              <w:pStyle w:val="TableParagraph"/>
              <w:spacing w:before="16" w:line="121" w:lineRule="exact"/>
              <w:ind w:right="45"/>
              <w:rPr>
                <w:b/>
                <w:sz w:val="12"/>
              </w:rPr>
            </w:pPr>
            <w:r>
              <w:rPr>
                <w:b/>
                <w:sz w:val="12"/>
              </w:rPr>
              <w:t>16.654.940,70</w:t>
            </w:r>
          </w:p>
        </w:tc>
        <w:tc>
          <w:tcPr>
            <w:tcW w:w="1306" w:type="dxa"/>
            <w:tcBorders>
              <w:bottom w:val="single" w:sz="8" w:space="0" w:color="000000"/>
            </w:tcBorders>
          </w:tcPr>
          <w:p w:rsidR="00182459" w:rsidRDefault="00100CB1">
            <w:pPr>
              <w:pStyle w:val="TableParagraph"/>
              <w:spacing w:before="16" w:line="121" w:lineRule="exact"/>
              <w:ind w:right="45"/>
              <w:rPr>
                <w:b/>
                <w:sz w:val="12"/>
              </w:rPr>
            </w:pPr>
            <w:r>
              <w:rPr>
                <w:b/>
                <w:sz w:val="12"/>
              </w:rPr>
              <w:t>23.974.891,60</w:t>
            </w:r>
          </w:p>
        </w:tc>
        <w:tc>
          <w:tcPr>
            <w:tcW w:w="1301" w:type="dxa"/>
            <w:tcBorders>
              <w:bottom w:val="single" w:sz="8" w:space="0" w:color="000000"/>
            </w:tcBorders>
          </w:tcPr>
          <w:p w:rsidR="00182459" w:rsidRDefault="00100CB1">
            <w:pPr>
              <w:pStyle w:val="TableParagraph"/>
              <w:spacing w:before="16" w:line="121" w:lineRule="exact"/>
              <w:ind w:right="45"/>
              <w:rPr>
                <w:b/>
                <w:sz w:val="12"/>
              </w:rPr>
            </w:pPr>
            <w:r>
              <w:rPr>
                <w:b/>
                <w:sz w:val="12"/>
              </w:rPr>
              <w:t>18.635.300,64</w:t>
            </w:r>
          </w:p>
        </w:tc>
        <w:tc>
          <w:tcPr>
            <w:tcW w:w="1306" w:type="dxa"/>
            <w:tcBorders>
              <w:bottom w:val="single" w:sz="8" w:space="0" w:color="000000"/>
              <w:right w:val="single" w:sz="8" w:space="0" w:color="000000"/>
            </w:tcBorders>
          </w:tcPr>
          <w:p w:rsidR="00182459" w:rsidRDefault="00100CB1">
            <w:pPr>
              <w:pStyle w:val="TableParagraph"/>
              <w:spacing w:before="16" w:line="121" w:lineRule="exact"/>
              <w:ind w:right="43"/>
              <w:rPr>
                <w:b/>
                <w:sz w:val="12"/>
              </w:rPr>
            </w:pPr>
            <w:r>
              <w:rPr>
                <w:b/>
                <w:sz w:val="12"/>
              </w:rPr>
              <w:t>16.001.335,78</w:t>
            </w:r>
          </w:p>
        </w:tc>
        <w:tc>
          <w:tcPr>
            <w:tcW w:w="1301" w:type="dxa"/>
            <w:tcBorders>
              <w:left w:val="single" w:sz="8" w:space="0" w:color="000000"/>
              <w:bottom w:val="single" w:sz="8" w:space="0" w:color="000000"/>
            </w:tcBorders>
          </w:tcPr>
          <w:p w:rsidR="00182459" w:rsidRDefault="00100CB1">
            <w:pPr>
              <w:pStyle w:val="TableParagraph"/>
              <w:spacing w:before="16" w:line="121" w:lineRule="exact"/>
              <w:ind w:right="46"/>
              <w:rPr>
                <w:b/>
                <w:sz w:val="12"/>
              </w:rPr>
            </w:pPr>
            <w:r>
              <w:rPr>
                <w:b/>
                <w:sz w:val="12"/>
              </w:rPr>
              <w:t>14.689.751,52</w:t>
            </w:r>
          </w:p>
        </w:tc>
        <w:tc>
          <w:tcPr>
            <w:tcW w:w="1296" w:type="dxa"/>
            <w:tcBorders>
              <w:bottom w:val="single" w:sz="8" w:space="0" w:color="000000"/>
            </w:tcBorders>
          </w:tcPr>
          <w:p w:rsidR="00182459" w:rsidRDefault="00100CB1">
            <w:pPr>
              <w:pStyle w:val="TableParagraph"/>
              <w:spacing w:before="16" w:line="121" w:lineRule="exact"/>
              <w:ind w:right="39"/>
              <w:rPr>
                <w:b/>
                <w:sz w:val="12"/>
              </w:rPr>
            </w:pPr>
            <w:r>
              <w:rPr>
                <w:b/>
                <w:sz w:val="12"/>
              </w:rPr>
              <w:t>-22,271</w:t>
            </w:r>
            <w:r>
              <w:rPr>
                <w:b/>
                <w:spacing w:val="-6"/>
                <w:sz w:val="12"/>
              </w:rPr>
              <w:t xml:space="preserve"> </w:t>
            </w:r>
            <w:r>
              <w:rPr>
                <w:b/>
                <w:sz w:val="12"/>
              </w:rPr>
              <w:t>%</w:t>
            </w:r>
          </w:p>
        </w:tc>
      </w:tr>
    </w:tbl>
    <w:p w:rsidR="00182459" w:rsidRDefault="00182459">
      <w:pPr>
        <w:spacing w:line="121" w:lineRule="exact"/>
        <w:rPr>
          <w:sz w:val="12"/>
        </w:rPr>
        <w:sectPr w:rsidR="00182459">
          <w:pgSz w:w="16840" w:h="11900" w:orient="landscape"/>
          <w:pgMar w:top="1100" w:right="620" w:bottom="1060" w:left="960" w:header="0" w:footer="793" w:gutter="0"/>
          <w:cols w:space="720"/>
        </w:sectPr>
      </w:pPr>
    </w:p>
    <w:p w:rsidR="00182459" w:rsidRDefault="00182459">
      <w:pPr>
        <w:pStyle w:val="Corpotesto"/>
        <w:spacing w:before="1"/>
        <w:rPr>
          <w:b/>
          <w:sz w:val="15"/>
        </w:rPr>
      </w:pPr>
    </w:p>
    <w:p w:rsidR="00182459" w:rsidRDefault="00100CB1">
      <w:pPr>
        <w:pStyle w:val="Paragrafoelenco"/>
        <w:numPr>
          <w:ilvl w:val="2"/>
          <w:numId w:val="8"/>
        </w:numPr>
        <w:tabs>
          <w:tab w:val="left" w:pos="682"/>
        </w:tabs>
        <w:spacing w:before="94"/>
        <w:ind w:left="681" w:hanging="510"/>
        <w:rPr>
          <w:b/>
          <w:sz w:val="18"/>
        </w:rPr>
      </w:pPr>
      <w:r>
        <w:rPr>
          <w:b/>
          <w:sz w:val="18"/>
          <w:u w:val="single"/>
        </w:rPr>
        <w:t>Fondo</w:t>
      </w:r>
      <w:r>
        <w:rPr>
          <w:b/>
          <w:spacing w:val="-5"/>
          <w:sz w:val="18"/>
          <w:u w:val="single"/>
        </w:rPr>
        <w:t xml:space="preserve"> </w:t>
      </w:r>
      <w:r>
        <w:rPr>
          <w:b/>
          <w:sz w:val="18"/>
          <w:u w:val="single"/>
        </w:rPr>
        <w:t>crediti</w:t>
      </w:r>
      <w:r>
        <w:rPr>
          <w:b/>
          <w:spacing w:val="-3"/>
          <w:sz w:val="18"/>
          <w:u w:val="single"/>
        </w:rPr>
        <w:t xml:space="preserve"> </w:t>
      </w:r>
      <w:r>
        <w:rPr>
          <w:b/>
          <w:sz w:val="18"/>
          <w:u w:val="single"/>
        </w:rPr>
        <w:t>dubbia esigibilita'</w:t>
      </w:r>
      <w:r>
        <w:rPr>
          <w:b/>
          <w:spacing w:val="-4"/>
          <w:sz w:val="18"/>
          <w:u w:val="single"/>
        </w:rPr>
        <w:t xml:space="preserve"> </w:t>
      </w:r>
      <w:r>
        <w:rPr>
          <w:b/>
          <w:sz w:val="18"/>
          <w:u w:val="single"/>
        </w:rPr>
        <w:t>corrente</w:t>
      </w:r>
    </w:p>
    <w:p w:rsidR="00182459" w:rsidRDefault="00182459">
      <w:pPr>
        <w:pStyle w:val="Corpotesto"/>
        <w:spacing w:before="6"/>
        <w:rPr>
          <w:b/>
          <w:sz w:val="11"/>
        </w:rPr>
      </w:pPr>
    </w:p>
    <w:p w:rsidR="00182459" w:rsidRDefault="00100CB1">
      <w:pPr>
        <w:spacing w:before="93"/>
        <w:ind w:left="172"/>
        <w:rPr>
          <w:b/>
          <w:sz w:val="20"/>
        </w:rPr>
      </w:pPr>
      <w:r>
        <w:rPr>
          <w:b/>
          <w:sz w:val="20"/>
        </w:rPr>
        <w:t>ACCANTONAMENTI</w:t>
      </w:r>
      <w:r>
        <w:rPr>
          <w:b/>
          <w:spacing w:val="-5"/>
          <w:sz w:val="20"/>
        </w:rPr>
        <w:t xml:space="preserve"> </w:t>
      </w:r>
      <w:r>
        <w:rPr>
          <w:b/>
          <w:sz w:val="20"/>
        </w:rPr>
        <w:t>AL</w:t>
      </w:r>
      <w:r>
        <w:rPr>
          <w:b/>
          <w:spacing w:val="-5"/>
          <w:sz w:val="20"/>
        </w:rPr>
        <w:t xml:space="preserve"> </w:t>
      </w:r>
      <w:r>
        <w:rPr>
          <w:b/>
          <w:sz w:val="20"/>
        </w:rPr>
        <w:t>FONDO</w:t>
      </w:r>
      <w:r>
        <w:rPr>
          <w:b/>
          <w:spacing w:val="-4"/>
          <w:sz w:val="20"/>
        </w:rPr>
        <w:t xml:space="preserve"> </w:t>
      </w:r>
      <w:r>
        <w:rPr>
          <w:b/>
          <w:sz w:val="20"/>
        </w:rPr>
        <w:t>CREDITI</w:t>
      </w:r>
      <w:r>
        <w:rPr>
          <w:b/>
          <w:spacing w:val="-1"/>
          <w:sz w:val="20"/>
        </w:rPr>
        <w:t xml:space="preserve"> </w:t>
      </w:r>
      <w:r>
        <w:rPr>
          <w:b/>
          <w:sz w:val="20"/>
        </w:rPr>
        <w:t>DI</w:t>
      </w:r>
      <w:r>
        <w:rPr>
          <w:b/>
          <w:spacing w:val="-5"/>
          <w:sz w:val="20"/>
        </w:rPr>
        <w:t xml:space="preserve"> </w:t>
      </w:r>
      <w:r>
        <w:rPr>
          <w:b/>
          <w:sz w:val="20"/>
        </w:rPr>
        <w:t>DUBBIA</w:t>
      </w:r>
      <w:r>
        <w:rPr>
          <w:b/>
          <w:spacing w:val="-7"/>
          <w:sz w:val="20"/>
        </w:rPr>
        <w:t xml:space="preserve"> </w:t>
      </w:r>
      <w:r>
        <w:rPr>
          <w:b/>
          <w:sz w:val="20"/>
        </w:rPr>
        <w:t>E</w:t>
      </w:r>
      <w:r>
        <w:rPr>
          <w:b/>
          <w:spacing w:val="-2"/>
          <w:sz w:val="20"/>
        </w:rPr>
        <w:t xml:space="preserve"> </w:t>
      </w:r>
      <w:r>
        <w:rPr>
          <w:b/>
          <w:sz w:val="20"/>
        </w:rPr>
        <w:t>DIFFICILE</w:t>
      </w:r>
      <w:r>
        <w:rPr>
          <w:b/>
          <w:spacing w:val="-6"/>
          <w:sz w:val="20"/>
        </w:rPr>
        <w:t xml:space="preserve"> </w:t>
      </w:r>
      <w:r>
        <w:rPr>
          <w:b/>
          <w:sz w:val="20"/>
        </w:rPr>
        <w:t>ESAZIONE</w:t>
      </w:r>
      <w:r>
        <w:rPr>
          <w:b/>
          <w:spacing w:val="-2"/>
          <w:sz w:val="20"/>
        </w:rPr>
        <w:t xml:space="preserve"> </w:t>
      </w:r>
      <w:r>
        <w:rPr>
          <w:b/>
          <w:sz w:val="20"/>
        </w:rPr>
        <w:t>PARTE</w:t>
      </w:r>
      <w:r>
        <w:rPr>
          <w:b/>
          <w:spacing w:val="-5"/>
          <w:sz w:val="20"/>
        </w:rPr>
        <w:t xml:space="preserve"> </w:t>
      </w:r>
      <w:r>
        <w:rPr>
          <w:b/>
          <w:sz w:val="20"/>
        </w:rPr>
        <w:t>CORRENTE</w:t>
      </w:r>
    </w:p>
    <w:p w:rsidR="00182459" w:rsidRDefault="00182459">
      <w:pPr>
        <w:pStyle w:val="Corpotesto"/>
        <w:spacing w:before="6"/>
        <w:rPr>
          <w:b/>
          <w:sz w:val="15"/>
        </w:rPr>
      </w:pPr>
    </w:p>
    <w:p w:rsidR="00182459" w:rsidRDefault="00182459">
      <w:pPr>
        <w:rPr>
          <w:rFonts w:ascii="Times New Roman"/>
          <w:sz w:val="12"/>
        </w:rPr>
      </w:pPr>
    </w:p>
    <w:tbl>
      <w:tblPr>
        <w:tblW w:w="15120" w:type="dxa"/>
        <w:tblInd w:w="70" w:type="dxa"/>
        <w:tblCellMar>
          <w:left w:w="70" w:type="dxa"/>
          <w:right w:w="70" w:type="dxa"/>
        </w:tblCellMar>
        <w:tblLook w:val="04A0" w:firstRow="1" w:lastRow="0" w:firstColumn="1" w:lastColumn="0" w:noHBand="0" w:noVBand="1"/>
      </w:tblPr>
      <w:tblGrid>
        <w:gridCol w:w="6060"/>
        <w:gridCol w:w="2960"/>
        <w:gridCol w:w="3000"/>
        <w:gridCol w:w="3100"/>
      </w:tblGrid>
      <w:tr w:rsidR="000A26CA" w:rsidRPr="000A26CA" w:rsidTr="000A26CA">
        <w:trPr>
          <w:trHeight w:val="315"/>
        </w:trPr>
        <w:tc>
          <w:tcPr>
            <w:tcW w:w="6060" w:type="dxa"/>
            <w:tcBorders>
              <w:top w:val="nil"/>
              <w:left w:val="nil"/>
              <w:bottom w:val="nil"/>
              <w:right w:val="nil"/>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sz w:val="24"/>
                <w:szCs w:val="24"/>
                <w:lang w:eastAsia="it-IT"/>
              </w:rPr>
            </w:pPr>
          </w:p>
        </w:tc>
        <w:tc>
          <w:tcPr>
            <w:tcW w:w="2960" w:type="dxa"/>
            <w:tcBorders>
              <w:top w:val="single" w:sz="4" w:space="0" w:color="000000"/>
              <w:left w:val="single" w:sz="4" w:space="0" w:color="000000"/>
              <w:bottom w:val="single" w:sz="4" w:space="0" w:color="000000"/>
              <w:right w:val="single" w:sz="4" w:space="0" w:color="000000"/>
            </w:tcBorders>
            <w:shd w:val="clear" w:color="E7E6E6" w:fill="E7E6E6"/>
            <w:vAlign w:val="center"/>
            <w:hideMark/>
          </w:tcPr>
          <w:p w:rsidR="000A26CA" w:rsidRPr="000A26CA" w:rsidRDefault="000A26CA" w:rsidP="000A26CA">
            <w:pPr>
              <w:widowControl/>
              <w:autoSpaceDE/>
              <w:autoSpaceDN/>
              <w:jc w:val="center"/>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2021</w:t>
            </w:r>
          </w:p>
        </w:tc>
        <w:tc>
          <w:tcPr>
            <w:tcW w:w="3000" w:type="dxa"/>
            <w:tcBorders>
              <w:top w:val="single" w:sz="4" w:space="0" w:color="000000"/>
              <w:left w:val="nil"/>
              <w:bottom w:val="single" w:sz="4" w:space="0" w:color="000000"/>
              <w:right w:val="single" w:sz="4" w:space="0" w:color="000000"/>
            </w:tcBorders>
            <w:shd w:val="clear" w:color="E7E6E6" w:fill="E7E6E6"/>
            <w:vAlign w:val="center"/>
            <w:hideMark/>
          </w:tcPr>
          <w:p w:rsidR="000A26CA" w:rsidRPr="000A26CA" w:rsidRDefault="000A26CA" w:rsidP="000A26CA">
            <w:pPr>
              <w:widowControl/>
              <w:autoSpaceDE/>
              <w:autoSpaceDN/>
              <w:jc w:val="center"/>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2022</w:t>
            </w:r>
          </w:p>
        </w:tc>
        <w:tc>
          <w:tcPr>
            <w:tcW w:w="3100" w:type="dxa"/>
            <w:tcBorders>
              <w:top w:val="single" w:sz="4" w:space="0" w:color="000000"/>
              <w:left w:val="nil"/>
              <w:bottom w:val="single" w:sz="4" w:space="0" w:color="000000"/>
              <w:right w:val="single" w:sz="4" w:space="0" w:color="000000"/>
            </w:tcBorders>
            <w:shd w:val="clear" w:color="E7E6E6" w:fill="E7E6E6"/>
            <w:vAlign w:val="center"/>
            <w:hideMark/>
          </w:tcPr>
          <w:p w:rsidR="000A26CA" w:rsidRPr="000A26CA" w:rsidRDefault="000A26CA" w:rsidP="000A26CA">
            <w:pPr>
              <w:widowControl/>
              <w:autoSpaceDE/>
              <w:autoSpaceDN/>
              <w:jc w:val="center"/>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2023</w:t>
            </w:r>
          </w:p>
        </w:tc>
      </w:tr>
      <w:tr w:rsidR="000A26CA" w:rsidRPr="000A26CA" w:rsidTr="000A26CA">
        <w:trPr>
          <w:trHeight w:val="315"/>
        </w:trPr>
        <w:tc>
          <w:tcPr>
            <w:tcW w:w="60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EVASIONE ICI/IMU</w:t>
            </w:r>
          </w:p>
        </w:tc>
        <w:tc>
          <w:tcPr>
            <w:tcW w:w="296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center"/>
              <w:rPr>
                <w:rFonts w:eastAsia="Times New Roman"/>
                <w:b/>
                <w:bCs/>
                <w:color w:val="000000"/>
                <w:sz w:val="24"/>
                <w:szCs w:val="24"/>
                <w:lang w:eastAsia="it-IT"/>
              </w:rPr>
            </w:pPr>
            <w:r w:rsidRPr="000A26CA">
              <w:rPr>
                <w:rFonts w:eastAsia="Times New Roman"/>
                <w:b/>
                <w:bCs/>
                <w:color w:val="000000"/>
                <w:sz w:val="24"/>
                <w:szCs w:val="24"/>
                <w:lang w:eastAsia="it-IT"/>
              </w:rPr>
              <w:t> </w:t>
            </w:r>
          </w:p>
        </w:tc>
        <w:tc>
          <w:tcPr>
            <w:tcW w:w="30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center"/>
              <w:rPr>
                <w:rFonts w:eastAsia="Times New Roman"/>
                <w:b/>
                <w:bCs/>
                <w:color w:val="000000"/>
                <w:sz w:val="24"/>
                <w:szCs w:val="24"/>
                <w:lang w:eastAsia="it-IT"/>
              </w:rPr>
            </w:pPr>
            <w:r w:rsidRPr="000A26CA">
              <w:rPr>
                <w:rFonts w:eastAsia="Times New Roman"/>
                <w:b/>
                <w:bCs/>
                <w:color w:val="000000"/>
                <w:sz w:val="24"/>
                <w:szCs w:val="24"/>
                <w:lang w:eastAsia="it-IT"/>
              </w:rPr>
              <w:t> </w:t>
            </w:r>
          </w:p>
        </w:tc>
        <w:tc>
          <w:tcPr>
            <w:tcW w:w="31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center"/>
              <w:rPr>
                <w:rFonts w:eastAsia="Times New Roman"/>
                <w:b/>
                <w:bCs/>
                <w:color w:val="000000"/>
                <w:sz w:val="24"/>
                <w:szCs w:val="24"/>
                <w:lang w:eastAsia="it-IT"/>
              </w:rPr>
            </w:pPr>
            <w:r w:rsidRPr="000A26CA">
              <w:rPr>
                <w:rFonts w:eastAsia="Times New Roman"/>
                <w:b/>
                <w:bCs/>
                <w:color w:val="000000"/>
                <w:sz w:val="24"/>
                <w:szCs w:val="24"/>
                <w:lang w:eastAsia="it-IT"/>
              </w:rPr>
              <w:t> </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IMU evasione</w:t>
            </w:r>
          </w:p>
        </w:tc>
        <w:tc>
          <w:tcPr>
            <w:tcW w:w="296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190.191,20</w:t>
            </w:r>
          </w:p>
        </w:tc>
        <w:tc>
          <w:tcPr>
            <w:tcW w:w="30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286.462,61</w:t>
            </w:r>
          </w:p>
        </w:tc>
        <w:tc>
          <w:tcPr>
            <w:tcW w:w="31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204.784,60</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TARI CAP. 52_1 Tolta la previsione sisma</w:t>
            </w:r>
          </w:p>
        </w:tc>
        <w:tc>
          <w:tcPr>
            <w:tcW w:w="296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303.233,36</w:t>
            </w:r>
          </w:p>
        </w:tc>
        <w:tc>
          <w:tcPr>
            <w:tcW w:w="30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475.657,25</w:t>
            </w:r>
          </w:p>
        </w:tc>
        <w:tc>
          <w:tcPr>
            <w:tcW w:w="31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478.482,16</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TARI EVASIONE CAP. 53_1</w:t>
            </w:r>
          </w:p>
        </w:tc>
        <w:tc>
          <w:tcPr>
            <w:tcW w:w="296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246.907,91</w:t>
            </w:r>
          </w:p>
        </w:tc>
        <w:tc>
          <w:tcPr>
            <w:tcW w:w="30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37.658,00</w:t>
            </w:r>
          </w:p>
        </w:tc>
        <w:tc>
          <w:tcPr>
            <w:tcW w:w="31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38.834,00</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Aree edificiabili evasione</w:t>
            </w:r>
          </w:p>
        </w:tc>
        <w:tc>
          <w:tcPr>
            <w:tcW w:w="296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30.000,00</w:t>
            </w:r>
          </w:p>
        </w:tc>
        <w:tc>
          <w:tcPr>
            <w:tcW w:w="30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30.000,00</w:t>
            </w:r>
          </w:p>
        </w:tc>
        <w:tc>
          <w:tcPr>
            <w:tcW w:w="31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30.000,00</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 </w:t>
            </w:r>
          </w:p>
        </w:tc>
        <w:tc>
          <w:tcPr>
            <w:tcW w:w="296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 </w:t>
            </w:r>
          </w:p>
        </w:tc>
        <w:tc>
          <w:tcPr>
            <w:tcW w:w="30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 </w:t>
            </w:r>
          </w:p>
        </w:tc>
        <w:tc>
          <w:tcPr>
            <w:tcW w:w="31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 </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TOT TIT I</w:t>
            </w:r>
          </w:p>
        </w:tc>
        <w:tc>
          <w:tcPr>
            <w:tcW w:w="2960" w:type="dxa"/>
            <w:tcBorders>
              <w:top w:val="nil"/>
              <w:left w:val="nil"/>
              <w:bottom w:val="single" w:sz="8" w:space="0" w:color="000000"/>
              <w:right w:val="single" w:sz="8" w:space="0" w:color="000000"/>
            </w:tcBorders>
            <w:shd w:val="clear" w:color="E7E6E6" w:fill="E7E6E6"/>
            <w:vAlign w:val="center"/>
            <w:hideMark/>
          </w:tcPr>
          <w:p w:rsidR="000A26CA" w:rsidRPr="000A26CA" w:rsidRDefault="000A26CA" w:rsidP="000A26CA">
            <w:pPr>
              <w:widowControl/>
              <w:autoSpaceDE/>
              <w:autoSpaceDN/>
              <w:jc w:val="center"/>
              <w:rPr>
                <w:rFonts w:eastAsia="Times New Roman"/>
                <w:b/>
                <w:bCs/>
                <w:color w:val="000000"/>
                <w:sz w:val="24"/>
                <w:szCs w:val="24"/>
                <w:lang w:eastAsia="it-IT"/>
              </w:rPr>
            </w:pPr>
            <w:r w:rsidRPr="000A26CA">
              <w:rPr>
                <w:rFonts w:eastAsia="Times New Roman"/>
                <w:b/>
                <w:bCs/>
                <w:color w:val="000000"/>
                <w:sz w:val="24"/>
                <w:szCs w:val="24"/>
                <w:lang w:eastAsia="it-IT"/>
              </w:rPr>
              <w:t>770.332,47</w:t>
            </w:r>
          </w:p>
        </w:tc>
        <w:tc>
          <w:tcPr>
            <w:tcW w:w="3000" w:type="dxa"/>
            <w:tcBorders>
              <w:top w:val="nil"/>
              <w:left w:val="nil"/>
              <w:bottom w:val="single" w:sz="8" w:space="0" w:color="000000"/>
              <w:right w:val="single" w:sz="8" w:space="0" w:color="000000"/>
            </w:tcBorders>
            <w:shd w:val="clear" w:color="E7E6E6" w:fill="E7E6E6"/>
            <w:vAlign w:val="center"/>
            <w:hideMark/>
          </w:tcPr>
          <w:p w:rsidR="000A26CA" w:rsidRPr="000A26CA" w:rsidRDefault="000A26CA" w:rsidP="000A26CA">
            <w:pPr>
              <w:widowControl/>
              <w:autoSpaceDE/>
              <w:autoSpaceDN/>
              <w:jc w:val="center"/>
              <w:rPr>
                <w:rFonts w:eastAsia="Times New Roman"/>
                <w:b/>
                <w:bCs/>
                <w:color w:val="000000"/>
                <w:sz w:val="24"/>
                <w:szCs w:val="24"/>
                <w:lang w:eastAsia="it-IT"/>
              </w:rPr>
            </w:pPr>
            <w:r w:rsidRPr="000A26CA">
              <w:rPr>
                <w:rFonts w:eastAsia="Times New Roman"/>
                <w:b/>
                <w:bCs/>
                <w:color w:val="000000"/>
                <w:sz w:val="24"/>
                <w:szCs w:val="24"/>
                <w:lang w:eastAsia="it-IT"/>
              </w:rPr>
              <w:t>829.777,86</w:t>
            </w:r>
          </w:p>
        </w:tc>
        <w:tc>
          <w:tcPr>
            <w:tcW w:w="3100" w:type="dxa"/>
            <w:tcBorders>
              <w:top w:val="nil"/>
              <w:left w:val="nil"/>
              <w:bottom w:val="single" w:sz="8" w:space="0" w:color="000000"/>
              <w:right w:val="single" w:sz="8" w:space="0" w:color="000000"/>
            </w:tcBorders>
            <w:shd w:val="clear" w:color="E7E6E6" w:fill="E7E6E6"/>
            <w:vAlign w:val="center"/>
            <w:hideMark/>
          </w:tcPr>
          <w:p w:rsidR="000A26CA" w:rsidRPr="000A26CA" w:rsidRDefault="000A26CA" w:rsidP="000A26CA">
            <w:pPr>
              <w:widowControl/>
              <w:autoSpaceDE/>
              <w:autoSpaceDN/>
              <w:jc w:val="center"/>
              <w:rPr>
                <w:rFonts w:eastAsia="Times New Roman"/>
                <w:b/>
                <w:bCs/>
                <w:color w:val="000000"/>
                <w:sz w:val="24"/>
                <w:szCs w:val="24"/>
                <w:lang w:eastAsia="it-IT"/>
              </w:rPr>
            </w:pPr>
            <w:r w:rsidRPr="000A26CA">
              <w:rPr>
                <w:rFonts w:eastAsia="Times New Roman"/>
                <w:b/>
                <w:bCs/>
                <w:color w:val="000000"/>
                <w:sz w:val="24"/>
                <w:szCs w:val="24"/>
                <w:lang w:eastAsia="it-IT"/>
              </w:rPr>
              <w:t>752.100,76</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 </w:t>
            </w:r>
          </w:p>
        </w:tc>
        <w:tc>
          <w:tcPr>
            <w:tcW w:w="296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center"/>
              <w:rPr>
                <w:rFonts w:ascii="Times New Roman" w:eastAsia="Times New Roman" w:hAnsi="Times New Roman" w:cs="Times New Roman"/>
                <w:b/>
                <w:bCs/>
                <w:color w:val="000000"/>
                <w:sz w:val="24"/>
                <w:szCs w:val="24"/>
                <w:lang w:eastAsia="it-IT"/>
              </w:rPr>
            </w:pPr>
            <w:r w:rsidRPr="000A26CA">
              <w:rPr>
                <w:rFonts w:ascii="Times New Roman" w:eastAsia="Times New Roman" w:hAnsi="Times New Roman" w:cs="Times New Roman"/>
                <w:b/>
                <w:bCs/>
                <w:color w:val="000000"/>
                <w:sz w:val="24"/>
                <w:szCs w:val="24"/>
                <w:lang w:eastAsia="it-IT"/>
              </w:rPr>
              <w:t> </w:t>
            </w:r>
          </w:p>
        </w:tc>
        <w:tc>
          <w:tcPr>
            <w:tcW w:w="30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center"/>
              <w:rPr>
                <w:rFonts w:ascii="Times New Roman" w:eastAsia="Times New Roman" w:hAnsi="Times New Roman" w:cs="Times New Roman"/>
                <w:b/>
                <w:bCs/>
                <w:color w:val="000000"/>
                <w:sz w:val="24"/>
                <w:szCs w:val="24"/>
                <w:lang w:eastAsia="it-IT"/>
              </w:rPr>
            </w:pPr>
            <w:r w:rsidRPr="000A26CA">
              <w:rPr>
                <w:rFonts w:ascii="Times New Roman" w:eastAsia="Times New Roman" w:hAnsi="Times New Roman" w:cs="Times New Roman"/>
                <w:b/>
                <w:bCs/>
                <w:color w:val="000000"/>
                <w:sz w:val="24"/>
                <w:szCs w:val="24"/>
                <w:lang w:eastAsia="it-IT"/>
              </w:rPr>
              <w:t> </w:t>
            </w:r>
          </w:p>
        </w:tc>
        <w:tc>
          <w:tcPr>
            <w:tcW w:w="31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center"/>
              <w:rPr>
                <w:rFonts w:ascii="Times New Roman" w:eastAsia="Times New Roman" w:hAnsi="Times New Roman" w:cs="Times New Roman"/>
                <w:b/>
                <w:bCs/>
                <w:color w:val="000000"/>
                <w:sz w:val="24"/>
                <w:szCs w:val="24"/>
                <w:lang w:eastAsia="it-IT"/>
              </w:rPr>
            </w:pPr>
            <w:r w:rsidRPr="000A26CA">
              <w:rPr>
                <w:rFonts w:ascii="Times New Roman" w:eastAsia="Times New Roman" w:hAnsi="Times New Roman" w:cs="Times New Roman"/>
                <w:b/>
                <w:bCs/>
                <w:color w:val="000000"/>
                <w:sz w:val="24"/>
                <w:szCs w:val="24"/>
                <w:lang w:eastAsia="it-IT"/>
              </w:rPr>
              <w:t> </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PROVENTI GESTIONE RIFIUTI SPECIALI</w:t>
            </w:r>
          </w:p>
        </w:tc>
        <w:tc>
          <w:tcPr>
            <w:tcW w:w="296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i/>
                <w:iCs/>
                <w:color w:val="000000"/>
                <w:sz w:val="24"/>
                <w:szCs w:val="24"/>
                <w:lang w:eastAsia="it-IT"/>
              </w:rPr>
            </w:pPr>
            <w:r w:rsidRPr="000A26CA">
              <w:rPr>
                <w:rFonts w:eastAsia="Times New Roman"/>
                <w:i/>
                <w:iCs/>
                <w:color w:val="000000"/>
                <w:sz w:val="24"/>
                <w:szCs w:val="24"/>
                <w:lang w:eastAsia="it-IT"/>
              </w:rPr>
              <w:t>€ 0,00</w:t>
            </w:r>
          </w:p>
        </w:tc>
        <w:tc>
          <w:tcPr>
            <w:tcW w:w="30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i/>
                <w:iCs/>
                <w:color w:val="000000"/>
                <w:sz w:val="24"/>
                <w:szCs w:val="24"/>
                <w:lang w:eastAsia="it-IT"/>
              </w:rPr>
            </w:pPr>
            <w:r w:rsidRPr="000A26CA">
              <w:rPr>
                <w:rFonts w:eastAsia="Times New Roman"/>
                <w:i/>
                <w:iCs/>
                <w:color w:val="000000"/>
                <w:sz w:val="24"/>
                <w:szCs w:val="24"/>
                <w:lang w:eastAsia="it-IT"/>
              </w:rPr>
              <w:t>€ 0,00</w:t>
            </w:r>
          </w:p>
        </w:tc>
        <w:tc>
          <w:tcPr>
            <w:tcW w:w="31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i/>
                <w:iCs/>
                <w:color w:val="000000"/>
                <w:sz w:val="24"/>
                <w:szCs w:val="24"/>
                <w:lang w:eastAsia="it-IT"/>
              </w:rPr>
            </w:pPr>
            <w:r w:rsidRPr="000A26CA">
              <w:rPr>
                <w:rFonts w:eastAsia="Times New Roman"/>
                <w:i/>
                <w:iCs/>
                <w:color w:val="000000"/>
                <w:sz w:val="24"/>
                <w:szCs w:val="24"/>
                <w:lang w:eastAsia="it-IT"/>
              </w:rPr>
              <w:t>€ 0,00</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PROVENTI ACQUEDOTTO COMUNALE</w:t>
            </w:r>
          </w:p>
        </w:tc>
        <w:tc>
          <w:tcPr>
            <w:tcW w:w="296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i/>
                <w:iCs/>
                <w:color w:val="000000"/>
                <w:sz w:val="24"/>
                <w:szCs w:val="24"/>
                <w:lang w:eastAsia="it-IT"/>
              </w:rPr>
            </w:pPr>
            <w:r w:rsidRPr="000A26CA">
              <w:rPr>
                <w:rFonts w:eastAsia="Times New Roman"/>
                <w:i/>
                <w:iCs/>
                <w:color w:val="000000"/>
                <w:sz w:val="24"/>
                <w:szCs w:val="24"/>
                <w:lang w:eastAsia="it-IT"/>
              </w:rPr>
              <w:t>€ 0,00</w:t>
            </w:r>
          </w:p>
        </w:tc>
        <w:tc>
          <w:tcPr>
            <w:tcW w:w="30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i/>
                <w:iCs/>
                <w:color w:val="000000"/>
                <w:sz w:val="24"/>
                <w:szCs w:val="24"/>
                <w:lang w:eastAsia="it-IT"/>
              </w:rPr>
            </w:pPr>
            <w:r w:rsidRPr="000A26CA">
              <w:rPr>
                <w:rFonts w:eastAsia="Times New Roman"/>
                <w:i/>
                <w:iCs/>
                <w:color w:val="000000"/>
                <w:sz w:val="24"/>
                <w:szCs w:val="24"/>
                <w:lang w:eastAsia="it-IT"/>
              </w:rPr>
              <w:t>€ 0,00</w:t>
            </w:r>
          </w:p>
        </w:tc>
        <w:tc>
          <w:tcPr>
            <w:tcW w:w="31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i/>
                <w:iCs/>
                <w:color w:val="000000"/>
                <w:sz w:val="24"/>
                <w:szCs w:val="24"/>
                <w:lang w:eastAsia="it-IT"/>
              </w:rPr>
            </w:pPr>
            <w:r w:rsidRPr="000A26CA">
              <w:rPr>
                <w:rFonts w:eastAsia="Times New Roman"/>
                <w:i/>
                <w:iCs/>
                <w:color w:val="000000"/>
                <w:sz w:val="24"/>
                <w:szCs w:val="24"/>
                <w:lang w:eastAsia="it-IT"/>
              </w:rPr>
              <w:t>€ 0,00</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PROVENTI PISCINA COMUNALE</w:t>
            </w:r>
          </w:p>
        </w:tc>
        <w:tc>
          <w:tcPr>
            <w:tcW w:w="296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i/>
                <w:iCs/>
                <w:color w:val="000000"/>
                <w:sz w:val="24"/>
                <w:szCs w:val="24"/>
                <w:lang w:eastAsia="it-IT"/>
              </w:rPr>
            </w:pPr>
            <w:r w:rsidRPr="000A26CA">
              <w:rPr>
                <w:rFonts w:eastAsia="Times New Roman"/>
                <w:i/>
                <w:iCs/>
                <w:color w:val="000000"/>
                <w:sz w:val="24"/>
                <w:szCs w:val="24"/>
                <w:lang w:eastAsia="it-IT"/>
              </w:rPr>
              <w:t>€ 0,00</w:t>
            </w:r>
          </w:p>
        </w:tc>
        <w:tc>
          <w:tcPr>
            <w:tcW w:w="30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i/>
                <w:iCs/>
                <w:color w:val="000000"/>
                <w:sz w:val="24"/>
                <w:szCs w:val="24"/>
                <w:lang w:eastAsia="it-IT"/>
              </w:rPr>
            </w:pPr>
            <w:r w:rsidRPr="000A26CA">
              <w:rPr>
                <w:rFonts w:eastAsia="Times New Roman"/>
                <w:i/>
                <w:iCs/>
                <w:color w:val="000000"/>
                <w:sz w:val="24"/>
                <w:szCs w:val="24"/>
                <w:lang w:eastAsia="it-IT"/>
              </w:rPr>
              <w:t>€ 0,00</w:t>
            </w:r>
          </w:p>
        </w:tc>
        <w:tc>
          <w:tcPr>
            <w:tcW w:w="31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i/>
                <w:iCs/>
                <w:color w:val="000000"/>
                <w:sz w:val="24"/>
                <w:szCs w:val="24"/>
                <w:lang w:eastAsia="it-IT"/>
              </w:rPr>
            </w:pPr>
            <w:r w:rsidRPr="000A26CA">
              <w:rPr>
                <w:rFonts w:eastAsia="Times New Roman"/>
                <w:i/>
                <w:iCs/>
                <w:color w:val="000000"/>
                <w:sz w:val="24"/>
                <w:szCs w:val="24"/>
                <w:lang w:eastAsia="it-IT"/>
              </w:rPr>
              <w:t>€ 0,00</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RECUPERI E RIMBORSI</w:t>
            </w:r>
          </w:p>
        </w:tc>
        <w:tc>
          <w:tcPr>
            <w:tcW w:w="296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i/>
                <w:iCs/>
                <w:color w:val="000000"/>
                <w:sz w:val="24"/>
                <w:szCs w:val="24"/>
                <w:lang w:eastAsia="it-IT"/>
              </w:rPr>
            </w:pPr>
            <w:r w:rsidRPr="000A26CA">
              <w:rPr>
                <w:rFonts w:eastAsia="Times New Roman"/>
                <w:i/>
                <w:iCs/>
                <w:color w:val="000000"/>
                <w:sz w:val="24"/>
                <w:szCs w:val="24"/>
                <w:lang w:eastAsia="it-IT"/>
              </w:rPr>
              <w:t>€ 60.000,00</w:t>
            </w:r>
          </w:p>
        </w:tc>
        <w:tc>
          <w:tcPr>
            <w:tcW w:w="30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i/>
                <w:iCs/>
                <w:color w:val="000000"/>
                <w:sz w:val="24"/>
                <w:szCs w:val="24"/>
                <w:lang w:eastAsia="it-IT"/>
              </w:rPr>
            </w:pPr>
            <w:r w:rsidRPr="000A26CA">
              <w:rPr>
                <w:rFonts w:eastAsia="Times New Roman"/>
                <w:i/>
                <w:iCs/>
                <w:color w:val="000000"/>
                <w:sz w:val="24"/>
                <w:szCs w:val="24"/>
                <w:lang w:eastAsia="it-IT"/>
              </w:rPr>
              <w:t>€ 60.000,00</w:t>
            </w:r>
          </w:p>
        </w:tc>
        <w:tc>
          <w:tcPr>
            <w:tcW w:w="31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i/>
                <w:iCs/>
                <w:color w:val="000000"/>
                <w:sz w:val="24"/>
                <w:szCs w:val="24"/>
                <w:lang w:eastAsia="it-IT"/>
              </w:rPr>
            </w:pPr>
            <w:r w:rsidRPr="000A26CA">
              <w:rPr>
                <w:rFonts w:eastAsia="Times New Roman"/>
                <w:i/>
                <w:iCs/>
                <w:color w:val="000000"/>
                <w:sz w:val="24"/>
                <w:szCs w:val="24"/>
                <w:lang w:eastAsia="it-IT"/>
              </w:rPr>
              <w:t>€ 60.000,00</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SANZIONI CS</w:t>
            </w:r>
          </w:p>
        </w:tc>
        <w:tc>
          <w:tcPr>
            <w:tcW w:w="296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i/>
                <w:iCs/>
                <w:color w:val="000000"/>
                <w:sz w:val="24"/>
                <w:szCs w:val="24"/>
                <w:lang w:eastAsia="it-IT"/>
              </w:rPr>
            </w:pPr>
            <w:r w:rsidRPr="000A26CA">
              <w:rPr>
                <w:rFonts w:eastAsia="Times New Roman"/>
                <w:i/>
                <w:iCs/>
                <w:color w:val="000000"/>
                <w:sz w:val="24"/>
                <w:szCs w:val="24"/>
                <w:lang w:eastAsia="it-IT"/>
              </w:rPr>
              <w:t>€ 16.357,23</w:t>
            </w:r>
          </w:p>
        </w:tc>
        <w:tc>
          <w:tcPr>
            <w:tcW w:w="30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color w:val="000000"/>
                <w:sz w:val="24"/>
                <w:szCs w:val="24"/>
                <w:lang w:eastAsia="it-IT"/>
              </w:rPr>
            </w:pPr>
            <w:r w:rsidRPr="000A26CA">
              <w:rPr>
                <w:rFonts w:eastAsia="Times New Roman"/>
                <w:color w:val="000000"/>
                <w:sz w:val="24"/>
                <w:szCs w:val="24"/>
                <w:lang w:eastAsia="it-IT"/>
              </w:rPr>
              <w:t>€ 16.357,23</w:t>
            </w:r>
          </w:p>
        </w:tc>
        <w:tc>
          <w:tcPr>
            <w:tcW w:w="31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color w:val="000000"/>
                <w:sz w:val="24"/>
                <w:szCs w:val="24"/>
                <w:lang w:eastAsia="it-IT"/>
              </w:rPr>
            </w:pPr>
            <w:r w:rsidRPr="000A26CA">
              <w:rPr>
                <w:rFonts w:eastAsia="Times New Roman"/>
                <w:color w:val="000000"/>
                <w:sz w:val="24"/>
                <w:szCs w:val="24"/>
                <w:lang w:eastAsia="it-IT"/>
              </w:rPr>
              <w:t>€ 16.357,23</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LUCI VOTIVE</w:t>
            </w:r>
          </w:p>
        </w:tc>
        <w:tc>
          <w:tcPr>
            <w:tcW w:w="296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i/>
                <w:iCs/>
                <w:color w:val="000000"/>
                <w:sz w:val="24"/>
                <w:szCs w:val="24"/>
                <w:lang w:eastAsia="it-IT"/>
              </w:rPr>
            </w:pPr>
            <w:r w:rsidRPr="000A26CA">
              <w:rPr>
                <w:rFonts w:eastAsia="Times New Roman"/>
                <w:i/>
                <w:iCs/>
                <w:color w:val="000000"/>
                <w:sz w:val="24"/>
                <w:szCs w:val="24"/>
                <w:lang w:eastAsia="it-IT"/>
              </w:rPr>
              <w:t>€ 2.965,24</w:t>
            </w:r>
          </w:p>
        </w:tc>
        <w:tc>
          <w:tcPr>
            <w:tcW w:w="30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color w:val="000000"/>
                <w:sz w:val="24"/>
                <w:szCs w:val="24"/>
                <w:lang w:eastAsia="it-IT"/>
              </w:rPr>
            </w:pPr>
            <w:r w:rsidRPr="000A26CA">
              <w:rPr>
                <w:rFonts w:eastAsia="Times New Roman"/>
                <w:color w:val="000000"/>
                <w:sz w:val="24"/>
                <w:szCs w:val="24"/>
                <w:lang w:eastAsia="it-IT"/>
              </w:rPr>
              <w:t>€ 2.965,24</w:t>
            </w:r>
          </w:p>
        </w:tc>
        <w:tc>
          <w:tcPr>
            <w:tcW w:w="31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color w:val="000000"/>
                <w:sz w:val="24"/>
                <w:szCs w:val="24"/>
                <w:lang w:eastAsia="it-IT"/>
              </w:rPr>
            </w:pPr>
            <w:r w:rsidRPr="000A26CA">
              <w:rPr>
                <w:rFonts w:eastAsia="Times New Roman"/>
                <w:color w:val="000000"/>
                <w:sz w:val="24"/>
                <w:szCs w:val="24"/>
                <w:lang w:eastAsia="it-IT"/>
              </w:rPr>
              <w:t>€ 2.965,24</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PROVENTI REFEZIONE MENSA INSEGNANTI</w:t>
            </w:r>
          </w:p>
        </w:tc>
        <w:tc>
          <w:tcPr>
            <w:tcW w:w="296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i/>
                <w:iCs/>
                <w:color w:val="000000"/>
                <w:sz w:val="24"/>
                <w:szCs w:val="24"/>
                <w:lang w:eastAsia="it-IT"/>
              </w:rPr>
            </w:pPr>
            <w:r w:rsidRPr="000A26CA">
              <w:rPr>
                <w:rFonts w:eastAsia="Times New Roman"/>
                <w:i/>
                <w:iCs/>
                <w:color w:val="000000"/>
                <w:sz w:val="24"/>
                <w:szCs w:val="24"/>
                <w:lang w:eastAsia="it-IT"/>
              </w:rPr>
              <w:t>€ 2.600,00</w:t>
            </w:r>
          </w:p>
        </w:tc>
        <w:tc>
          <w:tcPr>
            <w:tcW w:w="30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color w:val="000000"/>
                <w:sz w:val="24"/>
                <w:szCs w:val="24"/>
                <w:lang w:eastAsia="it-IT"/>
              </w:rPr>
            </w:pPr>
            <w:r w:rsidRPr="000A26CA">
              <w:rPr>
                <w:rFonts w:eastAsia="Times New Roman"/>
                <w:color w:val="000000"/>
                <w:sz w:val="24"/>
                <w:szCs w:val="24"/>
                <w:lang w:eastAsia="it-IT"/>
              </w:rPr>
              <w:t>€ 2.600,00</w:t>
            </w:r>
          </w:p>
        </w:tc>
        <w:tc>
          <w:tcPr>
            <w:tcW w:w="31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color w:val="000000"/>
                <w:sz w:val="24"/>
                <w:szCs w:val="24"/>
                <w:lang w:eastAsia="it-IT"/>
              </w:rPr>
            </w:pPr>
            <w:r w:rsidRPr="000A26CA">
              <w:rPr>
                <w:rFonts w:eastAsia="Times New Roman"/>
                <w:color w:val="000000"/>
                <w:sz w:val="24"/>
                <w:szCs w:val="24"/>
                <w:lang w:eastAsia="it-IT"/>
              </w:rPr>
              <w:t>€ 2.600,00</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PROVENTI FREQUENZA SCUOLA MATERNA</w:t>
            </w:r>
          </w:p>
        </w:tc>
        <w:tc>
          <w:tcPr>
            <w:tcW w:w="296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i/>
                <w:iCs/>
                <w:color w:val="000000"/>
                <w:sz w:val="24"/>
                <w:szCs w:val="24"/>
                <w:lang w:eastAsia="it-IT"/>
              </w:rPr>
            </w:pPr>
            <w:r w:rsidRPr="000A26CA">
              <w:rPr>
                <w:rFonts w:eastAsia="Times New Roman"/>
                <w:i/>
                <w:iCs/>
                <w:color w:val="000000"/>
                <w:sz w:val="24"/>
                <w:szCs w:val="24"/>
                <w:lang w:eastAsia="it-IT"/>
              </w:rPr>
              <w:t>€ 1.887,72</w:t>
            </w:r>
          </w:p>
        </w:tc>
        <w:tc>
          <w:tcPr>
            <w:tcW w:w="30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color w:val="000000"/>
                <w:sz w:val="24"/>
                <w:szCs w:val="24"/>
                <w:lang w:eastAsia="it-IT"/>
              </w:rPr>
            </w:pPr>
            <w:r w:rsidRPr="000A26CA">
              <w:rPr>
                <w:rFonts w:eastAsia="Times New Roman"/>
                <w:color w:val="000000"/>
                <w:sz w:val="24"/>
                <w:szCs w:val="24"/>
                <w:lang w:eastAsia="it-IT"/>
              </w:rPr>
              <w:t>€ 1.887,72</w:t>
            </w:r>
          </w:p>
        </w:tc>
        <w:tc>
          <w:tcPr>
            <w:tcW w:w="31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color w:val="000000"/>
                <w:sz w:val="24"/>
                <w:szCs w:val="24"/>
                <w:lang w:eastAsia="it-IT"/>
              </w:rPr>
            </w:pPr>
            <w:r w:rsidRPr="000A26CA">
              <w:rPr>
                <w:rFonts w:eastAsia="Times New Roman"/>
                <w:color w:val="000000"/>
                <w:sz w:val="24"/>
                <w:szCs w:val="24"/>
                <w:lang w:eastAsia="it-IT"/>
              </w:rPr>
              <w:t>€ 1.887,72</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PROVENTI FREQUENZA ASILO NIDO</w:t>
            </w:r>
          </w:p>
        </w:tc>
        <w:tc>
          <w:tcPr>
            <w:tcW w:w="296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i/>
                <w:iCs/>
                <w:color w:val="000000"/>
                <w:sz w:val="24"/>
                <w:szCs w:val="24"/>
                <w:lang w:eastAsia="it-IT"/>
              </w:rPr>
            </w:pPr>
            <w:r w:rsidRPr="000A26CA">
              <w:rPr>
                <w:rFonts w:eastAsia="Times New Roman"/>
                <w:i/>
                <w:iCs/>
                <w:color w:val="000000"/>
                <w:sz w:val="24"/>
                <w:szCs w:val="24"/>
                <w:lang w:eastAsia="it-IT"/>
              </w:rPr>
              <w:t>€ 18.153,14</w:t>
            </w:r>
          </w:p>
        </w:tc>
        <w:tc>
          <w:tcPr>
            <w:tcW w:w="30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color w:val="000000"/>
                <w:sz w:val="24"/>
                <w:szCs w:val="24"/>
                <w:lang w:eastAsia="it-IT"/>
              </w:rPr>
            </w:pPr>
            <w:r w:rsidRPr="000A26CA">
              <w:rPr>
                <w:rFonts w:eastAsia="Times New Roman"/>
                <w:color w:val="000000"/>
                <w:sz w:val="24"/>
                <w:szCs w:val="24"/>
                <w:lang w:eastAsia="it-IT"/>
              </w:rPr>
              <w:t>€ 18.153,14</w:t>
            </w:r>
          </w:p>
        </w:tc>
        <w:tc>
          <w:tcPr>
            <w:tcW w:w="31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color w:val="000000"/>
                <w:sz w:val="24"/>
                <w:szCs w:val="24"/>
                <w:lang w:eastAsia="it-IT"/>
              </w:rPr>
            </w:pPr>
            <w:r w:rsidRPr="000A26CA">
              <w:rPr>
                <w:rFonts w:eastAsia="Times New Roman"/>
                <w:color w:val="000000"/>
                <w:sz w:val="24"/>
                <w:szCs w:val="24"/>
                <w:lang w:eastAsia="it-IT"/>
              </w:rPr>
              <w:t>€ 18.153,14</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PROVENTI FREQUENZA TEMPO PIENO</w:t>
            </w:r>
          </w:p>
        </w:tc>
        <w:tc>
          <w:tcPr>
            <w:tcW w:w="296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i/>
                <w:iCs/>
                <w:color w:val="000000"/>
                <w:sz w:val="24"/>
                <w:szCs w:val="24"/>
                <w:lang w:eastAsia="it-IT"/>
              </w:rPr>
            </w:pPr>
            <w:r w:rsidRPr="000A26CA">
              <w:rPr>
                <w:rFonts w:eastAsia="Times New Roman"/>
                <w:i/>
                <w:iCs/>
                <w:color w:val="000000"/>
                <w:sz w:val="24"/>
                <w:szCs w:val="24"/>
                <w:lang w:eastAsia="it-IT"/>
              </w:rPr>
              <w:t>€ 34.547,95</w:t>
            </w:r>
          </w:p>
        </w:tc>
        <w:tc>
          <w:tcPr>
            <w:tcW w:w="30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color w:val="000000"/>
                <w:sz w:val="24"/>
                <w:szCs w:val="24"/>
                <w:lang w:eastAsia="it-IT"/>
              </w:rPr>
            </w:pPr>
            <w:r w:rsidRPr="000A26CA">
              <w:rPr>
                <w:rFonts w:eastAsia="Times New Roman"/>
                <w:color w:val="000000"/>
                <w:sz w:val="24"/>
                <w:szCs w:val="24"/>
                <w:lang w:eastAsia="it-IT"/>
              </w:rPr>
              <w:t>€ 34.547,95</w:t>
            </w:r>
          </w:p>
        </w:tc>
        <w:tc>
          <w:tcPr>
            <w:tcW w:w="31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color w:val="000000"/>
                <w:sz w:val="24"/>
                <w:szCs w:val="24"/>
                <w:lang w:eastAsia="it-IT"/>
              </w:rPr>
            </w:pPr>
            <w:r w:rsidRPr="000A26CA">
              <w:rPr>
                <w:rFonts w:eastAsia="Times New Roman"/>
                <w:color w:val="000000"/>
                <w:sz w:val="24"/>
                <w:szCs w:val="24"/>
                <w:lang w:eastAsia="it-IT"/>
              </w:rPr>
              <w:t>€ 34.547,95</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FITTI TERRENI</w:t>
            </w:r>
          </w:p>
        </w:tc>
        <w:tc>
          <w:tcPr>
            <w:tcW w:w="296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i/>
                <w:iCs/>
                <w:color w:val="000000"/>
                <w:sz w:val="24"/>
                <w:szCs w:val="24"/>
                <w:lang w:eastAsia="it-IT"/>
              </w:rPr>
            </w:pPr>
            <w:r w:rsidRPr="000A26CA">
              <w:rPr>
                <w:rFonts w:eastAsia="Times New Roman"/>
                <w:i/>
                <w:iCs/>
                <w:color w:val="000000"/>
                <w:sz w:val="24"/>
                <w:szCs w:val="24"/>
                <w:lang w:eastAsia="it-IT"/>
              </w:rPr>
              <w:t>€ 14.783,33</w:t>
            </w:r>
          </w:p>
        </w:tc>
        <w:tc>
          <w:tcPr>
            <w:tcW w:w="30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color w:val="000000"/>
                <w:sz w:val="24"/>
                <w:szCs w:val="24"/>
                <w:lang w:eastAsia="it-IT"/>
              </w:rPr>
            </w:pPr>
            <w:r w:rsidRPr="000A26CA">
              <w:rPr>
                <w:rFonts w:eastAsia="Times New Roman"/>
                <w:color w:val="000000"/>
                <w:sz w:val="24"/>
                <w:szCs w:val="24"/>
                <w:lang w:eastAsia="it-IT"/>
              </w:rPr>
              <w:t>€ 14.783,33</w:t>
            </w:r>
          </w:p>
        </w:tc>
        <w:tc>
          <w:tcPr>
            <w:tcW w:w="31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color w:val="000000"/>
                <w:sz w:val="24"/>
                <w:szCs w:val="24"/>
                <w:lang w:eastAsia="it-IT"/>
              </w:rPr>
            </w:pPr>
            <w:r w:rsidRPr="000A26CA">
              <w:rPr>
                <w:rFonts w:eastAsia="Times New Roman"/>
                <w:color w:val="000000"/>
                <w:sz w:val="24"/>
                <w:szCs w:val="24"/>
                <w:lang w:eastAsia="it-IT"/>
              </w:rPr>
              <w:t>€ 14.783,33</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FITTI FABBRICATI</w:t>
            </w:r>
          </w:p>
        </w:tc>
        <w:tc>
          <w:tcPr>
            <w:tcW w:w="296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i/>
                <w:iCs/>
                <w:color w:val="000000"/>
                <w:sz w:val="24"/>
                <w:szCs w:val="24"/>
                <w:lang w:eastAsia="it-IT"/>
              </w:rPr>
            </w:pPr>
            <w:r w:rsidRPr="000A26CA">
              <w:rPr>
                <w:rFonts w:eastAsia="Times New Roman"/>
                <w:i/>
                <w:iCs/>
                <w:color w:val="000000"/>
                <w:sz w:val="24"/>
                <w:szCs w:val="24"/>
                <w:lang w:eastAsia="it-IT"/>
              </w:rPr>
              <w:t>€ 2.325,16</w:t>
            </w:r>
          </w:p>
        </w:tc>
        <w:tc>
          <w:tcPr>
            <w:tcW w:w="30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i/>
                <w:iCs/>
                <w:color w:val="000000"/>
                <w:sz w:val="24"/>
                <w:szCs w:val="24"/>
                <w:lang w:eastAsia="it-IT"/>
              </w:rPr>
            </w:pPr>
            <w:r w:rsidRPr="000A26CA">
              <w:rPr>
                <w:rFonts w:eastAsia="Times New Roman"/>
                <w:i/>
                <w:iCs/>
                <w:color w:val="000000"/>
                <w:sz w:val="24"/>
                <w:szCs w:val="24"/>
                <w:lang w:eastAsia="it-IT"/>
              </w:rPr>
              <w:t>€ 2.325,16</w:t>
            </w:r>
          </w:p>
        </w:tc>
        <w:tc>
          <w:tcPr>
            <w:tcW w:w="31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i/>
                <w:iCs/>
                <w:color w:val="000000"/>
                <w:sz w:val="24"/>
                <w:szCs w:val="24"/>
                <w:lang w:eastAsia="it-IT"/>
              </w:rPr>
            </w:pPr>
            <w:r w:rsidRPr="000A26CA">
              <w:rPr>
                <w:rFonts w:eastAsia="Times New Roman"/>
                <w:i/>
                <w:iCs/>
                <w:color w:val="000000"/>
                <w:sz w:val="24"/>
                <w:szCs w:val="24"/>
                <w:lang w:eastAsia="it-IT"/>
              </w:rPr>
              <w:t>€ 2.325,16</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 xml:space="preserve">PTOVENTI DA PARCHIMETRI </w:t>
            </w:r>
          </w:p>
        </w:tc>
        <w:tc>
          <w:tcPr>
            <w:tcW w:w="296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i/>
                <w:iCs/>
                <w:color w:val="000000"/>
                <w:sz w:val="24"/>
                <w:szCs w:val="24"/>
                <w:lang w:eastAsia="it-IT"/>
              </w:rPr>
            </w:pPr>
            <w:r w:rsidRPr="000A26CA">
              <w:rPr>
                <w:rFonts w:eastAsia="Times New Roman"/>
                <w:i/>
                <w:iCs/>
                <w:color w:val="000000"/>
                <w:sz w:val="24"/>
                <w:szCs w:val="24"/>
                <w:lang w:eastAsia="it-IT"/>
              </w:rPr>
              <w:t>€ 17.209,46</w:t>
            </w:r>
          </w:p>
        </w:tc>
        <w:tc>
          <w:tcPr>
            <w:tcW w:w="30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color w:val="000000"/>
                <w:sz w:val="24"/>
                <w:szCs w:val="24"/>
                <w:lang w:eastAsia="it-IT"/>
              </w:rPr>
            </w:pPr>
            <w:r w:rsidRPr="000A26CA">
              <w:rPr>
                <w:rFonts w:eastAsia="Times New Roman"/>
                <w:color w:val="000000"/>
                <w:sz w:val="24"/>
                <w:szCs w:val="24"/>
                <w:lang w:eastAsia="it-IT"/>
              </w:rPr>
              <w:t>€ 17.209,46</w:t>
            </w:r>
          </w:p>
        </w:tc>
        <w:tc>
          <w:tcPr>
            <w:tcW w:w="31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color w:val="000000"/>
                <w:sz w:val="24"/>
                <w:szCs w:val="24"/>
                <w:lang w:eastAsia="it-IT"/>
              </w:rPr>
            </w:pPr>
            <w:r w:rsidRPr="000A26CA">
              <w:rPr>
                <w:rFonts w:eastAsia="Times New Roman"/>
                <w:color w:val="000000"/>
                <w:sz w:val="24"/>
                <w:szCs w:val="24"/>
                <w:lang w:eastAsia="it-IT"/>
              </w:rPr>
              <w:t>€ 17.209,46</w:t>
            </w:r>
          </w:p>
        </w:tc>
      </w:tr>
      <w:tr w:rsidR="000A26CA" w:rsidRPr="000A26CA" w:rsidTr="000A26CA">
        <w:trPr>
          <w:trHeight w:val="405"/>
        </w:trPr>
        <w:tc>
          <w:tcPr>
            <w:tcW w:w="6060" w:type="dxa"/>
            <w:tcBorders>
              <w:top w:val="nil"/>
              <w:left w:val="single" w:sz="8" w:space="0" w:color="000000"/>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CANONE OCC. SUOLO PUBBLICO ENERGIA VERDE</w:t>
            </w:r>
          </w:p>
        </w:tc>
        <w:tc>
          <w:tcPr>
            <w:tcW w:w="296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i/>
                <w:iCs/>
                <w:color w:val="000000"/>
                <w:sz w:val="24"/>
                <w:szCs w:val="24"/>
                <w:lang w:eastAsia="it-IT"/>
              </w:rPr>
            </w:pPr>
            <w:r w:rsidRPr="000A26CA">
              <w:rPr>
                <w:rFonts w:eastAsia="Times New Roman"/>
                <w:i/>
                <w:iCs/>
                <w:color w:val="000000"/>
                <w:sz w:val="24"/>
                <w:szCs w:val="24"/>
                <w:lang w:eastAsia="it-IT"/>
              </w:rPr>
              <w:t>€ 0,00</w:t>
            </w:r>
          </w:p>
        </w:tc>
        <w:tc>
          <w:tcPr>
            <w:tcW w:w="30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color w:val="000000"/>
                <w:sz w:val="24"/>
                <w:szCs w:val="24"/>
                <w:lang w:eastAsia="it-IT"/>
              </w:rPr>
            </w:pPr>
            <w:r w:rsidRPr="000A26CA">
              <w:rPr>
                <w:rFonts w:eastAsia="Times New Roman"/>
                <w:color w:val="000000"/>
                <w:sz w:val="24"/>
                <w:szCs w:val="24"/>
                <w:lang w:eastAsia="it-IT"/>
              </w:rPr>
              <w:t>€ 0,00</w:t>
            </w:r>
          </w:p>
        </w:tc>
        <w:tc>
          <w:tcPr>
            <w:tcW w:w="31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color w:val="000000"/>
                <w:sz w:val="24"/>
                <w:szCs w:val="24"/>
                <w:lang w:eastAsia="it-IT"/>
              </w:rPr>
            </w:pPr>
            <w:r w:rsidRPr="000A26CA">
              <w:rPr>
                <w:rFonts w:eastAsia="Times New Roman"/>
                <w:color w:val="000000"/>
                <w:sz w:val="24"/>
                <w:szCs w:val="24"/>
                <w:lang w:eastAsia="it-IT"/>
              </w:rPr>
              <w:t>€ 0,00</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PROVENTI DA IMPIANTO FOTOVOLTAICO</w:t>
            </w:r>
          </w:p>
        </w:tc>
        <w:tc>
          <w:tcPr>
            <w:tcW w:w="296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i/>
                <w:iCs/>
                <w:color w:val="000000"/>
                <w:sz w:val="24"/>
                <w:szCs w:val="24"/>
                <w:lang w:eastAsia="it-IT"/>
              </w:rPr>
            </w:pPr>
            <w:r w:rsidRPr="000A26CA">
              <w:rPr>
                <w:rFonts w:eastAsia="Times New Roman"/>
                <w:i/>
                <w:iCs/>
                <w:color w:val="000000"/>
                <w:sz w:val="24"/>
                <w:szCs w:val="24"/>
                <w:lang w:eastAsia="it-IT"/>
              </w:rPr>
              <w:t>€ 0,00</w:t>
            </w:r>
          </w:p>
        </w:tc>
        <w:tc>
          <w:tcPr>
            <w:tcW w:w="30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color w:val="000000"/>
                <w:sz w:val="24"/>
                <w:szCs w:val="24"/>
                <w:lang w:eastAsia="it-IT"/>
              </w:rPr>
            </w:pPr>
            <w:r w:rsidRPr="000A26CA">
              <w:rPr>
                <w:rFonts w:eastAsia="Times New Roman"/>
                <w:color w:val="000000"/>
                <w:sz w:val="24"/>
                <w:szCs w:val="24"/>
                <w:lang w:eastAsia="it-IT"/>
              </w:rPr>
              <w:t>€ 0,00</w:t>
            </w:r>
          </w:p>
        </w:tc>
        <w:tc>
          <w:tcPr>
            <w:tcW w:w="31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color w:val="000000"/>
                <w:sz w:val="24"/>
                <w:szCs w:val="24"/>
                <w:lang w:eastAsia="it-IT"/>
              </w:rPr>
            </w:pPr>
            <w:r w:rsidRPr="000A26CA">
              <w:rPr>
                <w:rFonts w:eastAsia="Times New Roman"/>
                <w:color w:val="000000"/>
                <w:sz w:val="24"/>
                <w:szCs w:val="24"/>
                <w:lang w:eastAsia="it-IT"/>
              </w:rPr>
              <w:t>€ 0,00</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NERO NORCIA PROVENTI AFFITTO STAND</w:t>
            </w:r>
          </w:p>
        </w:tc>
        <w:tc>
          <w:tcPr>
            <w:tcW w:w="296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color w:val="000000"/>
                <w:sz w:val="24"/>
                <w:szCs w:val="24"/>
                <w:lang w:eastAsia="it-IT"/>
              </w:rPr>
            </w:pPr>
            <w:r w:rsidRPr="000A26CA">
              <w:rPr>
                <w:rFonts w:eastAsia="Times New Roman"/>
                <w:color w:val="000000"/>
                <w:sz w:val="24"/>
                <w:szCs w:val="24"/>
                <w:lang w:eastAsia="it-IT"/>
              </w:rPr>
              <w:t>€ 0,00</w:t>
            </w:r>
          </w:p>
        </w:tc>
        <w:tc>
          <w:tcPr>
            <w:tcW w:w="30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color w:val="000000"/>
                <w:sz w:val="24"/>
                <w:szCs w:val="24"/>
                <w:lang w:eastAsia="it-IT"/>
              </w:rPr>
            </w:pPr>
            <w:r w:rsidRPr="000A26CA">
              <w:rPr>
                <w:rFonts w:eastAsia="Times New Roman"/>
                <w:color w:val="000000"/>
                <w:sz w:val="24"/>
                <w:szCs w:val="24"/>
                <w:lang w:eastAsia="it-IT"/>
              </w:rPr>
              <w:t>€ 6.823,59</w:t>
            </w:r>
          </w:p>
        </w:tc>
        <w:tc>
          <w:tcPr>
            <w:tcW w:w="31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right"/>
              <w:rPr>
                <w:rFonts w:eastAsia="Times New Roman"/>
                <w:color w:val="000000"/>
                <w:sz w:val="24"/>
                <w:szCs w:val="24"/>
                <w:lang w:eastAsia="it-IT"/>
              </w:rPr>
            </w:pPr>
            <w:r w:rsidRPr="000A26CA">
              <w:rPr>
                <w:rFonts w:eastAsia="Times New Roman"/>
                <w:color w:val="000000"/>
                <w:sz w:val="24"/>
                <w:szCs w:val="24"/>
                <w:lang w:eastAsia="it-IT"/>
              </w:rPr>
              <w:t>€ 6.823,59</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lastRenderedPageBreak/>
              <w:t> </w:t>
            </w:r>
          </w:p>
        </w:tc>
        <w:tc>
          <w:tcPr>
            <w:tcW w:w="296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center"/>
              <w:rPr>
                <w:rFonts w:eastAsia="Times New Roman"/>
                <w:b/>
                <w:bCs/>
                <w:color w:val="000000"/>
                <w:sz w:val="24"/>
                <w:szCs w:val="24"/>
                <w:lang w:eastAsia="it-IT"/>
              </w:rPr>
            </w:pPr>
            <w:r w:rsidRPr="000A26CA">
              <w:rPr>
                <w:rFonts w:eastAsia="Times New Roman"/>
                <w:b/>
                <w:bCs/>
                <w:color w:val="000000"/>
                <w:sz w:val="24"/>
                <w:szCs w:val="24"/>
                <w:lang w:eastAsia="it-IT"/>
              </w:rPr>
              <w:t> </w:t>
            </w:r>
          </w:p>
        </w:tc>
        <w:tc>
          <w:tcPr>
            <w:tcW w:w="30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center"/>
              <w:rPr>
                <w:rFonts w:eastAsia="Times New Roman"/>
                <w:b/>
                <w:bCs/>
                <w:color w:val="000000"/>
                <w:sz w:val="24"/>
                <w:szCs w:val="24"/>
                <w:lang w:eastAsia="it-IT"/>
              </w:rPr>
            </w:pPr>
            <w:r w:rsidRPr="000A26CA">
              <w:rPr>
                <w:rFonts w:eastAsia="Times New Roman"/>
                <w:b/>
                <w:bCs/>
                <w:color w:val="000000"/>
                <w:sz w:val="24"/>
                <w:szCs w:val="24"/>
                <w:lang w:eastAsia="it-IT"/>
              </w:rPr>
              <w:t> </w:t>
            </w:r>
          </w:p>
        </w:tc>
        <w:tc>
          <w:tcPr>
            <w:tcW w:w="31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center"/>
              <w:rPr>
                <w:rFonts w:eastAsia="Times New Roman"/>
                <w:b/>
                <w:bCs/>
                <w:color w:val="000000"/>
                <w:sz w:val="24"/>
                <w:szCs w:val="24"/>
                <w:lang w:eastAsia="it-IT"/>
              </w:rPr>
            </w:pPr>
            <w:r w:rsidRPr="000A26CA">
              <w:rPr>
                <w:rFonts w:eastAsia="Times New Roman"/>
                <w:b/>
                <w:bCs/>
                <w:color w:val="000000"/>
                <w:sz w:val="24"/>
                <w:szCs w:val="24"/>
                <w:lang w:eastAsia="it-IT"/>
              </w:rPr>
              <w:t> </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 </w:t>
            </w:r>
          </w:p>
        </w:tc>
        <w:tc>
          <w:tcPr>
            <w:tcW w:w="296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center"/>
              <w:rPr>
                <w:rFonts w:eastAsia="Times New Roman"/>
                <w:b/>
                <w:bCs/>
                <w:color w:val="000000"/>
                <w:sz w:val="24"/>
                <w:szCs w:val="24"/>
                <w:lang w:eastAsia="it-IT"/>
              </w:rPr>
            </w:pPr>
            <w:r w:rsidRPr="000A26CA">
              <w:rPr>
                <w:rFonts w:eastAsia="Times New Roman"/>
                <w:b/>
                <w:bCs/>
                <w:color w:val="000000"/>
                <w:sz w:val="24"/>
                <w:szCs w:val="24"/>
                <w:lang w:eastAsia="it-IT"/>
              </w:rPr>
              <w:t> </w:t>
            </w:r>
          </w:p>
        </w:tc>
        <w:tc>
          <w:tcPr>
            <w:tcW w:w="30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center"/>
              <w:rPr>
                <w:rFonts w:eastAsia="Times New Roman"/>
                <w:b/>
                <w:bCs/>
                <w:color w:val="000000"/>
                <w:sz w:val="24"/>
                <w:szCs w:val="24"/>
                <w:lang w:eastAsia="it-IT"/>
              </w:rPr>
            </w:pPr>
            <w:r w:rsidRPr="000A26CA">
              <w:rPr>
                <w:rFonts w:eastAsia="Times New Roman"/>
                <w:b/>
                <w:bCs/>
                <w:color w:val="000000"/>
                <w:sz w:val="24"/>
                <w:szCs w:val="24"/>
                <w:lang w:eastAsia="it-IT"/>
              </w:rPr>
              <w:t> </w:t>
            </w:r>
          </w:p>
        </w:tc>
        <w:tc>
          <w:tcPr>
            <w:tcW w:w="31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jc w:val="center"/>
              <w:rPr>
                <w:rFonts w:eastAsia="Times New Roman"/>
                <w:b/>
                <w:bCs/>
                <w:color w:val="000000"/>
                <w:sz w:val="24"/>
                <w:szCs w:val="24"/>
                <w:lang w:eastAsia="it-IT"/>
              </w:rPr>
            </w:pPr>
            <w:r w:rsidRPr="000A26CA">
              <w:rPr>
                <w:rFonts w:eastAsia="Times New Roman"/>
                <w:b/>
                <w:bCs/>
                <w:color w:val="000000"/>
                <w:sz w:val="24"/>
                <w:szCs w:val="24"/>
                <w:lang w:eastAsia="it-IT"/>
              </w:rPr>
              <w:t> </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TOT TIT III</w:t>
            </w:r>
          </w:p>
        </w:tc>
        <w:tc>
          <w:tcPr>
            <w:tcW w:w="2960" w:type="dxa"/>
            <w:tcBorders>
              <w:top w:val="nil"/>
              <w:left w:val="nil"/>
              <w:bottom w:val="single" w:sz="8" w:space="0" w:color="000000"/>
              <w:right w:val="single" w:sz="8" w:space="0" w:color="000000"/>
            </w:tcBorders>
            <w:shd w:val="clear" w:color="E7E6E6" w:fill="E7E6E6"/>
            <w:vAlign w:val="center"/>
            <w:hideMark/>
          </w:tcPr>
          <w:p w:rsidR="000A26CA" w:rsidRPr="000A26CA" w:rsidRDefault="000A26CA" w:rsidP="000A26CA">
            <w:pPr>
              <w:widowControl/>
              <w:autoSpaceDE/>
              <w:autoSpaceDN/>
              <w:jc w:val="center"/>
              <w:rPr>
                <w:rFonts w:eastAsia="Times New Roman"/>
                <w:b/>
                <w:bCs/>
                <w:color w:val="000000"/>
                <w:sz w:val="24"/>
                <w:szCs w:val="24"/>
                <w:lang w:eastAsia="it-IT"/>
              </w:rPr>
            </w:pPr>
            <w:r w:rsidRPr="000A26CA">
              <w:rPr>
                <w:rFonts w:eastAsia="Times New Roman"/>
                <w:b/>
                <w:bCs/>
                <w:color w:val="000000"/>
                <w:sz w:val="24"/>
                <w:szCs w:val="24"/>
                <w:lang w:eastAsia="it-IT"/>
              </w:rPr>
              <w:t>170.829,23</w:t>
            </w:r>
          </w:p>
        </w:tc>
        <w:tc>
          <w:tcPr>
            <w:tcW w:w="3000" w:type="dxa"/>
            <w:tcBorders>
              <w:top w:val="nil"/>
              <w:left w:val="nil"/>
              <w:bottom w:val="single" w:sz="8" w:space="0" w:color="000000"/>
              <w:right w:val="single" w:sz="8" w:space="0" w:color="000000"/>
            </w:tcBorders>
            <w:shd w:val="clear" w:color="E7E6E6" w:fill="E7E6E6"/>
            <w:vAlign w:val="center"/>
            <w:hideMark/>
          </w:tcPr>
          <w:p w:rsidR="000A26CA" w:rsidRPr="000A26CA" w:rsidRDefault="000A26CA" w:rsidP="000A26CA">
            <w:pPr>
              <w:widowControl/>
              <w:autoSpaceDE/>
              <w:autoSpaceDN/>
              <w:jc w:val="center"/>
              <w:rPr>
                <w:rFonts w:eastAsia="Times New Roman"/>
                <w:b/>
                <w:bCs/>
                <w:color w:val="000000"/>
                <w:sz w:val="24"/>
                <w:szCs w:val="24"/>
                <w:lang w:eastAsia="it-IT"/>
              </w:rPr>
            </w:pPr>
            <w:r w:rsidRPr="000A26CA">
              <w:rPr>
                <w:rFonts w:eastAsia="Times New Roman"/>
                <w:b/>
                <w:bCs/>
                <w:color w:val="000000"/>
                <w:sz w:val="24"/>
                <w:szCs w:val="24"/>
                <w:lang w:eastAsia="it-IT"/>
              </w:rPr>
              <w:t>177.652,82</w:t>
            </w:r>
          </w:p>
        </w:tc>
        <w:tc>
          <w:tcPr>
            <w:tcW w:w="3100" w:type="dxa"/>
            <w:tcBorders>
              <w:top w:val="nil"/>
              <w:left w:val="nil"/>
              <w:bottom w:val="single" w:sz="8" w:space="0" w:color="000000"/>
              <w:right w:val="single" w:sz="8" w:space="0" w:color="000000"/>
            </w:tcBorders>
            <w:shd w:val="clear" w:color="E7E6E6" w:fill="E7E6E6"/>
            <w:vAlign w:val="center"/>
            <w:hideMark/>
          </w:tcPr>
          <w:p w:rsidR="000A26CA" w:rsidRPr="000A26CA" w:rsidRDefault="000A26CA" w:rsidP="000A26CA">
            <w:pPr>
              <w:widowControl/>
              <w:autoSpaceDE/>
              <w:autoSpaceDN/>
              <w:jc w:val="center"/>
              <w:rPr>
                <w:rFonts w:eastAsia="Times New Roman"/>
                <w:b/>
                <w:bCs/>
                <w:color w:val="000000"/>
                <w:sz w:val="24"/>
                <w:szCs w:val="24"/>
                <w:lang w:eastAsia="it-IT"/>
              </w:rPr>
            </w:pPr>
            <w:r w:rsidRPr="000A26CA">
              <w:rPr>
                <w:rFonts w:eastAsia="Times New Roman"/>
                <w:b/>
                <w:bCs/>
                <w:color w:val="000000"/>
                <w:sz w:val="24"/>
                <w:szCs w:val="24"/>
                <w:lang w:eastAsia="it-IT"/>
              </w:rPr>
              <w:t>177.652,82</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 </w:t>
            </w:r>
          </w:p>
        </w:tc>
        <w:tc>
          <w:tcPr>
            <w:tcW w:w="296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 </w:t>
            </w:r>
          </w:p>
        </w:tc>
        <w:tc>
          <w:tcPr>
            <w:tcW w:w="30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 </w:t>
            </w:r>
          </w:p>
        </w:tc>
        <w:tc>
          <w:tcPr>
            <w:tcW w:w="3100" w:type="dxa"/>
            <w:tcBorders>
              <w:top w:val="nil"/>
              <w:left w:val="nil"/>
              <w:bottom w:val="single" w:sz="8" w:space="0" w:color="000000"/>
              <w:right w:val="single" w:sz="8" w:space="0" w:color="000000"/>
            </w:tcBorders>
            <w:shd w:val="clear" w:color="auto" w:fill="auto"/>
            <w:vAlign w:val="center"/>
            <w:hideMark/>
          </w:tcPr>
          <w:p w:rsidR="000A26CA" w:rsidRPr="000A26CA" w:rsidRDefault="000A26CA" w:rsidP="000A26CA">
            <w:pPr>
              <w:widowControl/>
              <w:autoSpaceDE/>
              <w:autoSpaceDN/>
              <w:rPr>
                <w:rFonts w:ascii="Times New Roman" w:eastAsia="Times New Roman" w:hAnsi="Times New Roman" w:cs="Times New Roman"/>
                <w:color w:val="000000"/>
                <w:sz w:val="24"/>
                <w:szCs w:val="24"/>
                <w:lang w:eastAsia="it-IT"/>
              </w:rPr>
            </w:pPr>
            <w:r w:rsidRPr="000A26CA">
              <w:rPr>
                <w:rFonts w:ascii="Times New Roman" w:eastAsia="Times New Roman" w:hAnsi="Times New Roman" w:cs="Times New Roman"/>
                <w:color w:val="000000"/>
                <w:sz w:val="24"/>
                <w:szCs w:val="24"/>
                <w:lang w:eastAsia="it-IT"/>
              </w:rPr>
              <w:t> </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C6E0B4" w:fill="C6E0B4"/>
            <w:vAlign w:val="center"/>
            <w:hideMark/>
          </w:tcPr>
          <w:p w:rsidR="000A26CA" w:rsidRPr="000A26CA" w:rsidRDefault="000A26CA" w:rsidP="000A26CA">
            <w:pPr>
              <w:widowControl/>
              <w:autoSpaceDE/>
              <w:autoSpaceDN/>
              <w:rPr>
                <w:rFonts w:ascii="Times New Roman" w:eastAsia="Times New Roman" w:hAnsi="Times New Roman" w:cs="Times New Roman"/>
                <w:b/>
                <w:bCs/>
                <w:color w:val="000000"/>
                <w:sz w:val="24"/>
                <w:szCs w:val="24"/>
                <w:lang w:eastAsia="it-IT"/>
              </w:rPr>
            </w:pPr>
            <w:r w:rsidRPr="000A26CA">
              <w:rPr>
                <w:rFonts w:ascii="Times New Roman" w:eastAsia="Times New Roman" w:hAnsi="Times New Roman" w:cs="Times New Roman"/>
                <w:b/>
                <w:bCs/>
                <w:color w:val="000000"/>
                <w:sz w:val="24"/>
                <w:szCs w:val="24"/>
                <w:lang w:eastAsia="it-IT"/>
              </w:rPr>
              <w:t>TOTALE FONDO</w:t>
            </w:r>
          </w:p>
        </w:tc>
        <w:tc>
          <w:tcPr>
            <w:tcW w:w="2960" w:type="dxa"/>
            <w:tcBorders>
              <w:top w:val="nil"/>
              <w:left w:val="nil"/>
              <w:bottom w:val="single" w:sz="8" w:space="0" w:color="000000"/>
              <w:right w:val="single" w:sz="8" w:space="0" w:color="000000"/>
            </w:tcBorders>
            <w:shd w:val="clear" w:color="C6E0B4" w:fill="C6E0B4"/>
            <w:vAlign w:val="center"/>
            <w:hideMark/>
          </w:tcPr>
          <w:p w:rsidR="000A26CA" w:rsidRPr="000A26CA" w:rsidRDefault="000A26CA" w:rsidP="000A26CA">
            <w:pPr>
              <w:widowControl/>
              <w:autoSpaceDE/>
              <w:autoSpaceDN/>
              <w:jc w:val="center"/>
              <w:rPr>
                <w:rFonts w:eastAsia="Times New Roman"/>
                <w:b/>
                <w:bCs/>
                <w:color w:val="000000"/>
                <w:sz w:val="24"/>
                <w:szCs w:val="24"/>
                <w:lang w:eastAsia="it-IT"/>
              </w:rPr>
            </w:pPr>
            <w:r w:rsidRPr="000A26CA">
              <w:rPr>
                <w:rFonts w:eastAsia="Times New Roman"/>
                <w:b/>
                <w:bCs/>
                <w:color w:val="000000"/>
                <w:sz w:val="24"/>
                <w:szCs w:val="24"/>
                <w:lang w:eastAsia="it-IT"/>
              </w:rPr>
              <w:t>941.161,70</w:t>
            </w:r>
          </w:p>
        </w:tc>
        <w:tc>
          <w:tcPr>
            <w:tcW w:w="3000" w:type="dxa"/>
            <w:tcBorders>
              <w:top w:val="nil"/>
              <w:left w:val="nil"/>
              <w:bottom w:val="single" w:sz="8" w:space="0" w:color="000000"/>
              <w:right w:val="single" w:sz="8" w:space="0" w:color="000000"/>
            </w:tcBorders>
            <w:shd w:val="clear" w:color="C6E0B4" w:fill="C6E0B4"/>
            <w:vAlign w:val="center"/>
            <w:hideMark/>
          </w:tcPr>
          <w:p w:rsidR="000A26CA" w:rsidRPr="000A26CA" w:rsidRDefault="000A26CA" w:rsidP="000A26CA">
            <w:pPr>
              <w:widowControl/>
              <w:autoSpaceDE/>
              <w:autoSpaceDN/>
              <w:jc w:val="center"/>
              <w:rPr>
                <w:rFonts w:eastAsia="Times New Roman"/>
                <w:b/>
                <w:bCs/>
                <w:color w:val="000000"/>
                <w:sz w:val="24"/>
                <w:szCs w:val="24"/>
                <w:lang w:eastAsia="it-IT"/>
              </w:rPr>
            </w:pPr>
            <w:r w:rsidRPr="000A26CA">
              <w:rPr>
                <w:rFonts w:eastAsia="Times New Roman"/>
                <w:b/>
                <w:bCs/>
                <w:color w:val="000000"/>
                <w:sz w:val="24"/>
                <w:szCs w:val="24"/>
                <w:lang w:eastAsia="it-IT"/>
              </w:rPr>
              <w:t>1.007.430,68</w:t>
            </w:r>
          </w:p>
        </w:tc>
        <w:tc>
          <w:tcPr>
            <w:tcW w:w="3100" w:type="dxa"/>
            <w:tcBorders>
              <w:top w:val="nil"/>
              <w:left w:val="nil"/>
              <w:bottom w:val="single" w:sz="8" w:space="0" w:color="000000"/>
              <w:right w:val="single" w:sz="8" w:space="0" w:color="000000"/>
            </w:tcBorders>
            <w:shd w:val="clear" w:color="C6E0B4" w:fill="C6E0B4"/>
            <w:vAlign w:val="center"/>
            <w:hideMark/>
          </w:tcPr>
          <w:p w:rsidR="000A26CA" w:rsidRPr="000A26CA" w:rsidRDefault="000A26CA" w:rsidP="000A26CA">
            <w:pPr>
              <w:widowControl/>
              <w:autoSpaceDE/>
              <w:autoSpaceDN/>
              <w:jc w:val="center"/>
              <w:rPr>
                <w:rFonts w:eastAsia="Times New Roman"/>
                <w:b/>
                <w:bCs/>
                <w:color w:val="000000"/>
                <w:sz w:val="24"/>
                <w:szCs w:val="24"/>
                <w:lang w:eastAsia="it-IT"/>
              </w:rPr>
            </w:pPr>
            <w:r w:rsidRPr="000A26CA">
              <w:rPr>
                <w:rFonts w:eastAsia="Times New Roman"/>
                <w:b/>
                <w:bCs/>
                <w:color w:val="000000"/>
                <w:sz w:val="24"/>
                <w:szCs w:val="24"/>
                <w:lang w:eastAsia="it-IT"/>
              </w:rPr>
              <w:t>929.753,58</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FFFF00" w:fill="FFFF00"/>
            <w:vAlign w:val="center"/>
            <w:hideMark/>
          </w:tcPr>
          <w:p w:rsidR="000A26CA" w:rsidRPr="000A26CA" w:rsidRDefault="000A26CA" w:rsidP="000A26CA">
            <w:pPr>
              <w:widowControl/>
              <w:autoSpaceDE/>
              <w:autoSpaceDN/>
              <w:rPr>
                <w:rFonts w:ascii="Times New Roman" w:eastAsia="Times New Roman" w:hAnsi="Times New Roman" w:cs="Times New Roman"/>
                <w:b/>
                <w:bCs/>
                <w:color w:val="000000"/>
                <w:sz w:val="24"/>
                <w:szCs w:val="24"/>
                <w:lang w:eastAsia="it-IT"/>
              </w:rPr>
            </w:pPr>
            <w:r w:rsidRPr="000A26CA">
              <w:rPr>
                <w:rFonts w:ascii="Times New Roman" w:eastAsia="Times New Roman" w:hAnsi="Times New Roman" w:cs="Times New Roman"/>
                <w:b/>
                <w:bCs/>
                <w:color w:val="000000"/>
                <w:sz w:val="24"/>
                <w:szCs w:val="24"/>
                <w:lang w:eastAsia="it-IT"/>
              </w:rPr>
              <w:t>Percentuali di accantonamento</w:t>
            </w:r>
          </w:p>
        </w:tc>
        <w:tc>
          <w:tcPr>
            <w:tcW w:w="2960" w:type="dxa"/>
            <w:tcBorders>
              <w:top w:val="nil"/>
              <w:left w:val="nil"/>
              <w:bottom w:val="single" w:sz="8" w:space="0" w:color="000000"/>
              <w:right w:val="single" w:sz="8" w:space="0" w:color="000000"/>
            </w:tcBorders>
            <w:shd w:val="clear" w:color="FFFF00" w:fill="FFFF00"/>
            <w:vAlign w:val="center"/>
            <w:hideMark/>
          </w:tcPr>
          <w:p w:rsidR="000A26CA" w:rsidRPr="000A26CA" w:rsidRDefault="000A26CA" w:rsidP="000A26CA">
            <w:pPr>
              <w:widowControl/>
              <w:autoSpaceDE/>
              <w:autoSpaceDN/>
              <w:jc w:val="center"/>
              <w:rPr>
                <w:rFonts w:eastAsia="Times New Roman"/>
                <w:b/>
                <w:bCs/>
                <w:color w:val="000000"/>
                <w:sz w:val="24"/>
                <w:szCs w:val="24"/>
                <w:lang w:eastAsia="it-IT"/>
              </w:rPr>
            </w:pPr>
            <w:r w:rsidRPr="000A26CA">
              <w:rPr>
                <w:rFonts w:eastAsia="Times New Roman"/>
                <w:b/>
                <w:bCs/>
                <w:color w:val="000000"/>
                <w:sz w:val="24"/>
                <w:szCs w:val="24"/>
                <w:lang w:eastAsia="it-IT"/>
              </w:rPr>
              <w:t>100,00</w:t>
            </w:r>
          </w:p>
        </w:tc>
        <w:tc>
          <w:tcPr>
            <w:tcW w:w="3000" w:type="dxa"/>
            <w:tcBorders>
              <w:top w:val="nil"/>
              <w:left w:val="nil"/>
              <w:bottom w:val="single" w:sz="8" w:space="0" w:color="000000"/>
              <w:right w:val="single" w:sz="8" w:space="0" w:color="000000"/>
            </w:tcBorders>
            <w:shd w:val="clear" w:color="FFFF00" w:fill="FFFF00"/>
            <w:vAlign w:val="center"/>
            <w:hideMark/>
          </w:tcPr>
          <w:p w:rsidR="000A26CA" w:rsidRPr="000A26CA" w:rsidRDefault="000A26CA" w:rsidP="000A26CA">
            <w:pPr>
              <w:widowControl/>
              <w:autoSpaceDE/>
              <w:autoSpaceDN/>
              <w:jc w:val="center"/>
              <w:rPr>
                <w:rFonts w:eastAsia="Times New Roman"/>
                <w:b/>
                <w:bCs/>
                <w:color w:val="000000"/>
                <w:sz w:val="24"/>
                <w:szCs w:val="24"/>
                <w:lang w:eastAsia="it-IT"/>
              </w:rPr>
            </w:pPr>
            <w:r w:rsidRPr="000A26CA">
              <w:rPr>
                <w:rFonts w:eastAsia="Times New Roman"/>
                <w:b/>
                <w:bCs/>
                <w:color w:val="000000"/>
                <w:sz w:val="24"/>
                <w:szCs w:val="24"/>
                <w:lang w:eastAsia="it-IT"/>
              </w:rPr>
              <w:t>100,00</w:t>
            </w:r>
          </w:p>
        </w:tc>
        <w:tc>
          <w:tcPr>
            <w:tcW w:w="3100" w:type="dxa"/>
            <w:tcBorders>
              <w:top w:val="nil"/>
              <w:left w:val="nil"/>
              <w:bottom w:val="single" w:sz="8" w:space="0" w:color="000000"/>
              <w:right w:val="single" w:sz="8" w:space="0" w:color="000000"/>
            </w:tcBorders>
            <w:shd w:val="clear" w:color="FFFF00" w:fill="FFFF00"/>
            <w:vAlign w:val="center"/>
            <w:hideMark/>
          </w:tcPr>
          <w:p w:rsidR="000A26CA" w:rsidRPr="000A26CA" w:rsidRDefault="000A26CA" w:rsidP="000A26CA">
            <w:pPr>
              <w:widowControl/>
              <w:autoSpaceDE/>
              <w:autoSpaceDN/>
              <w:jc w:val="center"/>
              <w:rPr>
                <w:rFonts w:eastAsia="Times New Roman"/>
                <w:b/>
                <w:bCs/>
                <w:color w:val="000000"/>
                <w:sz w:val="24"/>
                <w:szCs w:val="24"/>
                <w:lang w:eastAsia="it-IT"/>
              </w:rPr>
            </w:pPr>
            <w:r w:rsidRPr="000A26CA">
              <w:rPr>
                <w:rFonts w:eastAsia="Times New Roman"/>
                <w:b/>
                <w:bCs/>
                <w:color w:val="000000"/>
                <w:sz w:val="24"/>
                <w:szCs w:val="24"/>
                <w:lang w:eastAsia="it-IT"/>
              </w:rPr>
              <w:t>100,00</w:t>
            </w:r>
          </w:p>
        </w:tc>
      </w:tr>
      <w:tr w:rsidR="000A26CA" w:rsidRPr="000A26CA" w:rsidTr="000A26CA">
        <w:trPr>
          <w:trHeight w:val="315"/>
        </w:trPr>
        <w:tc>
          <w:tcPr>
            <w:tcW w:w="6060" w:type="dxa"/>
            <w:tcBorders>
              <w:top w:val="nil"/>
              <w:left w:val="single" w:sz="8" w:space="0" w:color="000000"/>
              <w:bottom w:val="single" w:sz="8" w:space="0" w:color="000000"/>
              <w:right w:val="single" w:sz="8" w:space="0" w:color="000000"/>
            </w:tcBorders>
            <w:shd w:val="clear" w:color="FF66FF" w:fill="FF66FF"/>
            <w:vAlign w:val="center"/>
            <w:hideMark/>
          </w:tcPr>
          <w:p w:rsidR="000A26CA" w:rsidRPr="000A26CA" w:rsidRDefault="000A26CA" w:rsidP="000A26CA">
            <w:pPr>
              <w:widowControl/>
              <w:autoSpaceDE/>
              <w:autoSpaceDN/>
              <w:rPr>
                <w:rFonts w:ascii="Times New Roman" w:eastAsia="Times New Roman" w:hAnsi="Times New Roman" w:cs="Times New Roman"/>
                <w:b/>
                <w:bCs/>
                <w:color w:val="000000"/>
                <w:sz w:val="24"/>
                <w:szCs w:val="24"/>
                <w:lang w:eastAsia="it-IT"/>
              </w:rPr>
            </w:pPr>
            <w:r w:rsidRPr="000A26CA">
              <w:rPr>
                <w:rFonts w:ascii="Times New Roman" w:eastAsia="Times New Roman" w:hAnsi="Times New Roman" w:cs="Times New Roman"/>
                <w:b/>
                <w:bCs/>
                <w:color w:val="000000"/>
                <w:sz w:val="24"/>
                <w:szCs w:val="24"/>
                <w:lang w:eastAsia="it-IT"/>
              </w:rPr>
              <w:t>Acca.to</w:t>
            </w:r>
          </w:p>
        </w:tc>
        <w:tc>
          <w:tcPr>
            <w:tcW w:w="2960" w:type="dxa"/>
            <w:tcBorders>
              <w:top w:val="nil"/>
              <w:left w:val="nil"/>
              <w:bottom w:val="single" w:sz="8" w:space="0" w:color="000000"/>
              <w:right w:val="single" w:sz="8" w:space="0" w:color="000000"/>
            </w:tcBorders>
            <w:shd w:val="clear" w:color="FF66FF" w:fill="FF66FF"/>
            <w:vAlign w:val="center"/>
            <w:hideMark/>
          </w:tcPr>
          <w:p w:rsidR="000A26CA" w:rsidRPr="000A26CA" w:rsidRDefault="000A26CA" w:rsidP="000A26CA">
            <w:pPr>
              <w:widowControl/>
              <w:autoSpaceDE/>
              <w:autoSpaceDN/>
              <w:jc w:val="center"/>
              <w:rPr>
                <w:rFonts w:eastAsia="Times New Roman"/>
                <w:b/>
                <w:bCs/>
                <w:color w:val="000000"/>
                <w:sz w:val="24"/>
                <w:szCs w:val="24"/>
                <w:lang w:eastAsia="it-IT"/>
              </w:rPr>
            </w:pPr>
            <w:r w:rsidRPr="000A26CA">
              <w:rPr>
                <w:rFonts w:eastAsia="Times New Roman"/>
                <w:b/>
                <w:bCs/>
                <w:color w:val="000000"/>
                <w:sz w:val="24"/>
                <w:szCs w:val="24"/>
                <w:lang w:eastAsia="it-IT"/>
              </w:rPr>
              <w:t>941.161,70</w:t>
            </w:r>
          </w:p>
        </w:tc>
        <w:tc>
          <w:tcPr>
            <w:tcW w:w="3000" w:type="dxa"/>
            <w:tcBorders>
              <w:top w:val="nil"/>
              <w:left w:val="nil"/>
              <w:bottom w:val="single" w:sz="8" w:space="0" w:color="000000"/>
              <w:right w:val="single" w:sz="8" w:space="0" w:color="000000"/>
            </w:tcBorders>
            <w:shd w:val="clear" w:color="FF66FF" w:fill="FF66FF"/>
            <w:vAlign w:val="center"/>
            <w:hideMark/>
          </w:tcPr>
          <w:p w:rsidR="000A26CA" w:rsidRPr="000A26CA" w:rsidRDefault="000A26CA" w:rsidP="000A26CA">
            <w:pPr>
              <w:widowControl/>
              <w:autoSpaceDE/>
              <w:autoSpaceDN/>
              <w:jc w:val="center"/>
              <w:rPr>
                <w:rFonts w:eastAsia="Times New Roman"/>
                <w:b/>
                <w:bCs/>
                <w:color w:val="000000"/>
                <w:sz w:val="24"/>
                <w:szCs w:val="24"/>
                <w:lang w:eastAsia="it-IT"/>
              </w:rPr>
            </w:pPr>
            <w:r w:rsidRPr="000A26CA">
              <w:rPr>
                <w:rFonts w:eastAsia="Times New Roman"/>
                <w:b/>
                <w:bCs/>
                <w:color w:val="000000"/>
                <w:sz w:val="24"/>
                <w:szCs w:val="24"/>
                <w:lang w:eastAsia="it-IT"/>
              </w:rPr>
              <w:t>1.007.430,68</w:t>
            </w:r>
          </w:p>
        </w:tc>
        <w:tc>
          <w:tcPr>
            <w:tcW w:w="3100" w:type="dxa"/>
            <w:tcBorders>
              <w:top w:val="nil"/>
              <w:left w:val="nil"/>
              <w:bottom w:val="single" w:sz="8" w:space="0" w:color="000000"/>
              <w:right w:val="single" w:sz="8" w:space="0" w:color="000000"/>
            </w:tcBorders>
            <w:shd w:val="clear" w:color="FF66FF" w:fill="FF66FF"/>
            <w:vAlign w:val="center"/>
            <w:hideMark/>
          </w:tcPr>
          <w:p w:rsidR="000A26CA" w:rsidRPr="000A26CA" w:rsidRDefault="000A26CA" w:rsidP="000A26CA">
            <w:pPr>
              <w:widowControl/>
              <w:autoSpaceDE/>
              <w:autoSpaceDN/>
              <w:jc w:val="center"/>
              <w:rPr>
                <w:rFonts w:eastAsia="Times New Roman"/>
                <w:b/>
                <w:bCs/>
                <w:color w:val="000000"/>
                <w:sz w:val="24"/>
                <w:szCs w:val="24"/>
                <w:lang w:eastAsia="it-IT"/>
              </w:rPr>
            </w:pPr>
            <w:r w:rsidRPr="000A26CA">
              <w:rPr>
                <w:rFonts w:eastAsia="Times New Roman"/>
                <w:b/>
                <w:bCs/>
                <w:color w:val="000000"/>
                <w:sz w:val="24"/>
                <w:szCs w:val="24"/>
                <w:lang w:eastAsia="it-IT"/>
              </w:rPr>
              <w:t>929.753,58</w:t>
            </w:r>
          </w:p>
        </w:tc>
      </w:tr>
    </w:tbl>
    <w:p w:rsidR="00B93424" w:rsidRDefault="00B93424">
      <w:pPr>
        <w:rPr>
          <w:rFonts w:ascii="Times New Roman"/>
          <w:sz w:val="12"/>
        </w:rPr>
        <w:sectPr w:rsidR="00B93424">
          <w:pgSz w:w="16840" w:h="11900" w:orient="landscape"/>
          <w:pgMar w:top="1100" w:right="620" w:bottom="980" w:left="960" w:header="0" w:footer="793" w:gutter="0"/>
          <w:cols w:space="720"/>
        </w:sectPr>
      </w:pPr>
      <w:bookmarkStart w:id="0" w:name="_GoBack"/>
      <w:bookmarkEnd w:id="0"/>
    </w:p>
    <w:p w:rsidR="00182459" w:rsidRDefault="00100CB1">
      <w:pPr>
        <w:pStyle w:val="Paragrafoelenco"/>
        <w:numPr>
          <w:ilvl w:val="1"/>
          <w:numId w:val="8"/>
        </w:numPr>
        <w:tabs>
          <w:tab w:val="left" w:pos="576"/>
        </w:tabs>
        <w:spacing w:before="78"/>
        <w:ind w:hanging="404"/>
        <w:rPr>
          <w:b/>
          <w:sz w:val="20"/>
        </w:rPr>
      </w:pPr>
      <w:r>
        <w:rPr>
          <w:b/>
          <w:sz w:val="20"/>
          <w:u w:val="single"/>
        </w:rPr>
        <w:lastRenderedPageBreak/>
        <w:t>Spese</w:t>
      </w:r>
      <w:r>
        <w:rPr>
          <w:b/>
          <w:spacing w:val="-4"/>
          <w:sz w:val="20"/>
          <w:u w:val="single"/>
        </w:rPr>
        <w:t xml:space="preserve"> </w:t>
      </w:r>
      <w:r>
        <w:rPr>
          <w:b/>
          <w:sz w:val="20"/>
          <w:u w:val="single"/>
        </w:rPr>
        <w:t>in conto capitale</w:t>
      </w:r>
    </w:p>
    <w:p w:rsidR="00182459" w:rsidRDefault="00182459">
      <w:pPr>
        <w:pStyle w:val="Corpotesto"/>
        <w:spacing w:before="1"/>
        <w:rPr>
          <w:b/>
          <w:sz w:val="11"/>
        </w:rPr>
      </w:pPr>
    </w:p>
    <w:p w:rsidR="00182459" w:rsidRDefault="00100CB1">
      <w:pPr>
        <w:pStyle w:val="Corpotesto"/>
        <w:spacing w:before="93"/>
        <w:ind w:left="172" w:right="516"/>
      </w:pPr>
      <w:r>
        <w:t>Come</w:t>
      </w:r>
      <w:r>
        <w:rPr>
          <w:spacing w:val="7"/>
        </w:rPr>
        <w:t xml:space="preserve"> </w:t>
      </w:r>
      <w:r>
        <w:t>per</w:t>
      </w:r>
      <w:r>
        <w:rPr>
          <w:spacing w:val="10"/>
        </w:rPr>
        <w:t xml:space="preserve"> </w:t>
      </w:r>
      <w:r>
        <w:t>le</w:t>
      </w:r>
      <w:r>
        <w:rPr>
          <w:spacing w:val="8"/>
        </w:rPr>
        <w:t xml:space="preserve"> </w:t>
      </w:r>
      <w:r>
        <w:t>spese</w:t>
      </w:r>
      <w:r>
        <w:rPr>
          <w:spacing w:val="8"/>
        </w:rPr>
        <w:t xml:space="preserve"> </w:t>
      </w:r>
      <w:r>
        <w:t>del</w:t>
      </w:r>
      <w:r>
        <w:rPr>
          <w:spacing w:val="8"/>
        </w:rPr>
        <w:t xml:space="preserve"> </w:t>
      </w:r>
      <w:r>
        <w:t>titolo</w:t>
      </w:r>
      <w:r>
        <w:rPr>
          <w:spacing w:val="12"/>
        </w:rPr>
        <w:t xml:space="preserve"> </w:t>
      </w:r>
      <w:r>
        <w:t>1,</w:t>
      </w:r>
      <w:r>
        <w:rPr>
          <w:spacing w:val="6"/>
        </w:rPr>
        <w:t xml:space="preserve"> </w:t>
      </w:r>
      <w:r>
        <w:t>anche</w:t>
      </w:r>
      <w:r>
        <w:rPr>
          <w:spacing w:val="9"/>
        </w:rPr>
        <w:t xml:space="preserve"> </w:t>
      </w:r>
      <w:r>
        <w:t>per</w:t>
      </w:r>
      <w:r>
        <w:rPr>
          <w:spacing w:val="10"/>
        </w:rPr>
        <w:t xml:space="preserve"> </w:t>
      </w:r>
      <w:r>
        <w:t>quelle</w:t>
      </w:r>
      <w:r>
        <w:rPr>
          <w:spacing w:val="7"/>
        </w:rPr>
        <w:t xml:space="preserve"> </w:t>
      </w:r>
      <w:r>
        <w:t>in</w:t>
      </w:r>
      <w:r>
        <w:rPr>
          <w:spacing w:val="8"/>
        </w:rPr>
        <w:t xml:space="preserve"> </w:t>
      </w:r>
      <w:r>
        <w:t>conto</w:t>
      </w:r>
      <w:r>
        <w:rPr>
          <w:spacing w:val="9"/>
        </w:rPr>
        <w:t xml:space="preserve"> </w:t>
      </w:r>
      <w:r>
        <w:t>capitale</w:t>
      </w:r>
      <w:r>
        <w:rPr>
          <w:spacing w:val="8"/>
        </w:rPr>
        <w:t xml:space="preserve"> </w:t>
      </w:r>
      <w:r>
        <w:t>l'analisi</w:t>
      </w:r>
      <w:r>
        <w:rPr>
          <w:spacing w:val="8"/>
        </w:rPr>
        <w:t xml:space="preserve"> </w:t>
      </w:r>
      <w:r>
        <w:t>per</w:t>
      </w:r>
      <w:r>
        <w:rPr>
          <w:spacing w:val="10"/>
        </w:rPr>
        <w:t xml:space="preserve"> </w:t>
      </w:r>
      <w:r>
        <w:t>missioni</w:t>
      </w:r>
      <w:r>
        <w:rPr>
          <w:spacing w:val="7"/>
        </w:rPr>
        <w:t xml:space="preserve"> </w:t>
      </w:r>
      <w:r>
        <w:t>costituisce</w:t>
      </w:r>
      <w:r>
        <w:rPr>
          <w:spacing w:val="9"/>
        </w:rPr>
        <w:t xml:space="preserve"> </w:t>
      </w:r>
      <w:r>
        <w:t>il</w:t>
      </w:r>
      <w:r>
        <w:rPr>
          <w:spacing w:val="8"/>
        </w:rPr>
        <w:t xml:space="preserve"> </w:t>
      </w:r>
      <w:r>
        <w:t>primo</w:t>
      </w:r>
      <w:r>
        <w:rPr>
          <w:spacing w:val="8"/>
        </w:rPr>
        <w:t xml:space="preserve"> </w:t>
      </w:r>
      <w:r>
        <w:t>livello</w:t>
      </w:r>
      <w:r>
        <w:rPr>
          <w:spacing w:val="8"/>
        </w:rPr>
        <w:t xml:space="preserve"> </w:t>
      </w:r>
      <w:r>
        <w:t>di</w:t>
      </w:r>
      <w:r>
        <w:rPr>
          <w:spacing w:val="8"/>
        </w:rPr>
        <w:t xml:space="preserve"> </w:t>
      </w:r>
      <w:r>
        <w:t>esame</w:t>
      </w:r>
      <w:r>
        <w:rPr>
          <w:spacing w:val="8"/>
        </w:rPr>
        <w:t xml:space="preserve"> </w:t>
      </w:r>
      <w:r>
        <w:t>disaggregato</w:t>
      </w:r>
      <w:r>
        <w:rPr>
          <w:spacing w:val="9"/>
        </w:rPr>
        <w:t xml:space="preserve"> </w:t>
      </w:r>
      <w:r>
        <w:t>del</w:t>
      </w:r>
      <w:r>
        <w:rPr>
          <w:spacing w:val="8"/>
        </w:rPr>
        <w:t xml:space="preserve"> </w:t>
      </w:r>
      <w:r>
        <w:t>valore</w:t>
      </w:r>
      <w:r>
        <w:rPr>
          <w:spacing w:val="9"/>
        </w:rPr>
        <w:t xml:space="preserve"> </w:t>
      </w:r>
      <w:r>
        <w:t>complessivo</w:t>
      </w:r>
      <w:r>
        <w:rPr>
          <w:spacing w:val="8"/>
        </w:rPr>
        <w:t xml:space="preserve"> </w:t>
      </w:r>
      <w:r>
        <w:t>del</w:t>
      </w:r>
      <w:r>
        <w:rPr>
          <w:spacing w:val="1"/>
        </w:rPr>
        <w:t xml:space="preserve"> </w:t>
      </w:r>
      <w:r>
        <w:t>titolo 2.</w:t>
      </w:r>
    </w:p>
    <w:p w:rsidR="00182459" w:rsidRDefault="00100CB1">
      <w:pPr>
        <w:pStyle w:val="Corpotesto"/>
        <w:spacing w:before="1"/>
        <w:ind w:left="172"/>
      </w:pPr>
      <w:r>
        <w:t>Nelle</w:t>
      </w:r>
      <w:r>
        <w:rPr>
          <w:spacing w:val="-7"/>
        </w:rPr>
        <w:t xml:space="preserve"> </w:t>
      </w:r>
      <w:r>
        <w:t>tabelle</w:t>
      </w:r>
      <w:r>
        <w:rPr>
          <w:spacing w:val="-2"/>
        </w:rPr>
        <w:t xml:space="preserve"> </w:t>
      </w:r>
      <w:r>
        <w:t>sottostanti</w:t>
      </w:r>
      <w:r>
        <w:rPr>
          <w:spacing w:val="-3"/>
        </w:rPr>
        <w:t xml:space="preserve"> </w:t>
      </w:r>
      <w:r>
        <w:t>viene</w:t>
      </w:r>
      <w:r>
        <w:rPr>
          <w:spacing w:val="-2"/>
        </w:rPr>
        <w:t xml:space="preserve"> </w:t>
      </w:r>
      <w:r>
        <w:t>presentata</w:t>
      </w:r>
      <w:r>
        <w:rPr>
          <w:spacing w:val="-2"/>
        </w:rPr>
        <w:t xml:space="preserve"> </w:t>
      </w:r>
      <w:r>
        <w:t>la</w:t>
      </w:r>
      <w:r>
        <w:rPr>
          <w:spacing w:val="-2"/>
        </w:rPr>
        <w:t xml:space="preserve"> </w:t>
      </w:r>
      <w:r>
        <w:t>composizione</w:t>
      </w:r>
      <w:r>
        <w:rPr>
          <w:spacing w:val="-2"/>
        </w:rPr>
        <w:t xml:space="preserve"> </w:t>
      </w:r>
      <w:r>
        <w:t>del</w:t>
      </w:r>
      <w:r>
        <w:rPr>
          <w:spacing w:val="-3"/>
        </w:rPr>
        <w:t xml:space="preserve"> </w:t>
      </w:r>
      <w:r>
        <w:t>titolo</w:t>
      </w:r>
      <w:r>
        <w:rPr>
          <w:spacing w:val="-7"/>
        </w:rPr>
        <w:t xml:space="preserve"> </w:t>
      </w:r>
      <w:r>
        <w:t>2</w:t>
      </w:r>
      <w:r>
        <w:rPr>
          <w:spacing w:val="-2"/>
        </w:rPr>
        <w:t xml:space="preserve"> </w:t>
      </w:r>
      <w:r>
        <w:t>per</w:t>
      </w:r>
      <w:r>
        <w:rPr>
          <w:spacing w:val="-1"/>
        </w:rPr>
        <w:t xml:space="preserve"> </w:t>
      </w:r>
      <w:r>
        <w:t>missione</w:t>
      </w:r>
      <w:r>
        <w:rPr>
          <w:spacing w:val="-2"/>
        </w:rPr>
        <w:t xml:space="preserve"> </w:t>
      </w:r>
      <w:r>
        <w:t>nel</w:t>
      </w:r>
      <w:r>
        <w:rPr>
          <w:spacing w:val="-3"/>
        </w:rPr>
        <w:t xml:space="preserve"> </w:t>
      </w:r>
      <w:r>
        <w:t>bilancio</w:t>
      </w:r>
      <w:r>
        <w:rPr>
          <w:spacing w:val="-2"/>
        </w:rPr>
        <w:t xml:space="preserve"> </w:t>
      </w:r>
      <w:r>
        <w:t>annuale</w:t>
      </w:r>
      <w:r>
        <w:rPr>
          <w:spacing w:val="-2"/>
        </w:rPr>
        <w:t xml:space="preserve"> </w:t>
      </w:r>
      <w:r>
        <w:t>2021.</w:t>
      </w:r>
    </w:p>
    <w:p w:rsidR="00182459" w:rsidRDefault="00100CB1">
      <w:pPr>
        <w:pStyle w:val="Corpotesto"/>
        <w:spacing w:before="1"/>
        <w:ind w:left="172"/>
      </w:pPr>
      <w:r>
        <w:t>E'</w:t>
      </w:r>
      <w:r>
        <w:rPr>
          <w:spacing w:val="17"/>
        </w:rPr>
        <w:t xml:space="preserve"> </w:t>
      </w:r>
      <w:r>
        <w:t>opportuno,</w:t>
      </w:r>
      <w:r>
        <w:rPr>
          <w:spacing w:val="19"/>
        </w:rPr>
        <w:t xml:space="preserve"> </w:t>
      </w:r>
      <w:r>
        <w:t>a</w:t>
      </w:r>
      <w:r>
        <w:rPr>
          <w:spacing w:val="16"/>
        </w:rPr>
        <w:t xml:space="preserve"> </w:t>
      </w:r>
      <w:r>
        <w:t>tal</w:t>
      </w:r>
      <w:r>
        <w:rPr>
          <w:spacing w:val="17"/>
        </w:rPr>
        <w:t xml:space="preserve"> </w:t>
      </w:r>
      <w:r>
        <w:t>riguardo,</w:t>
      </w:r>
      <w:r>
        <w:rPr>
          <w:spacing w:val="19"/>
        </w:rPr>
        <w:t xml:space="preserve"> </w:t>
      </w:r>
      <w:r>
        <w:t>segnalare</w:t>
      </w:r>
      <w:r>
        <w:rPr>
          <w:spacing w:val="16"/>
        </w:rPr>
        <w:t xml:space="preserve"> </w:t>
      </w:r>
      <w:r>
        <w:t>come</w:t>
      </w:r>
      <w:r>
        <w:rPr>
          <w:spacing w:val="16"/>
        </w:rPr>
        <w:t xml:space="preserve"> </w:t>
      </w:r>
      <w:r>
        <w:t>la</w:t>
      </w:r>
      <w:r>
        <w:rPr>
          <w:spacing w:val="21"/>
        </w:rPr>
        <w:t xml:space="preserve"> </w:t>
      </w:r>
      <w:r>
        <w:t>destinazione</w:t>
      </w:r>
      <w:r>
        <w:rPr>
          <w:spacing w:val="17"/>
        </w:rPr>
        <w:t xml:space="preserve"> </w:t>
      </w:r>
      <w:r>
        <w:t>delle</w:t>
      </w:r>
      <w:r>
        <w:rPr>
          <w:spacing w:val="16"/>
        </w:rPr>
        <w:t xml:space="preserve"> </w:t>
      </w:r>
      <w:r>
        <w:t>spese</w:t>
      </w:r>
      <w:r>
        <w:rPr>
          <w:spacing w:val="16"/>
        </w:rPr>
        <w:t xml:space="preserve"> </w:t>
      </w:r>
      <w:r>
        <w:t>per</w:t>
      </w:r>
      <w:r>
        <w:rPr>
          <w:spacing w:val="18"/>
        </w:rPr>
        <w:t xml:space="preserve"> </w:t>
      </w:r>
      <w:r>
        <w:t>investimento</w:t>
      </w:r>
      <w:r>
        <w:rPr>
          <w:spacing w:val="17"/>
        </w:rPr>
        <w:t xml:space="preserve"> </w:t>
      </w:r>
      <w:r>
        <w:t>verso</w:t>
      </w:r>
      <w:r>
        <w:rPr>
          <w:spacing w:val="16"/>
        </w:rPr>
        <w:t xml:space="preserve"> </w:t>
      </w:r>
      <w:r>
        <w:t>talune</w:t>
      </w:r>
      <w:r>
        <w:rPr>
          <w:spacing w:val="16"/>
        </w:rPr>
        <w:t xml:space="preserve"> </w:t>
      </w:r>
      <w:r>
        <w:t>finalità</w:t>
      </w:r>
      <w:r>
        <w:rPr>
          <w:spacing w:val="22"/>
        </w:rPr>
        <w:t xml:space="preserve"> </w:t>
      </w:r>
      <w:r>
        <w:t>rispetto</w:t>
      </w:r>
      <w:r>
        <w:rPr>
          <w:spacing w:val="16"/>
        </w:rPr>
        <w:t xml:space="preserve"> </w:t>
      </w:r>
      <w:r>
        <w:t>ad</w:t>
      </w:r>
      <w:r>
        <w:rPr>
          <w:spacing w:val="21"/>
        </w:rPr>
        <w:t xml:space="preserve"> </w:t>
      </w:r>
      <w:r>
        <w:t>altre</w:t>
      </w:r>
      <w:r>
        <w:rPr>
          <w:spacing w:val="21"/>
        </w:rPr>
        <w:t xml:space="preserve"> </w:t>
      </w:r>
      <w:r>
        <w:t>evidenzia</w:t>
      </w:r>
      <w:r>
        <w:rPr>
          <w:spacing w:val="16"/>
        </w:rPr>
        <w:t xml:space="preserve"> </w:t>
      </w:r>
      <w:r>
        <w:t>l'effetto</w:t>
      </w:r>
      <w:r>
        <w:rPr>
          <w:spacing w:val="21"/>
        </w:rPr>
        <w:t xml:space="preserve"> </w:t>
      </w:r>
      <w:r>
        <w:t>sia</w:t>
      </w:r>
      <w:r>
        <w:rPr>
          <w:spacing w:val="17"/>
        </w:rPr>
        <w:t xml:space="preserve"> </w:t>
      </w:r>
      <w:r>
        <w:t>delle</w:t>
      </w:r>
      <w:r>
        <w:rPr>
          <w:spacing w:val="21"/>
        </w:rPr>
        <w:t xml:space="preserve"> </w:t>
      </w:r>
      <w:r>
        <w:t>scelte</w:t>
      </w:r>
      <w:r>
        <w:rPr>
          <w:spacing w:val="1"/>
        </w:rPr>
        <w:t xml:space="preserve"> </w:t>
      </w:r>
      <w:r>
        <w:t>strutturali</w:t>
      </w:r>
      <w:r>
        <w:rPr>
          <w:spacing w:val="-1"/>
        </w:rPr>
        <w:t xml:space="preserve"> </w:t>
      </w:r>
      <w:r>
        <w:t>poste dall'amministrazione,</w:t>
      </w:r>
      <w:r>
        <w:rPr>
          <w:spacing w:val="2"/>
        </w:rPr>
        <w:t xml:space="preserve"> </w:t>
      </w:r>
      <w:r>
        <w:t>sia della</w:t>
      </w:r>
      <w:r>
        <w:rPr>
          <w:spacing w:val="1"/>
        </w:rPr>
        <w:t xml:space="preserve"> </w:t>
      </w:r>
      <w:r>
        <w:t>loro incidenza sulla</w:t>
      </w:r>
      <w:r>
        <w:rPr>
          <w:spacing w:val="-4"/>
        </w:rPr>
        <w:t xml:space="preserve"> </w:t>
      </w:r>
      <w:r>
        <w:t>composizione</w:t>
      </w:r>
      <w:r>
        <w:rPr>
          <w:spacing w:val="-5"/>
        </w:rPr>
        <w:t xml:space="preserve"> </w:t>
      </w:r>
      <w:r>
        <w:t>quantitativa e qualitativa</w:t>
      </w:r>
      <w:r>
        <w:rPr>
          <w:spacing w:val="1"/>
        </w:rPr>
        <w:t xml:space="preserve"> </w:t>
      </w:r>
      <w:r>
        <w:t>del</w:t>
      </w:r>
      <w:r>
        <w:rPr>
          <w:spacing w:val="-1"/>
        </w:rPr>
        <w:t xml:space="preserve"> </w:t>
      </w:r>
      <w:r>
        <w:t>patrimonio.</w:t>
      </w:r>
    </w:p>
    <w:p w:rsidR="00182459" w:rsidRDefault="00182459">
      <w:pPr>
        <w:pStyle w:val="Corpotesto"/>
        <w:rPr>
          <w:sz w:val="22"/>
        </w:rPr>
      </w:pPr>
    </w:p>
    <w:p w:rsidR="00182459" w:rsidRDefault="00182459">
      <w:pPr>
        <w:pStyle w:val="Corpotesto"/>
        <w:spacing w:before="1"/>
        <w:rPr>
          <w:sz w:val="18"/>
        </w:rPr>
      </w:pPr>
    </w:p>
    <w:p w:rsidR="00182459" w:rsidRDefault="00100CB1">
      <w:pPr>
        <w:pStyle w:val="Corpotesto"/>
        <w:ind w:left="172"/>
      </w:pPr>
      <w:r>
        <w:t>Si</w:t>
      </w:r>
      <w:r>
        <w:rPr>
          <w:spacing w:val="-3"/>
        </w:rPr>
        <w:t xml:space="preserve"> </w:t>
      </w:r>
      <w:r>
        <w:t>riporta</w:t>
      </w:r>
      <w:r>
        <w:rPr>
          <w:spacing w:val="-7"/>
        </w:rPr>
        <w:t xml:space="preserve"> </w:t>
      </w:r>
      <w:r>
        <w:t>di</w:t>
      </w:r>
      <w:r>
        <w:rPr>
          <w:spacing w:val="-6"/>
        </w:rPr>
        <w:t xml:space="preserve"> </w:t>
      </w:r>
      <w:r>
        <w:t>seguito</w:t>
      </w:r>
      <w:r>
        <w:rPr>
          <w:spacing w:val="-2"/>
        </w:rPr>
        <w:t xml:space="preserve"> </w:t>
      </w:r>
      <w:r>
        <w:t>la</w:t>
      </w:r>
      <w:r>
        <w:rPr>
          <w:spacing w:val="-2"/>
        </w:rPr>
        <w:t xml:space="preserve"> </w:t>
      </w:r>
      <w:r>
        <w:t>distribuzione</w:t>
      </w:r>
      <w:r>
        <w:rPr>
          <w:spacing w:val="-6"/>
        </w:rPr>
        <w:t xml:space="preserve"> </w:t>
      </w:r>
      <w:r>
        <w:t>delle</w:t>
      </w:r>
      <w:r>
        <w:rPr>
          <w:spacing w:val="-2"/>
        </w:rPr>
        <w:t xml:space="preserve"> </w:t>
      </w:r>
      <w:r>
        <w:t>spese</w:t>
      </w:r>
      <w:r>
        <w:rPr>
          <w:spacing w:val="-7"/>
        </w:rPr>
        <w:t xml:space="preserve"> </w:t>
      </w:r>
      <w:r>
        <w:t>in</w:t>
      </w:r>
      <w:r>
        <w:rPr>
          <w:spacing w:val="-6"/>
        </w:rPr>
        <w:t xml:space="preserve"> </w:t>
      </w:r>
      <w:r>
        <w:t>conto</w:t>
      </w:r>
      <w:r>
        <w:rPr>
          <w:spacing w:val="-2"/>
        </w:rPr>
        <w:t xml:space="preserve"> </w:t>
      </w:r>
      <w:r>
        <w:t>capitale</w:t>
      </w:r>
      <w:r>
        <w:rPr>
          <w:spacing w:val="-2"/>
        </w:rPr>
        <w:t xml:space="preserve"> </w:t>
      </w:r>
      <w:r>
        <w:t>suddivisa</w:t>
      </w:r>
      <w:r>
        <w:rPr>
          <w:spacing w:val="-1"/>
        </w:rPr>
        <w:t xml:space="preserve"> </w:t>
      </w:r>
      <w:r>
        <w:t>per</w:t>
      </w:r>
      <w:r>
        <w:rPr>
          <w:spacing w:val="-1"/>
        </w:rPr>
        <w:t xml:space="preserve"> </w:t>
      </w:r>
      <w:r>
        <w:t>macroaggregati:</w:t>
      </w:r>
    </w:p>
    <w:p w:rsidR="00182459" w:rsidRDefault="00182459">
      <w:pPr>
        <w:pStyle w:val="Corpotesto"/>
        <w:rPr>
          <w:sz w:val="22"/>
        </w:rPr>
      </w:pPr>
    </w:p>
    <w:p w:rsidR="00182459" w:rsidRDefault="00182459">
      <w:pPr>
        <w:pStyle w:val="Corpotesto"/>
        <w:rPr>
          <w:sz w:val="22"/>
        </w:rPr>
      </w:pPr>
    </w:p>
    <w:p w:rsidR="00182459" w:rsidRDefault="00182459">
      <w:pPr>
        <w:pStyle w:val="Corpotesto"/>
        <w:spacing w:before="4"/>
      </w:pPr>
    </w:p>
    <w:p w:rsidR="00182459" w:rsidRDefault="00100CB1">
      <w:pPr>
        <w:ind w:left="172"/>
        <w:rPr>
          <w:b/>
          <w:sz w:val="20"/>
        </w:rPr>
      </w:pPr>
      <w:r>
        <w:rPr>
          <w:b/>
          <w:sz w:val="20"/>
        </w:rPr>
        <w:t>Le</w:t>
      </w:r>
      <w:r>
        <w:rPr>
          <w:b/>
          <w:spacing w:val="-5"/>
          <w:sz w:val="20"/>
        </w:rPr>
        <w:t xml:space="preserve"> </w:t>
      </w:r>
      <w:r>
        <w:rPr>
          <w:b/>
          <w:sz w:val="20"/>
        </w:rPr>
        <w:t>spese conto</w:t>
      </w:r>
      <w:r>
        <w:rPr>
          <w:b/>
          <w:spacing w:val="-2"/>
          <w:sz w:val="20"/>
        </w:rPr>
        <w:t xml:space="preserve"> </w:t>
      </w:r>
      <w:r>
        <w:rPr>
          <w:b/>
          <w:sz w:val="20"/>
        </w:rPr>
        <w:t>capitale</w:t>
      </w:r>
    </w:p>
    <w:p w:rsidR="00182459" w:rsidRDefault="00182459">
      <w:pPr>
        <w:pStyle w:val="Corpotesto"/>
        <w:spacing w:before="4"/>
        <w:rPr>
          <w:b/>
          <w:sz w:val="11"/>
        </w:rPr>
      </w:pPr>
    </w:p>
    <w:tbl>
      <w:tblPr>
        <w:tblStyle w:val="TableNormal"/>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24"/>
        <w:gridCol w:w="1308"/>
        <w:gridCol w:w="1301"/>
        <w:gridCol w:w="1306"/>
        <w:gridCol w:w="1301"/>
        <w:gridCol w:w="1306"/>
        <w:gridCol w:w="1301"/>
        <w:gridCol w:w="1296"/>
      </w:tblGrid>
      <w:tr w:rsidR="00182459">
        <w:trPr>
          <w:trHeight w:val="155"/>
        </w:trPr>
        <w:tc>
          <w:tcPr>
            <w:tcW w:w="4524" w:type="dxa"/>
            <w:vMerge w:val="restart"/>
            <w:tcBorders>
              <w:right w:val="single" w:sz="8" w:space="0" w:color="000000"/>
            </w:tcBorders>
            <w:shd w:val="clear" w:color="auto" w:fill="CECECE"/>
          </w:tcPr>
          <w:p w:rsidR="00182459" w:rsidRDefault="00182459">
            <w:pPr>
              <w:pStyle w:val="TableParagraph"/>
              <w:spacing w:before="0"/>
              <w:jc w:val="left"/>
              <w:rPr>
                <w:b/>
                <w:sz w:val="12"/>
              </w:rPr>
            </w:pPr>
          </w:p>
          <w:p w:rsidR="00182459" w:rsidRDefault="00182459">
            <w:pPr>
              <w:pStyle w:val="TableParagraph"/>
              <w:spacing w:before="9"/>
              <w:jc w:val="left"/>
              <w:rPr>
                <w:b/>
                <w:sz w:val="12"/>
              </w:rPr>
            </w:pPr>
          </w:p>
          <w:p w:rsidR="00182459" w:rsidRDefault="00100CB1">
            <w:pPr>
              <w:pStyle w:val="TableParagraph"/>
              <w:spacing w:before="0"/>
              <w:ind w:left="1346"/>
              <w:jc w:val="left"/>
              <w:rPr>
                <w:b/>
                <w:sz w:val="12"/>
              </w:rPr>
            </w:pPr>
            <w:r>
              <w:rPr>
                <w:b/>
                <w:color w:val="2F2F2F"/>
                <w:sz w:val="12"/>
              </w:rPr>
              <w:t>Descrizione</w:t>
            </w:r>
            <w:r>
              <w:rPr>
                <w:b/>
                <w:color w:val="2F2F2F"/>
                <w:spacing w:val="-9"/>
                <w:sz w:val="12"/>
              </w:rPr>
              <w:t xml:space="preserve"> </w:t>
            </w:r>
            <w:r>
              <w:rPr>
                <w:b/>
                <w:color w:val="2F2F2F"/>
                <w:sz w:val="12"/>
              </w:rPr>
              <w:t>Tipologia/Categoria</w:t>
            </w:r>
          </w:p>
        </w:tc>
        <w:tc>
          <w:tcPr>
            <w:tcW w:w="3915" w:type="dxa"/>
            <w:gridSpan w:val="3"/>
            <w:tcBorders>
              <w:left w:val="single" w:sz="8" w:space="0" w:color="000000"/>
            </w:tcBorders>
            <w:shd w:val="clear" w:color="auto" w:fill="CECECE"/>
          </w:tcPr>
          <w:p w:rsidR="00182459" w:rsidRDefault="00100CB1">
            <w:pPr>
              <w:pStyle w:val="TableParagraph"/>
              <w:spacing w:before="7" w:line="128" w:lineRule="exact"/>
              <w:ind w:left="1442" w:right="1427"/>
              <w:jc w:val="center"/>
              <w:rPr>
                <w:b/>
                <w:sz w:val="12"/>
              </w:rPr>
            </w:pPr>
            <w:r>
              <w:rPr>
                <w:b/>
                <w:color w:val="2F2F2F"/>
                <w:sz w:val="12"/>
              </w:rPr>
              <w:t>TREND</w:t>
            </w:r>
            <w:r>
              <w:rPr>
                <w:b/>
                <w:color w:val="2F2F2F"/>
                <w:spacing w:val="-5"/>
                <w:sz w:val="12"/>
              </w:rPr>
              <w:t xml:space="preserve"> </w:t>
            </w:r>
            <w:r>
              <w:rPr>
                <w:b/>
                <w:color w:val="2F2F2F"/>
                <w:sz w:val="12"/>
              </w:rPr>
              <w:t>STORICO</w:t>
            </w:r>
          </w:p>
        </w:tc>
        <w:tc>
          <w:tcPr>
            <w:tcW w:w="3908" w:type="dxa"/>
            <w:gridSpan w:val="3"/>
            <w:shd w:val="clear" w:color="auto" w:fill="CECECE"/>
          </w:tcPr>
          <w:p w:rsidR="00182459" w:rsidRDefault="00100CB1">
            <w:pPr>
              <w:pStyle w:val="TableParagraph"/>
              <w:spacing w:before="7" w:line="128" w:lineRule="exact"/>
              <w:ind w:left="927"/>
              <w:jc w:val="left"/>
              <w:rPr>
                <w:b/>
                <w:sz w:val="12"/>
              </w:rPr>
            </w:pPr>
            <w:r>
              <w:rPr>
                <w:b/>
                <w:color w:val="2F2F2F"/>
                <w:spacing w:val="-1"/>
                <w:sz w:val="12"/>
              </w:rPr>
              <w:t>PROGRAMMAZIONE</w:t>
            </w:r>
            <w:r>
              <w:rPr>
                <w:b/>
                <w:color w:val="2F2F2F"/>
                <w:spacing w:val="-7"/>
                <w:sz w:val="12"/>
              </w:rPr>
              <w:t xml:space="preserve"> </w:t>
            </w:r>
            <w:r>
              <w:rPr>
                <w:b/>
                <w:color w:val="2F2F2F"/>
                <w:spacing w:val="-1"/>
                <w:sz w:val="12"/>
              </w:rPr>
              <w:t>PLURIENNALE</w:t>
            </w:r>
          </w:p>
        </w:tc>
        <w:tc>
          <w:tcPr>
            <w:tcW w:w="1296" w:type="dxa"/>
            <w:vMerge w:val="restart"/>
            <w:shd w:val="clear" w:color="auto" w:fill="CECECE"/>
          </w:tcPr>
          <w:p w:rsidR="00182459" w:rsidRDefault="00100CB1">
            <w:pPr>
              <w:pStyle w:val="TableParagraph"/>
              <w:spacing w:before="7"/>
              <w:ind w:left="283" w:right="182" w:hanging="72"/>
              <w:jc w:val="left"/>
              <w:rPr>
                <w:b/>
                <w:sz w:val="12"/>
              </w:rPr>
            </w:pPr>
            <w:r>
              <w:rPr>
                <w:b/>
                <w:color w:val="2F2F2F"/>
                <w:spacing w:val="-1"/>
                <w:sz w:val="12"/>
              </w:rPr>
              <w:t>% scostamento</w:t>
            </w:r>
            <w:r>
              <w:rPr>
                <w:b/>
                <w:color w:val="2F2F2F"/>
                <w:spacing w:val="-31"/>
                <w:sz w:val="12"/>
              </w:rPr>
              <w:t xml:space="preserve"> </w:t>
            </w:r>
            <w:r>
              <w:rPr>
                <w:b/>
                <w:color w:val="2F2F2F"/>
                <w:sz w:val="12"/>
              </w:rPr>
              <w:t>colonna</w:t>
            </w:r>
            <w:r>
              <w:rPr>
                <w:b/>
                <w:color w:val="2F2F2F"/>
                <w:spacing w:val="-5"/>
                <w:sz w:val="12"/>
              </w:rPr>
              <w:t xml:space="preserve"> </w:t>
            </w:r>
            <w:r>
              <w:rPr>
                <w:b/>
                <w:color w:val="2F2F2F"/>
                <w:sz w:val="12"/>
              </w:rPr>
              <w:t>4 da</w:t>
            </w:r>
          </w:p>
          <w:p w:rsidR="00182459" w:rsidRDefault="00100CB1">
            <w:pPr>
              <w:pStyle w:val="TableParagraph"/>
              <w:ind w:left="370"/>
              <w:jc w:val="left"/>
              <w:rPr>
                <w:b/>
                <w:sz w:val="12"/>
              </w:rPr>
            </w:pPr>
            <w:r>
              <w:rPr>
                <w:b/>
                <w:color w:val="2F2F2F"/>
                <w:sz w:val="12"/>
              </w:rPr>
              <w:t>colonna</w:t>
            </w:r>
            <w:r>
              <w:rPr>
                <w:b/>
                <w:color w:val="2F2F2F"/>
                <w:spacing w:val="-2"/>
                <w:sz w:val="12"/>
              </w:rPr>
              <w:t xml:space="preserve"> </w:t>
            </w:r>
            <w:r>
              <w:rPr>
                <w:b/>
                <w:color w:val="2F2F2F"/>
                <w:sz w:val="12"/>
              </w:rPr>
              <w:t>3</w:t>
            </w:r>
          </w:p>
        </w:tc>
      </w:tr>
      <w:tr w:rsidR="00182459">
        <w:trPr>
          <w:trHeight w:val="280"/>
        </w:trPr>
        <w:tc>
          <w:tcPr>
            <w:tcW w:w="4524" w:type="dxa"/>
            <w:vMerge/>
            <w:tcBorders>
              <w:top w:val="nil"/>
              <w:right w:val="single" w:sz="8" w:space="0" w:color="000000"/>
            </w:tcBorders>
            <w:shd w:val="clear" w:color="auto" w:fill="CECECE"/>
          </w:tcPr>
          <w:p w:rsidR="00182459" w:rsidRDefault="00182459">
            <w:pPr>
              <w:rPr>
                <w:sz w:val="2"/>
                <w:szCs w:val="2"/>
              </w:rPr>
            </w:pPr>
          </w:p>
        </w:tc>
        <w:tc>
          <w:tcPr>
            <w:tcW w:w="1308" w:type="dxa"/>
            <w:tcBorders>
              <w:left w:val="single" w:sz="8" w:space="0" w:color="000000"/>
            </w:tcBorders>
            <w:shd w:val="clear" w:color="auto" w:fill="CECECE"/>
          </w:tcPr>
          <w:p w:rsidR="00182459" w:rsidRDefault="00100CB1">
            <w:pPr>
              <w:pStyle w:val="TableParagraph"/>
              <w:spacing w:before="9"/>
              <w:ind w:left="300" w:right="287"/>
              <w:jc w:val="center"/>
              <w:rPr>
                <w:b/>
                <w:sz w:val="12"/>
              </w:rPr>
            </w:pPr>
            <w:r>
              <w:rPr>
                <w:b/>
                <w:color w:val="2F2F2F"/>
                <w:sz w:val="12"/>
              </w:rPr>
              <w:t>2018</w:t>
            </w:r>
          </w:p>
          <w:p w:rsidR="00182459" w:rsidRDefault="00100CB1">
            <w:pPr>
              <w:pStyle w:val="TableParagraph"/>
              <w:spacing w:before="1" w:line="111" w:lineRule="exact"/>
              <w:ind w:left="302" w:right="287"/>
              <w:jc w:val="center"/>
              <w:rPr>
                <w:b/>
                <w:sz w:val="12"/>
              </w:rPr>
            </w:pPr>
            <w:r>
              <w:rPr>
                <w:b/>
                <w:color w:val="2F2F2F"/>
                <w:sz w:val="12"/>
              </w:rPr>
              <w:t>Rendiconto</w:t>
            </w:r>
          </w:p>
        </w:tc>
        <w:tc>
          <w:tcPr>
            <w:tcW w:w="1301" w:type="dxa"/>
            <w:shd w:val="clear" w:color="auto" w:fill="CECECE"/>
          </w:tcPr>
          <w:p w:rsidR="00182459" w:rsidRDefault="00100CB1">
            <w:pPr>
              <w:pStyle w:val="TableParagraph"/>
              <w:spacing w:before="9"/>
              <w:ind w:left="298" w:right="285"/>
              <w:jc w:val="center"/>
              <w:rPr>
                <w:b/>
                <w:sz w:val="12"/>
              </w:rPr>
            </w:pPr>
            <w:r>
              <w:rPr>
                <w:b/>
                <w:color w:val="2F2F2F"/>
                <w:sz w:val="12"/>
              </w:rPr>
              <w:t>2019</w:t>
            </w:r>
          </w:p>
          <w:p w:rsidR="00182459" w:rsidRDefault="00100CB1">
            <w:pPr>
              <w:pStyle w:val="TableParagraph"/>
              <w:spacing w:before="1" w:line="111" w:lineRule="exact"/>
              <w:ind w:left="298" w:right="288"/>
              <w:jc w:val="center"/>
              <w:rPr>
                <w:b/>
                <w:sz w:val="12"/>
              </w:rPr>
            </w:pPr>
            <w:r>
              <w:rPr>
                <w:b/>
                <w:color w:val="2F2F2F"/>
                <w:sz w:val="12"/>
              </w:rPr>
              <w:t>Rendiconto</w:t>
            </w:r>
          </w:p>
        </w:tc>
        <w:tc>
          <w:tcPr>
            <w:tcW w:w="1306" w:type="dxa"/>
            <w:shd w:val="clear" w:color="auto" w:fill="CECECE"/>
          </w:tcPr>
          <w:p w:rsidR="00182459" w:rsidRDefault="00100CB1">
            <w:pPr>
              <w:pStyle w:val="TableParagraph"/>
              <w:spacing w:before="9"/>
              <w:ind w:left="237" w:right="230"/>
              <w:jc w:val="center"/>
              <w:rPr>
                <w:b/>
                <w:sz w:val="12"/>
              </w:rPr>
            </w:pPr>
            <w:r>
              <w:rPr>
                <w:b/>
                <w:color w:val="2F2F2F"/>
                <w:sz w:val="12"/>
              </w:rPr>
              <w:t>2020</w:t>
            </w:r>
          </w:p>
          <w:p w:rsidR="00182459" w:rsidRDefault="00100CB1">
            <w:pPr>
              <w:pStyle w:val="TableParagraph"/>
              <w:spacing w:before="1" w:line="111" w:lineRule="exact"/>
              <w:ind w:left="239" w:right="230"/>
              <w:jc w:val="center"/>
              <w:rPr>
                <w:b/>
                <w:sz w:val="12"/>
              </w:rPr>
            </w:pPr>
            <w:r>
              <w:rPr>
                <w:b/>
                <w:color w:val="2F2F2F"/>
                <w:sz w:val="12"/>
              </w:rPr>
              <w:t>Stanziamento</w:t>
            </w:r>
          </w:p>
        </w:tc>
        <w:tc>
          <w:tcPr>
            <w:tcW w:w="1301" w:type="dxa"/>
            <w:shd w:val="clear" w:color="auto" w:fill="CECECE"/>
          </w:tcPr>
          <w:p w:rsidR="00182459" w:rsidRDefault="00100CB1">
            <w:pPr>
              <w:pStyle w:val="TableParagraph"/>
              <w:spacing w:before="9"/>
              <w:ind w:left="298" w:right="286"/>
              <w:jc w:val="center"/>
              <w:rPr>
                <w:b/>
                <w:sz w:val="12"/>
              </w:rPr>
            </w:pPr>
            <w:r>
              <w:rPr>
                <w:b/>
                <w:color w:val="2F2F2F"/>
                <w:sz w:val="12"/>
              </w:rPr>
              <w:t>2021</w:t>
            </w:r>
          </w:p>
          <w:p w:rsidR="00182459" w:rsidRDefault="00100CB1">
            <w:pPr>
              <w:pStyle w:val="TableParagraph"/>
              <w:spacing w:before="1" w:line="111" w:lineRule="exact"/>
              <w:ind w:left="295" w:right="288"/>
              <w:jc w:val="center"/>
              <w:rPr>
                <w:b/>
                <w:sz w:val="12"/>
              </w:rPr>
            </w:pPr>
            <w:r>
              <w:rPr>
                <w:b/>
                <w:color w:val="2F2F2F"/>
                <w:sz w:val="12"/>
              </w:rPr>
              <w:t>Previsioni</w:t>
            </w:r>
          </w:p>
        </w:tc>
        <w:tc>
          <w:tcPr>
            <w:tcW w:w="1306" w:type="dxa"/>
            <w:shd w:val="clear" w:color="auto" w:fill="CECECE"/>
          </w:tcPr>
          <w:p w:rsidR="00182459" w:rsidRDefault="00100CB1">
            <w:pPr>
              <w:pStyle w:val="TableParagraph"/>
              <w:spacing w:before="9"/>
              <w:ind w:left="236" w:right="230"/>
              <w:jc w:val="center"/>
              <w:rPr>
                <w:b/>
                <w:sz w:val="12"/>
              </w:rPr>
            </w:pPr>
            <w:r>
              <w:rPr>
                <w:b/>
                <w:color w:val="2F2F2F"/>
                <w:sz w:val="12"/>
              </w:rPr>
              <w:t>2022</w:t>
            </w:r>
          </w:p>
          <w:p w:rsidR="00182459" w:rsidRDefault="00100CB1">
            <w:pPr>
              <w:pStyle w:val="TableParagraph"/>
              <w:spacing w:before="1" w:line="111" w:lineRule="exact"/>
              <w:ind w:left="239" w:right="228"/>
              <w:jc w:val="center"/>
              <w:rPr>
                <w:b/>
                <w:sz w:val="12"/>
              </w:rPr>
            </w:pPr>
            <w:r>
              <w:rPr>
                <w:b/>
                <w:color w:val="2F2F2F"/>
                <w:sz w:val="12"/>
              </w:rPr>
              <w:t>Previsioni</w:t>
            </w:r>
          </w:p>
        </w:tc>
        <w:tc>
          <w:tcPr>
            <w:tcW w:w="1301" w:type="dxa"/>
            <w:shd w:val="clear" w:color="auto" w:fill="CECECE"/>
          </w:tcPr>
          <w:p w:rsidR="00182459" w:rsidRDefault="00100CB1">
            <w:pPr>
              <w:pStyle w:val="TableParagraph"/>
              <w:spacing w:before="9"/>
              <w:ind w:left="298" w:right="288"/>
              <w:jc w:val="center"/>
              <w:rPr>
                <w:b/>
                <w:sz w:val="12"/>
              </w:rPr>
            </w:pPr>
            <w:r>
              <w:rPr>
                <w:b/>
                <w:color w:val="2F2F2F"/>
                <w:sz w:val="12"/>
              </w:rPr>
              <w:t>2023</w:t>
            </w:r>
          </w:p>
          <w:p w:rsidR="00182459" w:rsidRDefault="00100CB1">
            <w:pPr>
              <w:pStyle w:val="TableParagraph"/>
              <w:spacing w:before="1" w:line="111" w:lineRule="exact"/>
              <w:ind w:left="294" w:right="288"/>
              <w:jc w:val="center"/>
              <w:rPr>
                <w:b/>
                <w:sz w:val="12"/>
              </w:rPr>
            </w:pPr>
            <w:r>
              <w:rPr>
                <w:b/>
                <w:color w:val="2F2F2F"/>
                <w:sz w:val="12"/>
              </w:rPr>
              <w:t>Previsioni</w:t>
            </w:r>
          </w:p>
        </w:tc>
        <w:tc>
          <w:tcPr>
            <w:tcW w:w="1296" w:type="dxa"/>
            <w:vMerge/>
            <w:tcBorders>
              <w:top w:val="nil"/>
            </w:tcBorders>
            <w:shd w:val="clear" w:color="auto" w:fill="CECECE"/>
          </w:tcPr>
          <w:p w:rsidR="00182459" w:rsidRDefault="00182459">
            <w:pPr>
              <w:rPr>
                <w:sz w:val="2"/>
                <w:szCs w:val="2"/>
              </w:rPr>
            </w:pPr>
          </w:p>
        </w:tc>
      </w:tr>
      <w:tr w:rsidR="00182459">
        <w:trPr>
          <w:trHeight w:val="138"/>
        </w:trPr>
        <w:tc>
          <w:tcPr>
            <w:tcW w:w="4524" w:type="dxa"/>
            <w:vMerge/>
            <w:tcBorders>
              <w:top w:val="nil"/>
              <w:right w:val="single" w:sz="8" w:space="0" w:color="000000"/>
            </w:tcBorders>
            <w:shd w:val="clear" w:color="auto" w:fill="CECECE"/>
          </w:tcPr>
          <w:p w:rsidR="00182459" w:rsidRDefault="00182459">
            <w:pPr>
              <w:rPr>
                <w:sz w:val="2"/>
                <w:szCs w:val="2"/>
              </w:rPr>
            </w:pPr>
          </w:p>
        </w:tc>
        <w:tc>
          <w:tcPr>
            <w:tcW w:w="1308" w:type="dxa"/>
            <w:tcBorders>
              <w:left w:val="single" w:sz="8" w:space="0" w:color="000000"/>
            </w:tcBorders>
            <w:shd w:val="clear" w:color="auto" w:fill="CECECE"/>
          </w:tcPr>
          <w:p w:rsidR="00182459" w:rsidRDefault="00100CB1">
            <w:pPr>
              <w:pStyle w:val="TableParagraph"/>
              <w:spacing w:before="7" w:line="111" w:lineRule="exact"/>
              <w:ind w:left="18"/>
              <w:jc w:val="center"/>
              <w:rPr>
                <w:b/>
                <w:sz w:val="12"/>
              </w:rPr>
            </w:pPr>
            <w:r>
              <w:rPr>
                <w:b/>
                <w:color w:val="2F2F2F"/>
                <w:w w:val="99"/>
                <w:sz w:val="12"/>
              </w:rPr>
              <w:t>1</w:t>
            </w:r>
          </w:p>
        </w:tc>
        <w:tc>
          <w:tcPr>
            <w:tcW w:w="1301" w:type="dxa"/>
            <w:shd w:val="clear" w:color="auto" w:fill="CECECE"/>
          </w:tcPr>
          <w:p w:rsidR="00182459" w:rsidRDefault="00100CB1">
            <w:pPr>
              <w:pStyle w:val="TableParagraph"/>
              <w:spacing w:before="7" w:line="111" w:lineRule="exact"/>
              <w:ind w:left="13"/>
              <w:jc w:val="center"/>
              <w:rPr>
                <w:b/>
                <w:sz w:val="12"/>
              </w:rPr>
            </w:pPr>
            <w:r>
              <w:rPr>
                <w:b/>
                <w:color w:val="2F2F2F"/>
                <w:w w:val="99"/>
                <w:sz w:val="12"/>
              </w:rPr>
              <w:t>2</w:t>
            </w:r>
          </w:p>
        </w:tc>
        <w:tc>
          <w:tcPr>
            <w:tcW w:w="1306" w:type="dxa"/>
            <w:shd w:val="clear" w:color="auto" w:fill="CECECE"/>
          </w:tcPr>
          <w:p w:rsidR="00182459" w:rsidRDefault="00100CB1">
            <w:pPr>
              <w:pStyle w:val="TableParagraph"/>
              <w:spacing w:before="7" w:line="111" w:lineRule="exact"/>
              <w:ind w:left="17"/>
              <w:jc w:val="center"/>
              <w:rPr>
                <w:b/>
                <w:sz w:val="12"/>
              </w:rPr>
            </w:pPr>
            <w:r>
              <w:rPr>
                <w:b/>
                <w:color w:val="2F2F2F"/>
                <w:w w:val="99"/>
                <w:sz w:val="12"/>
              </w:rPr>
              <w:t>3</w:t>
            </w:r>
          </w:p>
        </w:tc>
        <w:tc>
          <w:tcPr>
            <w:tcW w:w="1301" w:type="dxa"/>
            <w:shd w:val="clear" w:color="auto" w:fill="CECECE"/>
          </w:tcPr>
          <w:p w:rsidR="00182459" w:rsidRDefault="00100CB1">
            <w:pPr>
              <w:pStyle w:val="TableParagraph"/>
              <w:spacing w:before="7" w:line="111" w:lineRule="exact"/>
              <w:ind w:left="12"/>
              <w:jc w:val="center"/>
              <w:rPr>
                <w:b/>
                <w:sz w:val="12"/>
              </w:rPr>
            </w:pPr>
            <w:r>
              <w:rPr>
                <w:b/>
                <w:color w:val="2F2F2F"/>
                <w:w w:val="99"/>
                <w:sz w:val="12"/>
              </w:rPr>
              <w:t>4</w:t>
            </w:r>
          </w:p>
        </w:tc>
        <w:tc>
          <w:tcPr>
            <w:tcW w:w="1306" w:type="dxa"/>
            <w:shd w:val="clear" w:color="auto" w:fill="CECECE"/>
          </w:tcPr>
          <w:p w:rsidR="00182459" w:rsidRDefault="00100CB1">
            <w:pPr>
              <w:pStyle w:val="TableParagraph"/>
              <w:spacing w:before="7" w:line="111" w:lineRule="exact"/>
              <w:ind w:left="7"/>
              <w:jc w:val="center"/>
              <w:rPr>
                <w:b/>
                <w:sz w:val="12"/>
              </w:rPr>
            </w:pPr>
            <w:r>
              <w:rPr>
                <w:b/>
                <w:color w:val="2F2F2F"/>
                <w:w w:val="99"/>
                <w:sz w:val="12"/>
              </w:rPr>
              <w:t>5</w:t>
            </w:r>
          </w:p>
        </w:tc>
        <w:tc>
          <w:tcPr>
            <w:tcW w:w="1301" w:type="dxa"/>
            <w:shd w:val="clear" w:color="auto" w:fill="CECECE"/>
          </w:tcPr>
          <w:p w:rsidR="00182459" w:rsidRDefault="00100CB1">
            <w:pPr>
              <w:pStyle w:val="TableParagraph"/>
              <w:spacing w:before="7" w:line="111" w:lineRule="exact"/>
              <w:ind w:left="11"/>
              <w:jc w:val="center"/>
              <w:rPr>
                <w:b/>
                <w:sz w:val="12"/>
              </w:rPr>
            </w:pPr>
            <w:r>
              <w:rPr>
                <w:b/>
                <w:color w:val="2F2F2F"/>
                <w:w w:val="99"/>
                <w:sz w:val="12"/>
              </w:rPr>
              <w:t>6</w:t>
            </w:r>
          </w:p>
        </w:tc>
        <w:tc>
          <w:tcPr>
            <w:tcW w:w="1296" w:type="dxa"/>
            <w:shd w:val="clear" w:color="auto" w:fill="CECECE"/>
          </w:tcPr>
          <w:p w:rsidR="00182459" w:rsidRDefault="00100CB1">
            <w:pPr>
              <w:pStyle w:val="TableParagraph"/>
              <w:spacing w:before="7" w:line="111" w:lineRule="exact"/>
              <w:ind w:left="15"/>
              <w:jc w:val="center"/>
              <w:rPr>
                <w:b/>
                <w:sz w:val="12"/>
              </w:rPr>
            </w:pPr>
            <w:r>
              <w:rPr>
                <w:b/>
                <w:color w:val="2F2F2F"/>
                <w:w w:val="99"/>
                <w:sz w:val="12"/>
              </w:rPr>
              <w:t>7</w:t>
            </w:r>
          </w:p>
        </w:tc>
      </w:tr>
      <w:tr w:rsidR="00182459">
        <w:trPr>
          <w:trHeight w:val="148"/>
        </w:trPr>
        <w:tc>
          <w:tcPr>
            <w:tcW w:w="4524" w:type="dxa"/>
            <w:tcBorders>
              <w:right w:val="single" w:sz="8" w:space="0" w:color="000000"/>
            </w:tcBorders>
          </w:tcPr>
          <w:p w:rsidR="00182459" w:rsidRDefault="00100CB1">
            <w:pPr>
              <w:pStyle w:val="TableParagraph"/>
              <w:spacing w:before="7" w:line="121" w:lineRule="exact"/>
              <w:ind w:left="54"/>
              <w:jc w:val="left"/>
              <w:rPr>
                <w:sz w:val="12"/>
              </w:rPr>
            </w:pPr>
            <w:r>
              <w:rPr>
                <w:sz w:val="12"/>
              </w:rPr>
              <w:t>Investimenti</w:t>
            </w:r>
            <w:r>
              <w:rPr>
                <w:spacing w:val="-2"/>
                <w:sz w:val="12"/>
              </w:rPr>
              <w:t xml:space="preserve"> </w:t>
            </w:r>
            <w:r>
              <w:rPr>
                <w:sz w:val="12"/>
              </w:rPr>
              <w:t>fissi</w:t>
            </w:r>
            <w:r>
              <w:rPr>
                <w:spacing w:val="-1"/>
                <w:sz w:val="12"/>
              </w:rPr>
              <w:t xml:space="preserve"> </w:t>
            </w:r>
            <w:r>
              <w:rPr>
                <w:sz w:val="12"/>
              </w:rPr>
              <w:t>lordi</w:t>
            </w:r>
            <w:r>
              <w:rPr>
                <w:spacing w:val="-5"/>
                <w:sz w:val="12"/>
              </w:rPr>
              <w:t xml:space="preserve"> </w:t>
            </w:r>
            <w:r>
              <w:rPr>
                <w:sz w:val="12"/>
              </w:rPr>
              <w:t>e</w:t>
            </w:r>
            <w:r>
              <w:rPr>
                <w:spacing w:val="-3"/>
                <w:sz w:val="12"/>
              </w:rPr>
              <w:t xml:space="preserve"> </w:t>
            </w:r>
            <w:r>
              <w:rPr>
                <w:sz w:val="12"/>
              </w:rPr>
              <w:t>acquisto</w:t>
            </w:r>
            <w:r>
              <w:rPr>
                <w:spacing w:val="-3"/>
                <w:sz w:val="12"/>
              </w:rPr>
              <w:t xml:space="preserve"> </w:t>
            </w:r>
            <w:r>
              <w:rPr>
                <w:sz w:val="12"/>
              </w:rPr>
              <w:t>di</w:t>
            </w:r>
            <w:r>
              <w:rPr>
                <w:spacing w:val="-1"/>
                <w:sz w:val="12"/>
              </w:rPr>
              <w:t xml:space="preserve"> </w:t>
            </w:r>
            <w:r>
              <w:rPr>
                <w:sz w:val="12"/>
              </w:rPr>
              <w:t>terreni</w:t>
            </w:r>
          </w:p>
        </w:tc>
        <w:tc>
          <w:tcPr>
            <w:tcW w:w="1308" w:type="dxa"/>
            <w:tcBorders>
              <w:left w:val="single" w:sz="8" w:space="0" w:color="000000"/>
            </w:tcBorders>
          </w:tcPr>
          <w:p w:rsidR="00182459" w:rsidRDefault="00100CB1">
            <w:pPr>
              <w:pStyle w:val="TableParagraph"/>
              <w:spacing w:before="7" w:line="121" w:lineRule="exact"/>
              <w:ind w:right="44"/>
              <w:rPr>
                <w:sz w:val="12"/>
              </w:rPr>
            </w:pPr>
            <w:r>
              <w:rPr>
                <w:sz w:val="12"/>
              </w:rPr>
              <w:t>1.650.456,20</w:t>
            </w:r>
          </w:p>
        </w:tc>
        <w:tc>
          <w:tcPr>
            <w:tcW w:w="1301" w:type="dxa"/>
          </w:tcPr>
          <w:p w:rsidR="00182459" w:rsidRDefault="00100CB1">
            <w:pPr>
              <w:pStyle w:val="TableParagraph"/>
              <w:spacing w:before="7" w:line="121" w:lineRule="exact"/>
              <w:ind w:right="45"/>
              <w:rPr>
                <w:sz w:val="12"/>
              </w:rPr>
            </w:pPr>
            <w:r>
              <w:rPr>
                <w:sz w:val="12"/>
              </w:rPr>
              <w:t>1.778.044,46</w:t>
            </w:r>
          </w:p>
        </w:tc>
        <w:tc>
          <w:tcPr>
            <w:tcW w:w="1306" w:type="dxa"/>
          </w:tcPr>
          <w:p w:rsidR="00182459" w:rsidRDefault="00100CB1">
            <w:pPr>
              <w:pStyle w:val="TableParagraph"/>
              <w:spacing w:before="7" w:line="121" w:lineRule="exact"/>
              <w:ind w:right="45"/>
              <w:rPr>
                <w:sz w:val="12"/>
              </w:rPr>
            </w:pPr>
            <w:r>
              <w:rPr>
                <w:sz w:val="12"/>
              </w:rPr>
              <w:t>22.528.737,43</w:t>
            </w:r>
          </w:p>
        </w:tc>
        <w:tc>
          <w:tcPr>
            <w:tcW w:w="1301" w:type="dxa"/>
          </w:tcPr>
          <w:p w:rsidR="00182459" w:rsidRDefault="00100CB1">
            <w:pPr>
              <w:pStyle w:val="TableParagraph"/>
              <w:spacing w:before="7" w:line="121" w:lineRule="exact"/>
              <w:ind w:right="45"/>
              <w:rPr>
                <w:sz w:val="12"/>
              </w:rPr>
            </w:pPr>
            <w:r>
              <w:rPr>
                <w:sz w:val="12"/>
              </w:rPr>
              <w:t>34.310.695,85</w:t>
            </w:r>
          </w:p>
        </w:tc>
        <w:tc>
          <w:tcPr>
            <w:tcW w:w="1306" w:type="dxa"/>
            <w:tcBorders>
              <w:right w:val="single" w:sz="8" w:space="0" w:color="000000"/>
            </w:tcBorders>
          </w:tcPr>
          <w:p w:rsidR="00182459" w:rsidRDefault="00100CB1">
            <w:pPr>
              <w:pStyle w:val="TableParagraph"/>
              <w:spacing w:before="7" w:line="121" w:lineRule="exact"/>
              <w:ind w:right="43"/>
              <w:rPr>
                <w:sz w:val="12"/>
              </w:rPr>
            </w:pPr>
            <w:r>
              <w:rPr>
                <w:sz w:val="12"/>
              </w:rPr>
              <w:t>6.751.416,79</w:t>
            </w:r>
          </w:p>
        </w:tc>
        <w:tc>
          <w:tcPr>
            <w:tcW w:w="1301" w:type="dxa"/>
            <w:tcBorders>
              <w:left w:val="single" w:sz="8" w:space="0" w:color="000000"/>
            </w:tcBorders>
          </w:tcPr>
          <w:p w:rsidR="00182459" w:rsidRDefault="00100CB1">
            <w:pPr>
              <w:pStyle w:val="TableParagraph"/>
              <w:spacing w:before="7" w:line="121" w:lineRule="exact"/>
              <w:ind w:right="46"/>
              <w:rPr>
                <w:sz w:val="12"/>
              </w:rPr>
            </w:pPr>
            <w:r>
              <w:rPr>
                <w:sz w:val="12"/>
              </w:rPr>
              <w:t>2.242.321,16</w:t>
            </w:r>
          </w:p>
        </w:tc>
        <w:tc>
          <w:tcPr>
            <w:tcW w:w="1296" w:type="dxa"/>
          </w:tcPr>
          <w:p w:rsidR="00182459" w:rsidRDefault="00100CB1">
            <w:pPr>
              <w:pStyle w:val="TableParagraph"/>
              <w:spacing w:before="7" w:line="121" w:lineRule="exact"/>
              <w:ind w:right="39"/>
              <w:rPr>
                <w:sz w:val="12"/>
              </w:rPr>
            </w:pPr>
            <w:r>
              <w:rPr>
                <w:sz w:val="12"/>
              </w:rPr>
              <w:t>52,297</w:t>
            </w:r>
            <w:r>
              <w:rPr>
                <w:spacing w:val="-3"/>
                <w:sz w:val="12"/>
              </w:rPr>
              <w:t xml:space="preserve"> </w:t>
            </w:r>
            <w:r>
              <w:rPr>
                <w:sz w:val="12"/>
              </w:rPr>
              <w:t>%</w:t>
            </w:r>
          </w:p>
        </w:tc>
      </w:tr>
      <w:tr w:rsidR="00182459">
        <w:trPr>
          <w:trHeight w:val="143"/>
        </w:trPr>
        <w:tc>
          <w:tcPr>
            <w:tcW w:w="4524" w:type="dxa"/>
            <w:tcBorders>
              <w:bottom w:val="single" w:sz="8" w:space="0" w:color="000000"/>
              <w:right w:val="single" w:sz="8" w:space="0" w:color="000000"/>
            </w:tcBorders>
          </w:tcPr>
          <w:p w:rsidR="00182459" w:rsidRDefault="00100CB1">
            <w:pPr>
              <w:pStyle w:val="TableParagraph"/>
              <w:spacing w:before="7" w:line="116" w:lineRule="exact"/>
              <w:ind w:left="54"/>
              <w:jc w:val="left"/>
              <w:rPr>
                <w:sz w:val="12"/>
              </w:rPr>
            </w:pPr>
            <w:r>
              <w:rPr>
                <w:sz w:val="12"/>
              </w:rPr>
              <w:t>Contributi</w:t>
            </w:r>
            <w:r>
              <w:rPr>
                <w:spacing w:val="-3"/>
                <w:sz w:val="12"/>
              </w:rPr>
              <w:t xml:space="preserve"> </w:t>
            </w:r>
            <w:r>
              <w:rPr>
                <w:sz w:val="12"/>
              </w:rPr>
              <w:t>agli</w:t>
            </w:r>
            <w:r>
              <w:rPr>
                <w:spacing w:val="-3"/>
                <w:sz w:val="12"/>
              </w:rPr>
              <w:t xml:space="preserve"> </w:t>
            </w:r>
            <w:r>
              <w:rPr>
                <w:sz w:val="12"/>
              </w:rPr>
              <w:t>investimenti</w:t>
            </w:r>
          </w:p>
        </w:tc>
        <w:tc>
          <w:tcPr>
            <w:tcW w:w="1308" w:type="dxa"/>
            <w:tcBorders>
              <w:left w:val="single" w:sz="8" w:space="0" w:color="000000"/>
              <w:bottom w:val="single" w:sz="8" w:space="0" w:color="000000"/>
            </w:tcBorders>
          </w:tcPr>
          <w:p w:rsidR="00182459" w:rsidRDefault="00100CB1">
            <w:pPr>
              <w:pStyle w:val="TableParagraph"/>
              <w:spacing w:before="7" w:line="116" w:lineRule="exact"/>
              <w:ind w:right="44"/>
              <w:rPr>
                <w:sz w:val="12"/>
              </w:rPr>
            </w:pPr>
            <w:r>
              <w:rPr>
                <w:sz w:val="12"/>
              </w:rPr>
              <w:t>0,00</w:t>
            </w:r>
          </w:p>
        </w:tc>
        <w:tc>
          <w:tcPr>
            <w:tcW w:w="1301" w:type="dxa"/>
            <w:tcBorders>
              <w:bottom w:val="single" w:sz="8" w:space="0" w:color="000000"/>
            </w:tcBorders>
          </w:tcPr>
          <w:p w:rsidR="00182459" w:rsidRDefault="00100CB1">
            <w:pPr>
              <w:pStyle w:val="TableParagraph"/>
              <w:spacing w:before="7" w:line="116" w:lineRule="exact"/>
              <w:ind w:right="44"/>
              <w:rPr>
                <w:sz w:val="12"/>
              </w:rPr>
            </w:pPr>
            <w:r>
              <w:rPr>
                <w:sz w:val="12"/>
              </w:rPr>
              <w:t>0,00</w:t>
            </w:r>
          </w:p>
        </w:tc>
        <w:tc>
          <w:tcPr>
            <w:tcW w:w="1306" w:type="dxa"/>
            <w:tcBorders>
              <w:bottom w:val="single" w:sz="8" w:space="0" w:color="000000"/>
            </w:tcBorders>
          </w:tcPr>
          <w:p w:rsidR="00182459" w:rsidRDefault="00100CB1">
            <w:pPr>
              <w:pStyle w:val="TableParagraph"/>
              <w:spacing w:before="7" w:line="116" w:lineRule="exact"/>
              <w:ind w:right="45"/>
              <w:rPr>
                <w:sz w:val="12"/>
              </w:rPr>
            </w:pPr>
            <w:r>
              <w:rPr>
                <w:sz w:val="12"/>
              </w:rPr>
              <w:t>11.997,56</w:t>
            </w:r>
          </w:p>
        </w:tc>
        <w:tc>
          <w:tcPr>
            <w:tcW w:w="1301" w:type="dxa"/>
            <w:tcBorders>
              <w:bottom w:val="single" w:sz="8" w:space="0" w:color="000000"/>
            </w:tcBorders>
          </w:tcPr>
          <w:p w:rsidR="00182459" w:rsidRDefault="00100CB1">
            <w:pPr>
              <w:pStyle w:val="TableParagraph"/>
              <w:spacing w:before="7" w:line="116" w:lineRule="exact"/>
              <w:ind w:right="44"/>
              <w:rPr>
                <w:sz w:val="12"/>
              </w:rPr>
            </w:pPr>
            <w:r>
              <w:rPr>
                <w:sz w:val="12"/>
              </w:rPr>
              <w:t>0,00</w:t>
            </w:r>
          </w:p>
        </w:tc>
        <w:tc>
          <w:tcPr>
            <w:tcW w:w="1306" w:type="dxa"/>
            <w:tcBorders>
              <w:bottom w:val="single" w:sz="8" w:space="0" w:color="000000"/>
              <w:right w:val="single" w:sz="8" w:space="0" w:color="000000"/>
            </w:tcBorders>
          </w:tcPr>
          <w:p w:rsidR="00182459" w:rsidRDefault="00100CB1">
            <w:pPr>
              <w:pStyle w:val="TableParagraph"/>
              <w:spacing w:before="7" w:line="116" w:lineRule="exact"/>
              <w:ind w:right="42"/>
              <w:rPr>
                <w:sz w:val="12"/>
              </w:rPr>
            </w:pPr>
            <w:r>
              <w:rPr>
                <w:sz w:val="12"/>
              </w:rPr>
              <w:t>0,00</w:t>
            </w:r>
          </w:p>
        </w:tc>
        <w:tc>
          <w:tcPr>
            <w:tcW w:w="1301" w:type="dxa"/>
            <w:tcBorders>
              <w:left w:val="single" w:sz="8" w:space="0" w:color="000000"/>
              <w:bottom w:val="single" w:sz="8" w:space="0" w:color="000000"/>
            </w:tcBorders>
          </w:tcPr>
          <w:p w:rsidR="00182459" w:rsidRDefault="00100CB1">
            <w:pPr>
              <w:pStyle w:val="TableParagraph"/>
              <w:spacing w:before="7" w:line="116" w:lineRule="exact"/>
              <w:ind w:right="45"/>
              <w:rPr>
                <w:sz w:val="12"/>
              </w:rPr>
            </w:pPr>
            <w:r>
              <w:rPr>
                <w:sz w:val="12"/>
              </w:rPr>
              <w:t>0,00</w:t>
            </w:r>
          </w:p>
        </w:tc>
        <w:tc>
          <w:tcPr>
            <w:tcW w:w="1296" w:type="dxa"/>
            <w:tcBorders>
              <w:bottom w:val="single" w:sz="8" w:space="0" w:color="000000"/>
            </w:tcBorders>
          </w:tcPr>
          <w:p w:rsidR="00182459" w:rsidRDefault="00100CB1">
            <w:pPr>
              <w:pStyle w:val="TableParagraph"/>
              <w:spacing w:before="7" w:line="116" w:lineRule="exact"/>
              <w:ind w:right="39"/>
              <w:rPr>
                <w:sz w:val="12"/>
              </w:rPr>
            </w:pPr>
            <w:r>
              <w:rPr>
                <w:sz w:val="12"/>
              </w:rPr>
              <w:t>-100,000</w:t>
            </w:r>
            <w:r>
              <w:rPr>
                <w:spacing w:val="-1"/>
                <w:sz w:val="12"/>
              </w:rPr>
              <w:t xml:space="preserve"> </w:t>
            </w:r>
            <w:r>
              <w:rPr>
                <w:sz w:val="12"/>
              </w:rPr>
              <w:t>%</w:t>
            </w:r>
          </w:p>
        </w:tc>
      </w:tr>
      <w:tr w:rsidR="00182459">
        <w:trPr>
          <w:trHeight w:val="143"/>
        </w:trPr>
        <w:tc>
          <w:tcPr>
            <w:tcW w:w="4524" w:type="dxa"/>
            <w:tcBorders>
              <w:top w:val="single" w:sz="8" w:space="0" w:color="000000"/>
              <w:bottom w:val="single" w:sz="8" w:space="0" w:color="000000"/>
              <w:right w:val="single" w:sz="8" w:space="0" w:color="000000"/>
            </w:tcBorders>
          </w:tcPr>
          <w:p w:rsidR="00182459" w:rsidRDefault="00100CB1">
            <w:pPr>
              <w:pStyle w:val="TableParagraph"/>
              <w:spacing w:line="121" w:lineRule="exact"/>
              <w:ind w:left="54"/>
              <w:jc w:val="left"/>
              <w:rPr>
                <w:sz w:val="12"/>
              </w:rPr>
            </w:pPr>
            <w:r>
              <w:rPr>
                <w:sz w:val="12"/>
              </w:rPr>
              <w:t>Altri</w:t>
            </w:r>
            <w:r>
              <w:rPr>
                <w:spacing w:val="-1"/>
                <w:sz w:val="12"/>
              </w:rPr>
              <w:t xml:space="preserve"> </w:t>
            </w:r>
            <w:r>
              <w:rPr>
                <w:sz w:val="12"/>
              </w:rPr>
              <w:t>trasferimenti</w:t>
            </w:r>
            <w:r>
              <w:rPr>
                <w:spacing w:val="-6"/>
                <w:sz w:val="12"/>
              </w:rPr>
              <w:t xml:space="preserve"> </w:t>
            </w:r>
            <w:r>
              <w:rPr>
                <w:sz w:val="12"/>
              </w:rPr>
              <w:t>in</w:t>
            </w:r>
            <w:r>
              <w:rPr>
                <w:spacing w:val="-3"/>
                <w:sz w:val="12"/>
              </w:rPr>
              <w:t xml:space="preserve"> </w:t>
            </w:r>
            <w:r>
              <w:rPr>
                <w:sz w:val="12"/>
              </w:rPr>
              <w:t>conto</w:t>
            </w:r>
            <w:r>
              <w:rPr>
                <w:spacing w:val="-2"/>
                <w:sz w:val="12"/>
              </w:rPr>
              <w:t xml:space="preserve"> </w:t>
            </w:r>
            <w:r>
              <w:rPr>
                <w:sz w:val="12"/>
              </w:rPr>
              <w:t>capitale</w:t>
            </w:r>
          </w:p>
        </w:tc>
        <w:tc>
          <w:tcPr>
            <w:tcW w:w="1308" w:type="dxa"/>
            <w:tcBorders>
              <w:top w:val="single" w:sz="8" w:space="0" w:color="000000"/>
              <w:left w:val="single" w:sz="8" w:space="0" w:color="000000"/>
              <w:bottom w:val="single" w:sz="8" w:space="0" w:color="000000"/>
            </w:tcBorders>
          </w:tcPr>
          <w:p w:rsidR="00182459" w:rsidRDefault="00100CB1">
            <w:pPr>
              <w:pStyle w:val="TableParagraph"/>
              <w:spacing w:line="121" w:lineRule="exact"/>
              <w:ind w:right="44"/>
              <w:rPr>
                <w:sz w:val="12"/>
              </w:rPr>
            </w:pPr>
            <w:r>
              <w:rPr>
                <w:sz w:val="12"/>
              </w:rPr>
              <w:t>0,00</w:t>
            </w:r>
          </w:p>
        </w:tc>
        <w:tc>
          <w:tcPr>
            <w:tcW w:w="1301" w:type="dxa"/>
            <w:tcBorders>
              <w:top w:val="single" w:sz="8" w:space="0" w:color="000000"/>
              <w:bottom w:val="single" w:sz="8" w:space="0" w:color="000000"/>
            </w:tcBorders>
          </w:tcPr>
          <w:p w:rsidR="00182459" w:rsidRDefault="00100CB1">
            <w:pPr>
              <w:pStyle w:val="TableParagraph"/>
              <w:spacing w:line="121" w:lineRule="exact"/>
              <w:ind w:right="44"/>
              <w:rPr>
                <w:sz w:val="12"/>
              </w:rPr>
            </w:pPr>
            <w:r>
              <w:rPr>
                <w:sz w:val="12"/>
              </w:rPr>
              <w:t>0,00</w:t>
            </w:r>
          </w:p>
        </w:tc>
        <w:tc>
          <w:tcPr>
            <w:tcW w:w="1306" w:type="dxa"/>
            <w:tcBorders>
              <w:top w:val="single" w:sz="8" w:space="0" w:color="000000"/>
              <w:bottom w:val="single" w:sz="8" w:space="0" w:color="000000"/>
            </w:tcBorders>
          </w:tcPr>
          <w:p w:rsidR="00182459" w:rsidRDefault="00100CB1">
            <w:pPr>
              <w:pStyle w:val="TableParagraph"/>
              <w:spacing w:line="121" w:lineRule="exact"/>
              <w:ind w:right="44"/>
              <w:rPr>
                <w:sz w:val="12"/>
              </w:rPr>
            </w:pPr>
            <w:r>
              <w:rPr>
                <w:sz w:val="12"/>
              </w:rPr>
              <w:t>0,00</w:t>
            </w:r>
          </w:p>
        </w:tc>
        <w:tc>
          <w:tcPr>
            <w:tcW w:w="1301" w:type="dxa"/>
            <w:tcBorders>
              <w:top w:val="single" w:sz="8" w:space="0" w:color="000000"/>
              <w:bottom w:val="single" w:sz="8" w:space="0" w:color="000000"/>
            </w:tcBorders>
          </w:tcPr>
          <w:p w:rsidR="00182459" w:rsidRDefault="00100CB1">
            <w:pPr>
              <w:pStyle w:val="TableParagraph"/>
              <w:spacing w:line="121" w:lineRule="exact"/>
              <w:ind w:right="44"/>
              <w:rPr>
                <w:sz w:val="12"/>
              </w:rPr>
            </w:pPr>
            <w:r>
              <w:rPr>
                <w:sz w:val="12"/>
              </w:rPr>
              <w:t>0,00</w:t>
            </w:r>
          </w:p>
        </w:tc>
        <w:tc>
          <w:tcPr>
            <w:tcW w:w="1306" w:type="dxa"/>
            <w:tcBorders>
              <w:top w:val="single" w:sz="8" w:space="0" w:color="000000"/>
              <w:bottom w:val="single" w:sz="8" w:space="0" w:color="000000"/>
              <w:right w:val="single" w:sz="8" w:space="0" w:color="000000"/>
            </w:tcBorders>
          </w:tcPr>
          <w:p w:rsidR="00182459" w:rsidRDefault="00100CB1">
            <w:pPr>
              <w:pStyle w:val="TableParagraph"/>
              <w:spacing w:line="121" w:lineRule="exact"/>
              <w:ind w:right="42"/>
              <w:rPr>
                <w:sz w:val="12"/>
              </w:rPr>
            </w:pPr>
            <w:r>
              <w:rPr>
                <w:sz w:val="12"/>
              </w:rPr>
              <w:t>0,00</w:t>
            </w:r>
          </w:p>
        </w:tc>
        <w:tc>
          <w:tcPr>
            <w:tcW w:w="1301" w:type="dxa"/>
            <w:tcBorders>
              <w:top w:val="single" w:sz="8" w:space="0" w:color="000000"/>
              <w:left w:val="single" w:sz="8" w:space="0" w:color="000000"/>
              <w:bottom w:val="single" w:sz="8" w:space="0" w:color="000000"/>
            </w:tcBorders>
          </w:tcPr>
          <w:p w:rsidR="00182459" w:rsidRDefault="00100CB1">
            <w:pPr>
              <w:pStyle w:val="TableParagraph"/>
              <w:spacing w:line="121" w:lineRule="exact"/>
              <w:ind w:right="45"/>
              <w:rPr>
                <w:sz w:val="12"/>
              </w:rPr>
            </w:pPr>
            <w:r>
              <w:rPr>
                <w:sz w:val="12"/>
              </w:rPr>
              <w:t>0,00</w:t>
            </w:r>
          </w:p>
        </w:tc>
        <w:tc>
          <w:tcPr>
            <w:tcW w:w="1296" w:type="dxa"/>
            <w:tcBorders>
              <w:top w:val="single" w:sz="8" w:space="0" w:color="000000"/>
              <w:bottom w:val="single" w:sz="8" w:space="0" w:color="000000"/>
            </w:tcBorders>
          </w:tcPr>
          <w:p w:rsidR="00182459" w:rsidRDefault="00100CB1">
            <w:pPr>
              <w:pStyle w:val="TableParagraph"/>
              <w:spacing w:line="121" w:lineRule="exact"/>
              <w:ind w:right="39"/>
              <w:rPr>
                <w:sz w:val="12"/>
              </w:rPr>
            </w:pPr>
            <w:r>
              <w:rPr>
                <w:sz w:val="12"/>
              </w:rPr>
              <w:t>0,000</w:t>
            </w:r>
            <w:r>
              <w:rPr>
                <w:spacing w:val="-3"/>
                <w:sz w:val="12"/>
              </w:rPr>
              <w:t xml:space="preserve"> </w:t>
            </w:r>
            <w:r>
              <w:rPr>
                <w:sz w:val="12"/>
              </w:rPr>
              <w:t>%</w:t>
            </w:r>
          </w:p>
        </w:tc>
      </w:tr>
      <w:tr w:rsidR="00182459">
        <w:trPr>
          <w:trHeight w:val="143"/>
        </w:trPr>
        <w:tc>
          <w:tcPr>
            <w:tcW w:w="4524" w:type="dxa"/>
            <w:tcBorders>
              <w:top w:val="single" w:sz="8" w:space="0" w:color="000000"/>
              <w:bottom w:val="single" w:sz="8" w:space="0" w:color="000000"/>
              <w:right w:val="single" w:sz="8" w:space="0" w:color="000000"/>
            </w:tcBorders>
          </w:tcPr>
          <w:p w:rsidR="00182459" w:rsidRDefault="00100CB1">
            <w:pPr>
              <w:pStyle w:val="TableParagraph"/>
              <w:spacing w:line="121" w:lineRule="exact"/>
              <w:ind w:left="54"/>
              <w:jc w:val="left"/>
              <w:rPr>
                <w:sz w:val="12"/>
              </w:rPr>
            </w:pPr>
            <w:r>
              <w:rPr>
                <w:sz w:val="12"/>
              </w:rPr>
              <w:t>Altre</w:t>
            </w:r>
            <w:r>
              <w:rPr>
                <w:spacing w:val="-2"/>
                <w:sz w:val="12"/>
              </w:rPr>
              <w:t xml:space="preserve"> </w:t>
            </w:r>
            <w:r>
              <w:rPr>
                <w:sz w:val="12"/>
              </w:rPr>
              <w:t>spese</w:t>
            </w:r>
            <w:r>
              <w:rPr>
                <w:spacing w:val="-2"/>
                <w:sz w:val="12"/>
              </w:rPr>
              <w:t xml:space="preserve"> </w:t>
            </w:r>
            <w:r>
              <w:rPr>
                <w:sz w:val="12"/>
              </w:rPr>
              <w:t>in</w:t>
            </w:r>
            <w:r>
              <w:rPr>
                <w:spacing w:val="-2"/>
                <w:sz w:val="12"/>
              </w:rPr>
              <w:t xml:space="preserve"> </w:t>
            </w:r>
            <w:r>
              <w:rPr>
                <w:sz w:val="12"/>
              </w:rPr>
              <w:t>conto</w:t>
            </w:r>
            <w:r>
              <w:rPr>
                <w:spacing w:val="-2"/>
                <w:sz w:val="12"/>
              </w:rPr>
              <w:t xml:space="preserve"> </w:t>
            </w:r>
            <w:r>
              <w:rPr>
                <w:sz w:val="12"/>
              </w:rPr>
              <w:t>capitale</w:t>
            </w:r>
          </w:p>
        </w:tc>
        <w:tc>
          <w:tcPr>
            <w:tcW w:w="1308" w:type="dxa"/>
            <w:tcBorders>
              <w:top w:val="single" w:sz="8" w:space="0" w:color="000000"/>
              <w:left w:val="single" w:sz="8" w:space="0" w:color="000000"/>
              <w:bottom w:val="single" w:sz="8" w:space="0" w:color="000000"/>
            </w:tcBorders>
          </w:tcPr>
          <w:p w:rsidR="00182459" w:rsidRDefault="00100CB1">
            <w:pPr>
              <w:pStyle w:val="TableParagraph"/>
              <w:spacing w:line="121" w:lineRule="exact"/>
              <w:ind w:right="44"/>
              <w:rPr>
                <w:sz w:val="12"/>
              </w:rPr>
            </w:pPr>
            <w:r>
              <w:rPr>
                <w:sz w:val="12"/>
              </w:rPr>
              <w:t>2.051.815,42</w:t>
            </w:r>
          </w:p>
        </w:tc>
        <w:tc>
          <w:tcPr>
            <w:tcW w:w="1301" w:type="dxa"/>
            <w:tcBorders>
              <w:top w:val="single" w:sz="8" w:space="0" w:color="000000"/>
              <w:bottom w:val="single" w:sz="8" w:space="0" w:color="000000"/>
            </w:tcBorders>
          </w:tcPr>
          <w:p w:rsidR="00182459" w:rsidRDefault="00100CB1">
            <w:pPr>
              <w:pStyle w:val="TableParagraph"/>
              <w:spacing w:line="121" w:lineRule="exact"/>
              <w:ind w:right="45"/>
              <w:rPr>
                <w:sz w:val="12"/>
              </w:rPr>
            </w:pPr>
            <w:r>
              <w:rPr>
                <w:sz w:val="12"/>
              </w:rPr>
              <w:t>2.342.082,71</w:t>
            </w:r>
          </w:p>
        </w:tc>
        <w:tc>
          <w:tcPr>
            <w:tcW w:w="1306" w:type="dxa"/>
            <w:tcBorders>
              <w:top w:val="single" w:sz="8" w:space="0" w:color="000000"/>
              <w:bottom w:val="single" w:sz="8" w:space="0" w:color="000000"/>
            </w:tcBorders>
          </w:tcPr>
          <w:p w:rsidR="00182459" w:rsidRDefault="00100CB1">
            <w:pPr>
              <w:pStyle w:val="TableParagraph"/>
              <w:spacing w:line="121" w:lineRule="exact"/>
              <w:ind w:right="45"/>
              <w:rPr>
                <w:sz w:val="12"/>
              </w:rPr>
            </w:pPr>
            <w:r>
              <w:rPr>
                <w:sz w:val="12"/>
              </w:rPr>
              <w:t>3.320.000,00</w:t>
            </w:r>
          </w:p>
        </w:tc>
        <w:tc>
          <w:tcPr>
            <w:tcW w:w="1301" w:type="dxa"/>
            <w:tcBorders>
              <w:top w:val="single" w:sz="8" w:space="0" w:color="000000"/>
              <w:bottom w:val="single" w:sz="8" w:space="0" w:color="000000"/>
            </w:tcBorders>
          </w:tcPr>
          <w:p w:rsidR="00182459" w:rsidRDefault="00100CB1">
            <w:pPr>
              <w:pStyle w:val="TableParagraph"/>
              <w:spacing w:line="121" w:lineRule="exact"/>
              <w:ind w:right="45"/>
              <w:rPr>
                <w:sz w:val="12"/>
              </w:rPr>
            </w:pPr>
            <w:r>
              <w:rPr>
                <w:sz w:val="12"/>
              </w:rPr>
              <w:t>3.020.000,00</w:t>
            </w:r>
          </w:p>
        </w:tc>
        <w:tc>
          <w:tcPr>
            <w:tcW w:w="1306" w:type="dxa"/>
            <w:tcBorders>
              <w:top w:val="single" w:sz="8" w:space="0" w:color="000000"/>
              <w:bottom w:val="single" w:sz="8" w:space="0" w:color="000000"/>
              <w:right w:val="single" w:sz="8" w:space="0" w:color="000000"/>
            </w:tcBorders>
          </w:tcPr>
          <w:p w:rsidR="00182459" w:rsidRDefault="00100CB1">
            <w:pPr>
              <w:pStyle w:val="TableParagraph"/>
              <w:spacing w:line="121" w:lineRule="exact"/>
              <w:ind w:right="43"/>
              <w:rPr>
                <w:sz w:val="12"/>
              </w:rPr>
            </w:pPr>
            <w:r>
              <w:rPr>
                <w:sz w:val="12"/>
              </w:rPr>
              <w:t>3.020.000,00</w:t>
            </w:r>
          </w:p>
        </w:tc>
        <w:tc>
          <w:tcPr>
            <w:tcW w:w="1301" w:type="dxa"/>
            <w:tcBorders>
              <w:top w:val="single" w:sz="8" w:space="0" w:color="000000"/>
              <w:left w:val="single" w:sz="8" w:space="0" w:color="000000"/>
              <w:bottom w:val="single" w:sz="8" w:space="0" w:color="000000"/>
            </w:tcBorders>
          </w:tcPr>
          <w:p w:rsidR="00182459" w:rsidRDefault="00100CB1">
            <w:pPr>
              <w:pStyle w:val="TableParagraph"/>
              <w:spacing w:line="121" w:lineRule="exact"/>
              <w:ind w:right="46"/>
              <w:rPr>
                <w:sz w:val="12"/>
              </w:rPr>
            </w:pPr>
            <w:r>
              <w:rPr>
                <w:sz w:val="12"/>
              </w:rPr>
              <w:t>3.020.000,00</w:t>
            </w:r>
          </w:p>
        </w:tc>
        <w:tc>
          <w:tcPr>
            <w:tcW w:w="1296" w:type="dxa"/>
            <w:tcBorders>
              <w:top w:val="single" w:sz="8" w:space="0" w:color="000000"/>
              <w:bottom w:val="single" w:sz="8" w:space="0" w:color="000000"/>
            </w:tcBorders>
          </w:tcPr>
          <w:p w:rsidR="00182459" w:rsidRDefault="00100CB1">
            <w:pPr>
              <w:pStyle w:val="TableParagraph"/>
              <w:spacing w:line="121" w:lineRule="exact"/>
              <w:ind w:right="39"/>
              <w:rPr>
                <w:sz w:val="12"/>
              </w:rPr>
            </w:pPr>
            <w:r>
              <w:rPr>
                <w:sz w:val="12"/>
              </w:rPr>
              <w:t>-9,036</w:t>
            </w:r>
            <w:r>
              <w:rPr>
                <w:spacing w:val="-1"/>
                <w:sz w:val="12"/>
              </w:rPr>
              <w:t xml:space="preserve"> </w:t>
            </w:r>
            <w:r>
              <w:rPr>
                <w:sz w:val="12"/>
              </w:rPr>
              <w:t>%</w:t>
            </w:r>
          </w:p>
        </w:tc>
      </w:tr>
      <w:tr w:rsidR="00182459">
        <w:trPr>
          <w:trHeight w:val="152"/>
        </w:trPr>
        <w:tc>
          <w:tcPr>
            <w:tcW w:w="4524" w:type="dxa"/>
            <w:tcBorders>
              <w:top w:val="single" w:sz="8" w:space="0" w:color="000000"/>
              <w:bottom w:val="single" w:sz="8" w:space="0" w:color="000000"/>
              <w:right w:val="single" w:sz="8" w:space="0" w:color="000000"/>
            </w:tcBorders>
          </w:tcPr>
          <w:p w:rsidR="00182459" w:rsidRDefault="00100CB1">
            <w:pPr>
              <w:pStyle w:val="TableParagraph"/>
              <w:spacing w:before="7" w:line="126" w:lineRule="exact"/>
              <w:ind w:left="54"/>
              <w:jc w:val="left"/>
              <w:rPr>
                <w:sz w:val="12"/>
              </w:rPr>
            </w:pPr>
            <w:r>
              <w:rPr>
                <w:sz w:val="12"/>
              </w:rPr>
              <w:t>TOTALE</w:t>
            </w:r>
            <w:r>
              <w:rPr>
                <w:spacing w:val="-4"/>
                <w:sz w:val="12"/>
              </w:rPr>
              <w:t xml:space="preserve"> </w:t>
            </w:r>
            <w:r>
              <w:rPr>
                <w:sz w:val="12"/>
              </w:rPr>
              <w:t>SPESE</w:t>
            </w:r>
            <w:r>
              <w:rPr>
                <w:spacing w:val="-4"/>
                <w:sz w:val="12"/>
              </w:rPr>
              <w:t xml:space="preserve"> </w:t>
            </w:r>
            <w:r>
              <w:rPr>
                <w:sz w:val="12"/>
              </w:rPr>
              <w:t>CONTO</w:t>
            </w:r>
            <w:r>
              <w:rPr>
                <w:spacing w:val="-7"/>
                <w:sz w:val="12"/>
              </w:rPr>
              <w:t xml:space="preserve"> </w:t>
            </w:r>
            <w:r>
              <w:rPr>
                <w:sz w:val="12"/>
              </w:rPr>
              <w:t>CAPITALE</w:t>
            </w:r>
          </w:p>
        </w:tc>
        <w:tc>
          <w:tcPr>
            <w:tcW w:w="1308" w:type="dxa"/>
            <w:tcBorders>
              <w:top w:val="single" w:sz="8" w:space="0" w:color="000000"/>
              <w:left w:val="single" w:sz="8" w:space="0" w:color="000000"/>
              <w:bottom w:val="single" w:sz="8" w:space="0" w:color="000000"/>
            </w:tcBorders>
          </w:tcPr>
          <w:p w:rsidR="00182459" w:rsidRDefault="00100CB1">
            <w:pPr>
              <w:pStyle w:val="TableParagraph"/>
              <w:spacing w:before="12" w:line="121" w:lineRule="exact"/>
              <w:ind w:right="44"/>
              <w:rPr>
                <w:b/>
                <w:sz w:val="12"/>
              </w:rPr>
            </w:pPr>
            <w:r>
              <w:rPr>
                <w:b/>
                <w:sz w:val="12"/>
              </w:rPr>
              <w:t>3.702.271,62</w:t>
            </w:r>
          </w:p>
        </w:tc>
        <w:tc>
          <w:tcPr>
            <w:tcW w:w="1301" w:type="dxa"/>
            <w:tcBorders>
              <w:top w:val="single" w:sz="8" w:space="0" w:color="000000"/>
              <w:bottom w:val="single" w:sz="8" w:space="0" w:color="000000"/>
            </w:tcBorders>
          </w:tcPr>
          <w:p w:rsidR="00182459" w:rsidRDefault="00100CB1">
            <w:pPr>
              <w:pStyle w:val="TableParagraph"/>
              <w:spacing w:before="12" w:line="121" w:lineRule="exact"/>
              <w:ind w:right="45"/>
              <w:rPr>
                <w:b/>
                <w:sz w:val="12"/>
              </w:rPr>
            </w:pPr>
            <w:r>
              <w:rPr>
                <w:b/>
                <w:sz w:val="12"/>
              </w:rPr>
              <w:t>4.120.127,17</w:t>
            </w:r>
          </w:p>
        </w:tc>
        <w:tc>
          <w:tcPr>
            <w:tcW w:w="1306" w:type="dxa"/>
            <w:tcBorders>
              <w:top w:val="single" w:sz="8" w:space="0" w:color="000000"/>
              <w:bottom w:val="single" w:sz="8" w:space="0" w:color="000000"/>
            </w:tcBorders>
          </w:tcPr>
          <w:p w:rsidR="00182459" w:rsidRDefault="00100CB1">
            <w:pPr>
              <w:pStyle w:val="TableParagraph"/>
              <w:spacing w:before="12" w:line="121" w:lineRule="exact"/>
              <w:ind w:right="45"/>
              <w:rPr>
                <w:b/>
                <w:sz w:val="12"/>
              </w:rPr>
            </w:pPr>
            <w:r>
              <w:rPr>
                <w:b/>
                <w:sz w:val="12"/>
              </w:rPr>
              <w:t>25.860.734,99</w:t>
            </w:r>
          </w:p>
        </w:tc>
        <w:tc>
          <w:tcPr>
            <w:tcW w:w="1301" w:type="dxa"/>
            <w:tcBorders>
              <w:top w:val="single" w:sz="8" w:space="0" w:color="000000"/>
              <w:bottom w:val="single" w:sz="8" w:space="0" w:color="000000"/>
            </w:tcBorders>
          </w:tcPr>
          <w:p w:rsidR="00182459" w:rsidRDefault="00100CB1">
            <w:pPr>
              <w:pStyle w:val="TableParagraph"/>
              <w:spacing w:before="12" w:line="121" w:lineRule="exact"/>
              <w:ind w:right="45"/>
              <w:rPr>
                <w:b/>
                <w:sz w:val="12"/>
              </w:rPr>
            </w:pPr>
            <w:r>
              <w:rPr>
                <w:b/>
                <w:sz w:val="12"/>
              </w:rPr>
              <w:t>37.330.695,85</w:t>
            </w:r>
          </w:p>
        </w:tc>
        <w:tc>
          <w:tcPr>
            <w:tcW w:w="1306" w:type="dxa"/>
            <w:tcBorders>
              <w:top w:val="single" w:sz="8" w:space="0" w:color="000000"/>
              <w:bottom w:val="single" w:sz="8" w:space="0" w:color="000000"/>
              <w:right w:val="single" w:sz="8" w:space="0" w:color="000000"/>
            </w:tcBorders>
          </w:tcPr>
          <w:p w:rsidR="00182459" w:rsidRDefault="00100CB1">
            <w:pPr>
              <w:pStyle w:val="TableParagraph"/>
              <w:spacing w:before="12" w:line="121" w:lineRule="exact"/>
              <w:ind w:right="43"/>
              <w:rPr>
                <w:b/>
                <w:sz w:val="12"/>
              </w:rPr>
            </w:pPr>
            <w:r>
              <w:rPr>
                <w:b/>
                <w:sz w:val="12"/>
              </w:rPr>
              <w:t>9.771.416,79</w:t>
            </w:r>
          </w:p>
        </w:tc>
        <w:tc>
          <w:tcPr>
            <w:tcW w:w="1301" w:type="dxa"/>
            <w:tcBorders>
              <w:top w:val="single" w:sz="8" w:space="0" w:color="000000"/>
              <w:left w:val="single" w:sz="8" w:space="0" w:color="000000"/>
              <w:bottom w:val="single" w:sz="8" w:space="0" w:color="000000"/>
            </w:tcBorders>
          </w:tcPr>
          <w:p w:rsidR="00182459" w:rsidRDefault="00100CB1">
            <w:pPr>
              <w:pStyle w:val="TableParagraph"/>
              <w:spacing w:before="12" w:line="121" w:lineRule="exact"/>
              <w:ind w:right="46"/>
              <w:rPr>
                <w:b/>
                <w:sz w:val="12"/>
              </w:rPr>
            </w:pPr>
            <w:r>
              <w:rPr>
                <w:b/>
                <w:sz w:val="12"/>
              </w:rPr>
              <w:t>5.262.321,16</w:t>
            </w:r>
          </w:p>
        </w:tc>
        <w:tc>
          <w:tcPr>
            <w:tcW w:w="1296" w:type="dxa"/>
            <w:tcBorders>
              <w:top w:val="single" w:sz="8" w:space="0" w:color="000000"/>
              <w:bottom w:val="single" w:sz="8" w:space="0" w:color="000000"/>
            </w:tcBorders>
          </w:tcPr>
          <w:p w:rsidR="00182459" w:rsidRDefault="00100CB1">
            <w:pPr>
              <w:pStyle w:val="TableParagraph"/>
              <w:spacing w:before="12" w:line="121" w:lineRule="exact"/>
              <w:ind w:right="34"/>
              <w:rPr>
                <w:b/>
                <w:sz w:val="12"/>
              </w:rPr>
            </w:pPr>
            <w:r>
              <w:rPr>
                <w:b/>
                <w:sz w:val="12"/>
              </w:rPr>
              <w:t>44,352</w:t>
            </w:r>
            <w:r>
              <w:rPr>
                <w:b/>
                <w:spacing w:val="-1"/>
                <w:sz w:val="12"/>
              </w:rPr>
              <w:t xml:space="preserve"> </w:t>
            </w:r>
            <w:r>
              <w:rPr>
                <w:b/>
                <w:sz w:val="12"/>
              </w:rPr>
              <w:t>%</w:t>
            </w:r>
          </w:p>
        </w:tc>
      </w:tr>
    </w:tbl>
    <w:p w:rsidR="00182459" w:rsidRDefault="00182459">
      <w:pPr>
        <w:spacing w:line="121" w:lineRule="exact"/>
        <w:rPr>
          <w:sz w:val="12"/>
        </w:rPr>
        <w:sectPr w:rsidR="00182459">
          <w:pgSz w:w="16840" w:h="11900" w:orient="landscape"/>
          <w:pgMar w:top="1060" w:right="620" w:bottom="980" w:left="960" w:header="0" w:footer="793" w:gutter="0"/>
          <w:cols w:space="720"/>
        </w:sectPr>
      </w:pPr>
    </w:p>
    <w:p w:rsidR="00182459" w:rsidRDefault="00100CB1">
      <w:pPr>
        <w:pStyle w:val="Paragrafoelenco"/>
        <w:numPr>
          <w:ilvl w:val="2"/>
          <w:numId w:val="8"/>
        </w:numPr>
        <w:tabs>
          <w:tab w:val="left" w:pos="739"/>
        </w:tabs>
        <w:spacing w:before="78"/>
        <w:ind w:hanging="567"/>
        <w:rPr>
          <w:b/>
          <w:sz w:val="20"/>
        </w:rPr>
      </w:pPr>
      <w:r>
        <w:rPr>
          <w:b/>
          <w:sz w:val="20"/>
          <w:u w:val="single"/>
        </w:rPr>
        <w:lastRenderedPageBreak/>
        <w:t>Elenco</w:t>
      </w:r>
      <w:r>
        <w:rPr>
          <w:b/>
          <w:spacing w:val="1"/>
          <w:sz w:val="20"/>
          <w:u w:val="single"/>
        </w:rPr>
        <w:t xml:space="preserve"> </w:t>
      </w:r>
      <w:r>
        <w:rPr>
          <w:b/>
          <w:sz w:val="20"/>
          <w:u w:val="single"/>
        </w:rPr>
        <w:t>degli</w:t>
      </w:r>
      <w:r>
        <w:rPr>
          <w:b/>
          <w:spacing w:val="1"/>
          <w:sz w:val="20"/>
          <w:u w:val="single"/>
        </w:rPr>
        <w:t xml:space="preserve"> </w:t>
      </w:r>
      <w:r>
        <w:rPr>
          <w:b/>
          <w:sz w:val="20"/>
          <w:u w:val="single"/>
        </w:rPr>
        <w:t>interventi</w:t>
      </w:r>
      <w:r>
        <w:rPr>
          <w:b/>
          <w:spacing w:val="-3"/>
          <w:sz w:val="20"/>
          <w:u w:val="single"/>
        </w:rPr>
        <w:t xml:space="preserve"> </w:t>
      </w:r>
      <w:r>
        <w:rPr>
          <w:b/>
          <w:sz w:val="20"/>
          <w:u w:val="single"/>
        </w:rPr>
        <w:t>programmati</w:t>
      </w:r>
      <w:r>
        <w:rPr>
          <w:b/>
          <w:spacing w:val="-2"/>
          <w:sz w:val="20"/>
          <w:u w:val="single"/>
        </w:rPr>
        <w:t xml:space="preserve"> </w:t>
      </w:r>
      <w:r>
        <w:rPr>
          <w:b/>
          <w:sz w:val="20"/>
          <w:u w:val="single"/>
        </w:rPr>
        <w:t>per</w:t>
      </w:r>
      <w:r>
        <w:rPr>
          <w:b/>
          <w:spacing w:val="-2"/>
          <w:sz w:val="20"/>
          <w:u w:val="single"/>
        </w:rPr>
        <w:t xml:space="preserve"> </w:t>
      </w:r>
      <w:r>
        <w:rPr>
          <w:b/>
          <w:sz w:val="20"/>
          <w:u w:val="single"/>
        </w:rPr>
        <w:t>spese</w:t>
      </w:r>
      <w:r>
        <w:rPr>
          <w:b/>
          <w:spacing w:val="-6"/>
          <w:sz w:val="20"/>
          <w:u w:val="single"/>
        </w:rPr>
        <w:t xml:space="preserve"> </w:t>
      </w:r>
      <w:r>
        <w:rPr>
          <w:b/>
          <w:sz w:val="20"/>
          <w:u w:val="single"/>
        </w:rPr>
        <w:t>di</w:t>
      </w:r>
      <w:r>
        <w:rPr>
          <w:b/>
          <w:spacing w:val="-3"/>
          <w:sz w:val="20"/>
          <w:u w:val="single"/>
        </w:rPr>
        <w:t xml:space="preserve"> </w:t>
      </w:r>
      <w:r>
        <w:rPr>
          <w:b/>
          <w:sz w:val="20"/>
          <w:u w:val="single"/>
        </w:rPr>
        <w:t>investimento</w:t>
      </w:r>
      <w:r>
        <w:rPr>
          <w:b/>
          <w:spacing w:val="-3"/>
          <w:sz w:val="20"/>
          <w:u w:val="single"/>
        </w:rPr>
        <w:t xml:space="preserve"> </w:t>
      </w:r>
      <w:r>
        <w:rPr>
          <w:b/>
          <w:sz w:val="20"/>
          <w:u w:val="single"/>
        </w:rPr>
        <w:t>finanziati</w:t>
      </w:r>
      <w:r>
        <w:rPr>
          <w:b/>
          <w:spacing w:val="-3"/>
          <w:sz w:val="20"/>
          <w:u w:val="single"/>
        </w:rPr>
        <w:t xml:space="preserve"> </w:t>
      </w:r>
      <w:r>
        <w:rPr>
          <w:b/>
          <w:sz w:val="20"/>
          <w:u w:val="single"/>
        </w:rPr>
        <w:t>col</w:t>
      </w:r>
      <w:r>
        <w:rPr>
          <w:b/>
          <w:spacing w:val="-3"/>
          <w:sz w:val="20"/>
          <w:u w:val="single"/>
        </w:rPr>
        <w:t xml:space="preserve"> </w:t>
      </w:r>
      <w:r>
        <w:rPr>
          <w:b/>
          <w:sz w:val="20"/>
          <w:u w:val="single"/>
        </w:rPr>
        <w:t>ricorso</w:t>
      </w:r>
      <w:r>
        <w:rPr>
          <w:b/>
          <w:spacing w:val="-3"/>
          <w:sz w:val="20"/>
          <w:u w:val="single"/>
        </w:rPr>
        <w:t xml:space="preserve"> </w:t>
      </w:r>
      <w:r>
        <w:rPr>
          <w:b/>
          <w:sz w:val="20"/>
          <w:u w:val="single"/>
        </w:rPr>
        <w:t>al</w:t>
      </w:r>
      <w:r>
        <w:rPr>
          <w:b/>
          <w:spacing w:val="1"/>
          <w:sz w:val="20"/>
          <w:u w:val="single"/>
        </w:rPr>
        <w:t xml:space="preserve"> </w:t>
      </w:r>
      <w:r>
        <w:rPr>
          <w:b/>
          <w:sz w:val="20"/>
          <w:u w:val="single"/>
        </w:rPr>
        <w:t>debito</w:t>
      </w:r>
      <w:r>
        <w:rPr>
          <w:b/>
          <w:spacing w:val="-3"/>
          <w:sz w:val="20"/>
          <w:u w:val="single"/>
        </w:rPr>
        <w:t xml:space="preserve"> </w:t>
      </w:r>
      <w:r>
        <w:rPr>
          <w:b/>
          <w:sz w:val="20"/>
          <w:u w:val="single"/>
        </w:rPr>
        <w:t>e</w:t>
      </w:r>
      <w:r>
        <w:rPr>
          <w:b/>
          <w:spacing w:val="-1"/>
          <w:sz w:val="20"/>
          <w:u w:val="single"/>
        </w:rPr>
        <w:t xml:space="preserve"> </w:t>
      </w:r>
      <w:r>
        <w:rPr>
          <w:b/>
          <w:sz w:val="20"/>
          <w:u w:val="single"/>
        </w:rPr>
        <w:t>con</w:t>
      </w:r>
      <w:r>
        <w:rPr>
          <w:b/>
          <w:spacing w:val="-3"/>
          <w:sz w:val="20"/>
          <w:u w:val="single"/>
        </w:rPr>
        <w:t xml:space="preserve"> </w:t>
      </w:r>
      <w:r>
        <w:rPr>
          <w:b/>
          <w:sz w:val="20"/>
          <w:u w:val="single"/>
        </w:rPr>
        <w:t>le</w:t>
      </w:r>
      <w:r>
        <w:rPr>
          <w:b/>
          <w:spacing w:val="-1"/>
          <w:sz w:val="20"/>
          <w:u w:val="single"/>
        </w:rPr>
        <w:t xml:space="preserve"> </w:t>
      </w:r>
      <w:r>
        <w:rPr>
          <w:b/>
          <w:sz w:val="20"/>
          <w:u w:val="single"/>
        </w:rPr>
        <w:t>risorse</w:t>
      </w:r>
      <w:r>
        <w:rPr>
          <w:b/>
          <w:spacing w:val="-1"/>
          <w:sz w:val="20"/>
          <w:u w:val="single"/>
        </w:rPr>
        <w:t xml:space="preserve"> </w:t>
      </w:r>
      <w:r>
        <w:rPr>
          <w:b/>
          <w:sz w:val="20"/>
          <w:u w:val="single"/>
        </w:rPr>
        <w:t>disponibili</w:t>
      </w:r>
    </w:p>
    <w:p w:rsidR="00182459" w:rsidRDefault="00182459">
      <w:pPr>
        <w:pStyle w:val="Corpotesto"/>
        <w:spacing w:before="1"/>
        <w:rPr>
          <w:b/>
        </w:rPr>
      </w:pPr>
    </w:p>
    <w:p w:rsidR="00182459" w:rsidRDefault="00100CB1">
      <w:pPr>
        <w:ind w:left="172"/>
        <w:rPr>
          <w:sz w:val="24"/>
        </w:rPr>
      </w:pPr>
      <w:r>
        <w:rPr>
          <w:sz w:val="24"/>
        </w:rPr>
        <w:t>Si</w:t>
      </w:r>
      <w:r>
        <w:rPr>
          <w:spacing w:val="-6"/>
          <w:sz w:val="24"/>
        </w:rPr>
        <w:t xml:space="preserve"> </w:t>
      </w:r>
      <w:r>
        <w:rPr>
          <w:sz w:val="24"/>
        </w:rPr>
        <w:t>rimanda</w:t>
      </w:r>
      <w:r>
        <w:rPr>
          <w:spacing w:val="-3"/>
          <w:sz w:val="24"/>
        </w:rPr>
        <w:t xml:space="preserve"> </w:t>
      </w:r>
      <w:r>
        <w:rPr>
          <w:sz w:val="24"/>
        </w:rPr>
        <w:t>all’allegato</w:t>
      </w:r>
      <w:r>
        <w:rPr>
          <w:spacing w:val="-4"/>
          <w:sz w:val="24"/>
        </w:rPr>
        <w:t xml:space="preserve"> </w:t>
      </w:r>
      <w:r>
        <w:rPr>
          <w:sz w:val="24"/>
        </w:rPr>
        <w:t>A.</w:t>
      </w:r>
    </w:p>
    <w:p w:rsidR="00182459" w:rsidRDefault="00182459">
      <w:pPr>
        <w:rPr>
          <w:sz w:val="12"/>
        </w:rPr>
        <w:sectPr w:rsidR="00182459">
          <w:pgSz w:w="16840" w:h="11900" w:orient="landscape"/>
          <w:pgMar w:top="1060" w:right="620" w:bottom="1060" w:left="960" w:header="0" w:footer="793" w:gutter="0"/>
          <w:cols w:space="720"/>
        </w:sectPr>
      </w:pPr>
    </w:p>
    <w:p w:rsidR="00182459" w:rsidRDefault="00100CB1">
      <w:pPr>
        <w:spacing w:before="78"/>
        <w:ind w:left="172"/>
        <w:rPr>
          <w:b/>
          <w:sz w:val="20"/>
        </w:rPr>
      </w:pPr>
      <w:r>
        <w:rPr>
          <w:b/>
          <w:sz w:val="20"/>
          <w:u w:val="single"/>
        </w:rPr>
        <w:lastRenderedPageBreak/>
        <w:t>4.2.2</w:t>
      </w:r>
      <w:r>
        <w:rPr>
          <w:b/>
          <w:spacing w:val="-5"/>
          <w:sz w:val="20"/>
          <w:u w:val="single"/>
        </w:rPr>
        <w:t xml:space="preserve"> </w:t>
      </w:r>
      <w:r>
        <w:rPr>
          <w:b/>
          <w:sz w:val="20"/>
          <w:u w:val="single"/>
        </w:rPr>
        <w:t>Quadro</w:t>
      </w:r>
      <w:r>
        <w:rPr>
          <w:b/>
          <w:spacing w:val="-2"/>
          <w:sz w:val="20"/>
          <w:u w:val="single"/>
        </w:rPr>
        <w:t xml:space="preserve"> </w:t>
      </w:r>
      <w:r>
        <w:rPr>
          <w:b/>
          <w:sz w:val="20"/>
          <w:u w:val="single"/>
        </w:rPr>
        <w:t>di</w:t>
      </w:r>
      <w:r>
        <w:rPr>
          <w:b/>
          <w:spacing w:val="-2"/>
          <w:sz w:val="20"/>
          <w:u w:val="single"/>
        </w:rPr>
        <w:t xml:space="preserve"> </w:t>
      </w:r>
      <w:r>
        <w:rPr>
          <w:b/>
          <w:sz w:val="20"/>
          <w:u w:val="single"/>
        </w:rPr>
        <w:t>riepilogo</w:t>
      </w:r>
      <w:r>
        <w:rPr>
          <w:b/>
          <w:spacing w:val="-2"/>
          <w:sz w:val="20"/>
          <w:u w:val="single"/>
        </w:rPr>
        <w:t xml:space="preserve"> </w:t>
      </w:r>
      <w:r>
        <w:rPr>
          <w:b/>
          <w:sz w:val="20"/>
          <w:u w:val="single"/>
        </w:rPr>
        <w:t>delle</w:t>
      </w:r>
      <w:r>
        <w:rPr>
          <w:b/>
          <w:spacing w:val="-5"/>
          <w:sz w:val="20"/>
          <w:u w:val="single"/>
        </w:rPr>
        <w:t xml:space="preserve"> </w:t>
      </w:r>
      <w:r>
        <w:rPr>
          <w:b/>
          <w:sz w:val="20"/>
          <w:u w:val="single"/>
        </w:rPr>
        <w:t>fonti</w:t>
      </w:r>
      <w:r>
        <w:rPr>
          <w:b/>
          <w:spacing w:val="-2"/>
          <w:sz w:val="20"/>
          <w:u w:val="single"/>
        </w:rPr>
        <w:t xml:space="preserve"> </w:t>
      </w:r>
      <w:r>
        <w:rPr>
          <w:b/>
          <w:sz w:val="20"/>
          <w:u w:val="single"/>
        </w:rPr>
        <w:t>di</w:t>
      </w:r>
      <w:r>
        <w:rPr>
          <w:b/>
          <w:spacing w:val="-2"/>
          <w:sz w:val="20"/>
          <w:u w:val="single"/>
        </w:rPr>
        <w:t xml:space="preserve"> </w:t>
      </w:r>
      <w:r>
        <w:rPr>
          <w:b/>
          <w:sz w:val="20"/>
          <w:u w:val="single"/>
        </w:rPr>
        <w:t>finanziamento</w:t>
      </w:r>
    </w:p>
    <w:p w:rsidR="00182459" w:rsidRDefault="00182459">
      <w:pPr>
        <w:pStyle w:val="Corpotesto"/>
        <w:spacing w:before="1"/>
        <w:rPr>
          <w:b/>
          <w:sz w:val="11"/>
        </w:rPr>
      </w:pPr>
    </w:p>
    <w:p w:rsidR="00182459" w:rsidRDefault="00100CB1">
      <w:pPr>
        <w:pStyle w:val="Corpotesto"/>
        <w:spacing w:before="93"/>
        <w:ind w:left="172"/>
      </w:pPr>
      <w:r>
        <w:t>Si</w:t>
      </w:r>
      <w:r>
        <w:rPr>
          <w:spacing w:val="-3"/>
        </w:rPr>
        <w:t xml:space="preserve"> </w:t>
      </w:r>
      <w:r>
        <w:t>riporta</w:t>
      </w:r>
      <w:r>
        <w:rPr>
          <w:spacing w:val="-7"/>
        </w:rPr>
        <w:t xml:space="preserve"> </w:t>
      </w:r>
      <w:r>
        <w:t>infine</w:t>
      </w:r>
      <w:r>
        <w:rPr>
          <w:spacing w:val="-6"/>
        </w:rPr>
        <w:t xml:space="preserve"> </w:t>
      </w:r>
      <w:r>
        <w:t>il</w:t>
      </w:r>
      <w:r>
        <w:rPr>
          <w:spacing w:val="-7"/>
        </w:rPr>
        <w:t xml:space="preserve"> </w:t>
      </w:r>
      <w:r>
        <w:t>quadro</w:t>
      </w:r>
      <w:r>
        <w:rPr>
          <w:spacing w:val="-1"/>
        </w:rPr>
        <w:t xml:space="preserve"> </w:t>
      </w:r>
      <w:r>
        <w:t>di</w:t>
      </w:r>
      <w:r>
        <w:rPr>
          <w:spacing w:val="-3"/>
        </w:rPr>
        <w:t xml:space="preserve"> </w:t>
      </w:r>
      <w:r>
        <w:t>riepilogo</w:t>
      </w:r>
      <w:r>
        <w:rPr>
          <w:spacing w:val="-6"/>
        </w:rPr>
        <w:t xml:space="preserve"> </w:t>
      </w:r>
      <w:r>
        <w:t>delle</w:t>
      </w:r>
      <w:r>
        <w:rPr>
          <w:spacing w:val="-2"/>
        </w:rPr>
        <w:t xml:space="preserve"> </w:t>
      </w:r>
      <w:r>
        <w:t>fonti</w:t>
      </w:r>
      <w:r>
        <w:rPr>
          <w:spacing w:val="-3"/>
        </w:rPr>
        <w:t xml:space="preserve"> </w:t>
      </w:r>
      <w:r>
        <w:t>di</w:t>
      </w:r>
      <w:r>
        <w:rPr>
          <w:spacing w:val="-2"/>
        </w:rPr>
        <w:t xml:space="preserve"> </w:t>
      </w:r>
      <w:r>
        <w:t>finanziamento</w:t>
      </w:r>
      <w:r>
        <w:rPr>
          <w:spacing w:val="-2"/>
        </w:rPr>
        <w:t xml:space="preserve"> </w:t>
      </w:r>
      <w:r>
        <w:t>delle</w:t>
      </w:r>
      <w:r>
        <w:rPr>
          <w:spacing w:val="-6"/>
        </w:rPr>
        <w:t xml:space="preserve"> </w:t>
      </w:r>
      <w:r>
        <w:t>spese</w:t>
      </w:r>
      <w:r>
        <w:rPr>
          <w:spacing w:val="-2"/>
        </w:rPr>
        <w:t xml:space="preserve"> </w:t>
      </w:r>
      <w:r>
        <w:t>in</w:t>
      </w:r>
      <w:r>
        <w:rPr>
          <w:spacing w:val="-2"/>
        </w:rPr>
        <w:t xml:space="preserve"> </w:t>
      </w:r>
      <w:r>
        <w:t>conto</w:t>
      </w:r>
      <w:r>
        <w:rPr>
          <w:spacing w:val="-2"/>
        </w:rPr>
        <w:t xml:space="preserve"> </w:t>
      </w:r>
      <w:r>
        <w:t>capitale</w:t>
      </w:r>
      <w:r>
        <w:rPr>
          <w:spacing w:val="4"/>
        </w:rPr>
        <w:t xml:space="preserve"> </w:t>
      </w:r>
      <w:r>
        <w:t>previste</w:t>
      </w:r>
      <w:r>
        <w:rPr>
          <w:spacing w:val="-1"/>
        </w:rPr>
        <w:t xml:space="preserve"> </w:t>
      </w:r>
      <w:r>
        <w:t>nel</w:t>
      </w:r>
      <w:r>
        <w:rPr>
          <w:spacing w:val="-3"/>
        </w:rPr>
        <w:t xml:space="preserve"> </w:t>
      </w:r>
      <w:r>
        <w:t>bilancio</w:t>
      </w:r>
      <w:r>
        <w:rPr>
          <w:spacing w:val="-2"/>
        </w:rPr>
        <w:t xml:space="preserve"> </w:t>
      </w:r>
      <w:r>
        <w:t>di</w:t>
      </w:r>
      <w:r>
        <w:rPr>
          <w:spacing w:val="-2"/>
        </w:rPr>
        <w:t xml:space="preserve"> </w:t>
      </w:r>
      <w:r>
        <w:t>previsione</w:t>
      </w:r>
      <w:r>
        <w:rPr>
          <w:spacing w:val="-2"/>
        </w:rPr>
        <w:t xml:space="preserve"> </w:t>
      </w:r>
      <w:r>
        <w:t>2021-2023.</w:t>
      </w:r>
    </w:p>
    <w:p w:rsidR="00182459" w:rsidRDefault="00100CB1">
      <w:pPr>
        <w:pStyle w:val="Corpotesto"/>
        <w:spacing w:before="1"/>
        <w:ind w:left="172"/>
      </w:pPr>
      <w:r>
        <w:t>Per</w:t>
      </w:r>
      <w:r>
        <w:rPr>
          <w:spacing w:val="48"/>
        </w:rPr>
        <w:t xml:space="preserve"> </w:t>
      </w:r>
      <w:r>
        <w:t>il</w:t>
      </w:r>
      <w:r>
        <w:rPr>
          <w:spacing w:val="46"/>
        </w:rPr>
        <w:t xml:space="preserve"> </w:t>
      </w:r>
      <w:r>
        <w:t>dettaglio</w:t>
      </w:r>
      <w:r>
        <w:rPr>
          <w:spacing w:val="47"/>
        </w:rPr>
        <w:t xml:space="preserve"> </w:t>
      </w:r>
      <w:r>
        <w:t>si</w:t>
      </w:r>
      <w:r>
        <w:rPr>
          <w:spacing w:val="46"/>
        </w:rPr>
        <w:t xml:space="preserve"> </w:t>
      </w:r>
      <w:r>
        <w:t>rimanda</w:t>
      </w:r>
      <w:r>
        <w:rPr>
          <w:spacing w:val="47"/>
        </w:rPr>
        <w:t xml:space="preserve"> </w:t>
      </w:r>
      <w:r>
        <w:t>alla</w:t>
      </w:r>
      <w:r>
        <w:rPr>
          <w:spacing w:val="46"/>
        </w:rPr>
        <w:t xml:space="preserve"> </w:t>
      </w:r>
      <w:r>
        <w:t>delibera</w:t>
      </w:r>
      <w:r>
        <w:rPr>
          <w:spacing w:val="47"/>
        </w:rPr>
        <w:t xml:space="preserve"> </w:t>
      </w:r>
      <w:r>
        <w:t>del</w:t>
      </w:r>
      <w:r>
        <w:rPr>
          <w:spacing w:val="46"/>
        </w:rPr>
        <w:t xml:space="preserve"> </w:t>
      </w:r>
      <w:r>
        <w:t>piano</w:t>
      </w:r>
      <w:r>
        <w:rPr>
          <w:spacing w:val="46"/>
        </w:rPr>
        <w:t xml:space="preserve"> </w:t>
      </w:r>
      <w:r>
        <w:t>triennale</w:t>
      </w:r>
      <w:r>
        <w:rPr>
          <w:spacing w:val="47"/>
        </w:rPr>
        <w:t xml:space="preserve"> </w:t>
      </w:r>
      <w:r>
        <w:t>delle</w:t>
      </w:r>
      <w:r>
        <w:rPr>
          <w:spacing w:val="46"/>
        </w:rPr>
        <w:t xml:space="preserve"> </w:t>
      </w:r>
      <w:r>
        <w:t>opere</w:t>
      </w:r>
      <w:r>
        <w:rPr>
          <w:spacing w:val="46"/>
        </w:rPr>
        <w:t xml:space="preserve"> </w:t>
      </w:r>
      <w:r>
        <w:t>pubbliche</w:t>
      </w:r>
      <w:r>
        <w:rPr>
          <w:spacing w:val="47"/>
        </w:rPr>
        <w:t xml:space="preserve"> </w:t>
      </w:r>
      <w:r>
        <w:t>2021-2023</w:t>
      </w:r>
      <w:r>
        <w:rPr>
          <w:spacing w:val="46"/>
        </w:rPr>
        <w:t xml:space="preserve"> </w:t>
      </w:r>
      <w:r>
        <w:t>ed</w:t>
      </w:r>
      <w:r>
        <w:rPr>
          <w:spacing w:val="51"/>
        </w:rPr>
        <w:t xml:space="preserve"> </w:t>
      </w:r>
      <w:r>
        <w:t>investimenti</w:t>
      </w:r>
      <w:r>
        <w:rPr>
          <w:spacing w:val="46"/>
        </w:rPr>
        <w:t xml:space="preserve"> </w:t>
      </w:r>
      <w:r>
        <w:t>provenienti</w:t>
      </w:r>
      <w:r>
        <w:rPr>
          <w:spacing w:val="46"/>
        </w:rPr>
        <w:t xml:space="preserve"> </w:t>
      </w:r>
      <w:r>
        <w:t>da</w:t>
      </w:r>
      <w:r>
        <w:rPr>
          <w:spacing w:val="46"/>
        </w:rPr>
        <w:t xml:space="preserve"> </w:t>
      </w:r>
      <w:r>
        <w:t>esercizi</w:t>
      </w:r>
      <w:r>
        <w:rPr>
          <w:spacing w:val="48"/>
        </w:rPr>
        <w:t xml:space="preserve"> </w:t>
      </w:r>
      <w:r>
        <w:t>precedenti</w:t>
      </w:r>
      <w:r>
        <w:rPr>
          <w:spacing w:val="46"/>
        </w:rPr>
        <w:t xml:space="preserve"> </w:t>
      </w:r>
      <w:r>
        <w:t>e</w:t>
      </w:r>
      <w:r>
        <w:rPr>
          <w:spacing w:val="46"/>
        </w:rPr>
        <w:t xml:space="preserve"> </w:t>
      </w:r>
      <w:r>
        <w:t>traslati</w:t>
      </w:r>
      <w:r>
        <w:rPr>
          <w:spacing w:val="47"/>
        </w:rPr>
        <w:t xml:space="preserve"> </w:t>
      </w:r>
      <w:r>
        <w:t>di</w:t>
      </w:r>
      <w:r>
        <w:rPr>
          <w:spacing w:val="1"/>
        </w:rPr>
        <w:t xml:space="preserve"> </w:t>
      </w:r>
      <w:r>
        <w:t>competenza,</w:t>
      </w:r>
      <w:r>
        <w:rPr>
          <w:spacing w:val="-2"/>
        </w:rPr>
        <w:t xml:space="preserve"> </w:t>
      </w:r>
      <w:r>
        <w:t>nonché</w:t>
      </w:r>
      <w:r>
        <w:rPr>
          <w:spacing w:val="-4"/>
        </w:rPr>
        <w:t xml:space="preserve"> </w:t>
      </w:r>
      <w:r>
        <w:t>spese</w:t>
      </w:r>
      <w:r>
        <w:rPr>
          <w:spacing w:val="1"/>
        </w:rPr>
        <w:t xml:space="preserve"> </w:t>
      </w:r>
      <w:r>
        <w:t>per</w:t>
      </w:r>
      <w:r>
        <w:rPr>
          <w:spacing w:val="2"/>
        </w:rPr>
        <w:t xml:space="preserve"> </w:t>
      </w:r>
      <w:r>
        <w:t>incremento di attività</w:t>
      </w:r>
      <w:r>
        <w:rPr>
          <w:spacing w:val="1"/>
        </w:rPr>
        <w:t xml:space="preserve"> </w:t>
      </w:r>
      <w:r>
        <w:t>finanziarie,</w:t>
      </w:r>
      <w:r>
        <w:rPr>
          <w:spacing w:val="3"/>
        </w:rPr>
        <w:t xml:space="preserve"> </w:t>
      </w:r>
      <w:r>
        <w:t>(ALLEGATO</w:t>
      </w:r>
      <w:r>
        <w:rPr>
          <w:spacing w:val="-1"/>
        </w:rPr>
        <w:t xml:space="preserve"> </w:t>
      </w:r>
      <w:r>
        <w:t>A)</w:t>
      </w:r>
    </w:p>
    <w:p w:rsidR="00182459" w:rsidRDefault="00182459">
      <w:pPr>
        <w:pStyle w:val="Corpotesto"/>
        <w:rPr>
          <w:sz w:val="22"/>
        </w:rPr>
      </w:pPr>
    </w:p>
    <w:p w:rsidR="00182459" w:rsidRDefault="00182459">
      <w:pPr>
        <w:pStyle w:val="Corpotesto"/>
        <w:rPr>
          <w:sz w:val="22"/>
        </w:rPr>
      </w:pPr>
    </w:p>
    <w:p w:rsidR="00182459" w:rsidRDefault="00182459">
      <w:pPr>
        <w:pStyle w:val="Corpotesto"/>
        <w:spacing w:before="4"/>
      </w:pPr>
    </w:p>
    <w:p w:rsidR="00182459" w:rsidRDefault="00182459">
      <w:pPr>
        <w:rPr>
          <w:sz w:val="12"/>
        </w:rPr>
        <w:sectPr w:rsidR="00182459">
          <w:pgSz w:w="16840" w:h="11900" w:orient="landscape"/>
          <w:pgMar w:top="1060" w:right="620" w:bottom="1060" w:left="960" w:header="0" w:footer="793" w:gutter="0"/>
          <w:cols w:space="720"/>
        </w:sectPr>
      </w:pPr>
    </w:p>
    <w:p w:rsidR="00182459" w:rsidRDefault="00100CB1">
      <w:pPr>
        <w:spacing w:before="78"/>
        <w:ind w:left="172"/>
        <w:rPr>
          <w:b/>
          <w:sz w:val="20"/>
        </w:rPr>
      </w:pPr>
      <w:r>
        <w:rPr>
          <w:b/>
          <w:sz w:val="20"/>
          <w:u w:val="single"/>
        </w:rPr>
        <w:lastRenderedPageBreak/>
        <w:t>4.2.3)</w:t>
      </w:r>
      <w:r>
        <w:rPr>
          <w:b/>
          <w:spacing w:val="-7"/>
          <w:sz w:val="20"/>
          <w:u w:val="single"/>
        </w:rPr>
        <w:t xml:space="preserve"> </w:t>
      </w:r>
      <w:r>
        <w:rPr>
          <w:b/>
          <w:sz w:val="20"/>
          <w:u w:val="single"/>
        </w:rPr>
        <w:t>Contributi</w:t>
      </w:r>
      <w:r>
        <w:rPr>
          <w:b/>
          <w:spacing w:val="-4"/>
          <w:sz w:val="20"/>
          <w:u w:val="single"/>
        </w:rPr>
        <w:t xml:space="preserve"> </w:t>
      </w:r>
      <w:r>
        <w:rPr>
          <w:b/>
          <w:sz w:val="20"/>
          <w:u w:val="single"/>
        </w:rPr>
        <w:t>agli investimenti</w:t>
      </w:r>
    </w:p>
    <w:p w:rsidR="00182459" w:rsidRDefault="00182459">
      <w:pPr>
        <w:pStyle w:val="Corpotesto"/>
        <w:spacing w:before="6"/>
        <w:rPr>
          <w:b/>
          <w:sz w:val="11"/>
        </w:rPr>
      </w:pPr>
    </w:p>
    <w:p w:rsidR="00182459" w:rsidRDefault="00100CB1">
      <w:pPr>
        <w:pStyle w:val="Corpotesto"/>
        <w:spacing w:before="93"/>
        <w:ind w:left="172"/>
      </w:pPr>
      <w:r>
        <w:t>I</w:t>
      </w:r>
      <w:r>
        <w:rPr>
          <w:spacing w:val="48"/>
        </w:rPr>
        <w:t xml:space="preserve"> </w:t>
      </w:r>
      <w:r>
        <w:t>contributi</w:t>
      </w:r>
      <w:r>
        <w:rPr>
          <w:spacing w:val="46"/>
        </w:rPr>
        <w:t xml:space="preserve"> </w:t>
      </w:r>
      <w:r>
        <w:t>agli</w:t>
      </w:r>
      <w:r>
        <w:rPr>
          <w:spacing w:val="46"/>
        </w:rPr>
        <w:t xml:space="preserve"> </w:t>
      </w:r>
      <w:r>
        <w:t>investimenti</w:t>
      </w:r>
      <w:r>
        <w:rPr>
          <w:spacing w:val="47"/>
        </w:rPr>
        <w:t xml:space="preserve"> </w:t>
      </w:r>
      <w:r>
        <w:t>sono</w:t>
      </w:r>
      <w:r>
        <w:rPr>
          <w:spacing w:val="46"/>
        </w:rPr>
        <w:t xml:space="preserve"> </w:t>
      </w:r>
      <w:r>
        <w:t>erogazioni</w:t>
      </w:r>
      <w:r>
        <w:rPr>
          <w:spacing w:val="46"/>
        </w:rPr>
        <w:t xml:space="preserve"> </w:t>
      </w:r>
      <w:r>
        <w:t>effettuate</w:t>
      </w:r>
      <w:r>
        <w:rPr>
          <w:spacing w:val="47"/>
        </w:rPr>
        <w:t xml:space="preserve"> </w:t>
      </w:r>
      <w:r>
        <w:t>da</w:t>
      </w:r>
      <w:r>
        <w:rPr>
          <w:spacing w:val="46"/>
        </w:rPr>
        <w:t xml:space="preserve"> </w:t>
      </w:r>
      <w:r>
        <w:t>un</w:t>
      </w:r>
      <w:r>
        <w:rPr>
          <w:spacing w:val="41"/>
        </w:rPr>
        <w:t xml:space="preserve"> </w:t>
      </w:r>
      <w:r>
        <w:t>soggetto</w:t>
      </w:r>
      <w:r>
        <w:rPr>
          <w:spacing w:val="47"/>
        </w:rPr>
        <w:t xml:space="preserve"> </w:t>
      </w:r>
      <w:r>
        <w:t>a</w:t>
      </w:r>
      <w:r>
        <w:rPr>
          <w:spacing w:val="46"/>
        </w:rPr>
        <w:t xml:space="preserve"> </w:t>
      </w:r>
      <w:r>
        <w:t>favore</w:t>
      </w:r>
      <w:r>
        <w:rPr>
          <w:spacing w:val="47"/>
        </w:rPr>
        <w:t xml:space="preserve"> </w:t>
      </w:r>
      <w:r>
        <w:t>di</w:t>
      </w:r>
      <w:r>
        <w:rPr>
          <w:spacing w:val="46"/>
        </w:rPr>
        <w:t xml:space="preserve"> </w:t>
      </w:r>
      <w:r>
        <w:t>terzi,</w:t>
      </w:r>
      <w:r>
        <w:rPr>
          <w:spacing w:val="45"/>
        </w:rPr>
        <w:t xml:space="preserve"> </w:t>
      </w:r>
      <w:r>
        <w:t>destinate</w:t>
      </w:r>
      <w:r>
        <w:rPr>
          <w:spacing w:val="47"/>
        </w:rPr>
        <w:t xml:space="preserve"> </w:t>
      </w:r>
      <w:r>
        <w:t>al</w:t>
      </w:r>
      <w:r>
        <w:rPr>
          <w:spacing w:val="45"/>
        </w:rPr>
        <w:t xml:space="preserve"> </w:t>
      </w:r>
      <w:r>
        <w:t>finanziamento</w:t>
      </w:r>
      <w:r>
        <w:rPr>
          <w:spacing w:val="47"/>
        </w:rPr>
        <w:t xml:space="preserve"> </w:t>
      </w:r>
      <w:r>
        <w:t>di</w:t>
      </w:r>
      <w:r>
        <w:rPr>
          <w:spacing w:val="46"/>
        </w:rPr>
        <w:t xml:space="preserve"> </w:t>
      </w:r>
      <w:r>
        <w:t>spese</w:t>
      </w:r>
      <w:r>
        <w:rPr>
          <w:spacing w:val="42"/>
        </w:rPr>
        <w:t xml:space="preserve"> </w:t>
      </w:r>
      <w:r>
        <w:t>di</w:t>
      </w:r>
      <w:r>
        <w:rPr>
          <w:spacing w:val="46"/>
        </w:rPr>
        <w:t xml:space="preserve"> </w:t>
      </w:r>
      <w:r>
        <w:t>investimento,</w:t>
      </w:r>
      <w:r>
        <w:rPr>
          <w:spacing w:val="45"/>
        </w:rPr>
        <w:t xml:space="preserve"> </w:t>
      </w:r>
      <w:r>
        <w:t>in</w:t>
      </w:r>
      <w:r>
        <w:rPr>
          <w:spacing w:val="42"/>
        </w:rPr>
        <w:t xml:space="preserve"> </w:t>
      </w:r>
      <w:r>
        <w:t>assenza</w:t>
      </w:r>
      <w:r>
        <w:rPr>
          <w:spacing w:val="47"/>
        </w:rPr>
        <w:t xml:space="preserve"> </w:t>
      </w:r>
      <w:r>
        <w:t>di</w:t>
      </w:r>
      <w:r>
        <w:rPr>
          <w:spacing w:val="1"/>
        </w:rPr>
        <w:t xml:space="preserve"> </w:t>
      </w:r>
      <w:r>
        <w:t>controprestazione,</w:t>
      </w:r>
      <w:r>
        <w:rPr>
          <w:spacing w:val="-2"/>
        </w:rPr>
        <w:t xml:space="preserve"> </w:t>
      </w:r>
      <w:r>
        <w:t>cioè</w:t>
      </w:r>
      <w:r>
        <w:rPr>
          <w:spacing w:val="-4"/>
        </w:rPr>
        <w:t xml:space="preserve"> </w:t>
      </w:r>
      <w:r>
        <w:t>in</w:t>
      </w:r>
      <w:r>
        <w:rPr>
          <w:spacing w:val="-5"/>
        </w:rPr>
        <w:t xml:space="preserve"> </w:t>
      </w:r>
      <w:r>
        <w:t>assenza</w:t>
      </w:r>
      <w:r>
        <w:rPr>
          <w:spacing w:val="1"/>
        </w:rPr>
        <w:t xml:space="preserve"> </w:t>
      </w:r>
      <w:r>
        <w:t>di un corrispettivo</w:t>
      </w:r>
      <w:r>
        <w:rPr>
          <w:spacing w:val="1"/>
        </w:rPr>
        <w:t xml:space="preserve"> </w:t>
      </w:r>
      <w:r>
        <w:t>reso dal beneficiario,</w:t>
      </w:r>
      <w:r>
        <w:rPr>
          <w:spacing w:val="-1"/>
        </w:rPr>
        <w:t xml:space="preserve"> </w:t>
      </w:r>
      <w:r>
        <w:t>a favore</w:t>
      </w:r>
      <w:r>
        <w:rPr>
          <w:spacing w:val="1"/>
        </w:rPr>
        <w:t xml:space="preserve"> </w:t>
      </w:r>
      <w:r>
        <w:t>di</w:t>
      </w:r>
      <w:r>
        <w:rPr>
          <w:spacing w:val="-1"/>
        </w:rPr>
        <w:t xml:space="preserve"> </w:t>
      </w:r>
      <w:r>
        <w:t>chi ha</w:t>
      </w:r>
      <w:r>
        <w:rPr>
          <w:spacing w:val="1"/>
        </w:rPr>
        <w:t xml:space="preserve"> </w:t>
      </w:r>
      <w:r>
        <w:t>erogato il contributo.</w:t>
      </w:r>
    </w:p>
    <w:p w:rsidR="00182459" w:rsidRDefault="00100CB1">
      <w:pPr>
        <w:pStyle w:val="Corpotesto"/>
        <w:spacing w:before="1"/>
        <w:ind w:left="172" w:right="516"/>
      </w:pPr>
      <w:r>
        <w:t>L’assenza</w:t>
      </w:r>
      <w:r>
        <w:rPr>
          <w:spacing w:val="2"/>
        </w:rPr>
        <w:t xml:space="preserve"> </w:t>
      </w:r>
      <w:r>
        <w:t>del</w:t>
      </w:r>
      <w:r>
        <w:rPr>
          <w:spacing w:val="2"/>
        </w:rPr>
        <w:t xml:space="preserve"> </w:t>
      </w:r>
      <w:r>
        <w:t>corrispettivo</w:t>
      </w:r>
      <w:r>
        <w:rPr>
          <w:spacing w:val="3"/>
        </w:rPr>
        <w:t xml:space="preserve"> </w:t>
      </w:r>
      <w:r>
        <w:t>comporta</w:t>
      </w:r>
      <w:r>
        <w:rPr>
          <w:spacing w:val="3"/>
        </w:rPr>
        <w:t xml:space="preserve"> </w:t>
      </w:r>
      <w:r>
        <w:t>che, a</w:t>
      </w:r>
      <w:r>
        <w:rPr>
          <w:spacing w:val="7"/>
        </w:rPr>
        <w:t xml:space="preserve"> </w:t>
      </w:r>
      <w:r>
        <w:t>seguito</w:t>
      </w:r>
      <w:r>
        <w:rPr>
          <w:spacing w:val="2"/>
        </w:rPr>
        <w:t xml:space="preserve"> </w:t>
      </w:r>
      <w:r>
        <w:t>dell’erogazione</w:t>
      </w:r>
      <w:r>
        <w:rPr>
          <w:spacing w:val="3"/>
        </w:rPr>
        <w:t xml:space="preserve"> </w:t>
      </w:r>
      <w:r>
        <w:t>del</w:t>
      </w:r>
      <w:r>
        <w:rPr>
          <w:spacing w:val="1"/>
        </w:rPr>
        <w:t xml:space="preserve"> </w:t>
      </w:r>
      <w:r>
        <w:t>contributo,</w:t>
      </w:r>
      <w:r>
        <w:rPr>
          <w:spacing w:val="6"/>
        </w:rPr>
        <w:t xml:space="preserve"> </w:t>
      </w:r>
      <w:r>
        <w:t>il</w:t>
      </w:r>
      <w:r>
        <w:rPr>
          <w:spacing w:val="1"/>
        </w:rPr>
        <w:t xml:space="preserve"> </w:t>
      </w:r>
      <w:r>
        <w:t>patrimonio</w:t>
      </w:r>
      <w:r>
        <w:rPr>
          <w:spacing w:val="3"/>
        </w:rPr>
        <w:t xml:space="preserve"> </w:t>
      </w:r>
      <w:r>
        <w:t>del</w:t>
      </w:r>
      <w:r>
        <w:rPr>
          <w:spacing w:val="2"/>
        </w:rPr>
        <w:t xml:space="preserve"> </w:t>
      </w:r>
      <w:r>
        <w:t>soggetto</w:t>
      </w:r>
      <w:r>
        <w:rPr>
          <w:spacing w:val="7"/>
        </w:rPr>
        <w:t xml:space="preserve"> </w:t>
      </w:r>
      <w:r>
        <w:t>erogante</w:t>
      </w:r>
      <w:r>
        <w:rPr>
          <w:spacing w:val="2"/>
        </w:rPr>
        <w:t xml:space="preserve"> </w:t>
      </w:r>
      <w:r>
        <w:t>si</w:t>
      </w:r>
      <w:r>
        <w:rPr>
          <w:spacing w:val="2"/>
        </w:rPr>
        <w:t xml:space="preserve"> </w:t>
      </w:r>
      <w:r>
        <w:t>riduce</w:t>
      </w:r>
      <w:r>
        <w:rPr>
          <w:spacing w:val="3"/>
        </w:rPr>
        <w:t xml:space="preserve"> </w:t>
      </w:r>
      <w:r>
        <w:t>mentre</w:t>
      </w:r>
      <w:r>
        <w:rPr>
          <w:spacing w:val="2"/>
        </w:rPr>
        <w:t xml:space="preserve"> </w:t>
      </w:r>
      <w:r>
        <w:t>il</w:t>
      </w:r>
      <w:r>
        <w:rPr>
          <w:spacing w:val="2"/>
        </w:rPr>
        <w:t xml:space="preserve"> </w:t>
      </w:r>
      <w:r>
        <w:t>patrimonio</w:t>
      </w:r>
      <w:r>
        <w:rPr>
          <w:spacing w:val="2"/>
        </w:rPr>
        <w:t xml:space="preserve"> </w:t>
      </w:r>
      <w:r>
        <w:t>del</w:t>
      </w:r>
      <w:r>
        <w:rPr>
          <w:spacing w:val="2"/>
        </w:rPr>
        <w:t xml:space="preserve"> </w:t>
      </w:r>
      <w:r>
        <w:t>beneficiario,</w:t>
      </w:r>
      <w:r>
        <w:rPr>
          <w:spacing w:val="1"/>
        </w:rPr>
        <w:t xml:space="preserve"> </w:t>
      </w:r>
      <w:r>
        <w:t>o degli ulteriori</w:t>
      </w:r>
      <w:r>
        <w:rPr>
          <w:spacing w:val="-4"/>
        </w:rPr>
        <w:t xml:space="preserve"> </w:t>
      </w:r>
      <w:r>
        <w:t>successivi beneficiari,</w:t>
      </w:r>
      <w:r>
        <w:rPr>
          <w:spacing w:val="3"/>
        </w:rPr>
        <w:t xml:space="preserve"> </w:t>
      </w:r>
      <w:r>
        <w:t>si incrementa.</w:t>
      </w:r>
    </w:p>
    <w:p w:rsidR="00182459" w:rsidRDefault="00100CB1">
      <w:pPr>
        <w:pStyle w:val="Corpotesto"/>
        <w:spacing w:before="1"/>
        <w:ind w:left="172"/>
      </w:pPr>
      <w:r>
        <w:t>Il</w:t>
      </w:r>
      <w:r>
        <w:rPr>
          <w:spacing w:val="-4"/>
        </w:rPr>
        <w:t xml:space="preserve"> </w:t>
      </w:r>
      <w:r>
        <w:t>rispetto</w:t>
      </w:r>
      <w:r>
        <w:rPr>
          <w:spacing w:val="-3"/>
        </w:rPr>
        <w:t xml:space="preserve"> </w:t>
      </w:r>
      <w:r>
        <w:t>del</w:t>
      </w:r>
      <w:r>
        <w:rPr>
          <w:spacing w:val="-4"/>
        </w:rPr>
        <w:t xml:space="preserve"> </w:t>
      </w:r>
      <w:r>
        <w:t>vincolo</w:t>
      </w:r>
      <w:r>
        <w:rPr>
          <w:spacing w:val="-3"/>
        </w:rPr>
        <w:t xml:space="preserve"> </w:t>
      </w:r>
      <w:r>
        <w:t>di</w:t>
      </w:r>
      <w:r>
        <w:rPr>
          <w:spacing w:val="-4"/>
        </w:rPr>
        <w:t xml:space="preserve"> </w:t>
      </w:r>
      <w:r>
        <w:t>destinazione</w:t>
      </w:r>
      <w:r>
        <w:rPr>
          <w:spacing w:val="-3"/>
        </w:rPr>
        <w:t xml:space="preserve"> </w:t>
      </w:r>
      <w:r>
        <w:t>del</w:t>
      </w:r>
      <w:r>
        <w:rPr>
          <w:spacing w:val="-4"/>
        </w:rPr>
        <w:t xml:space="preserve"> </w:t>
      </w:r>
      <w:r>
        <w:t>contributo</w:t>
      </w:r>
      <w:r>
        <w:rPr>
          <w:spacing w:val="-3"/>
        </w:rPr>
        <w:t xml:space="preserve"> </w:t>
      </w:r>
      <w:r>
        <w:t>(o</w:t>
      </w:r>
      <w:r>
        <w:rPr>
          <w:spacing w:val="-3"/>
        </w:rPr>
        <w:t xml:space="preserve"> </w:t>
      </w:r>
      <w:r>
        <w:t>del</w:t>
      </w:r>
      <w:r>
        <w:rPr>
          <w:spacing w:val="-4"/>
        </w:rPr>
        <w:t xml:space="preserve"> </w:t>
      </w:r>
      <w:r>
        <w:t>trasferimento)</w:t>
      </w:r>
      <w:r>
        <w:rPr>
          <w:spacing w:val="-2"/>
        </w:rPr>
        <w:t xml:space="preserve"> </w:t>
      </w:r>
      <w:r>
        <w:t>non</w:t>
      </w:r>
      <w:r>
        <w:rPr>
          <w:spacing w:val="-3"/>
        </w:rPr>
        <w:t xml:space="preserve"> </w:t>
      </w:r>
      <w:r>
        <w:t>costituisce</w:t>
      </w:r>
      <w:r>
        <w:rPr>
          <w:spacing w:val="4"/>
        </w:rPr>
        <w:t xml:space="preserve"> </w:t>
      </w:r>
      <w:r>
        <w:t>“controprestazione”.</w:t>
      </w:r>
    </w:p>
    <w:p w:rsidR="00182459" w:rsidRDefault="00100CB1">
      <w:pPr>
        <w:pStyle w:val="Corpotesto"/>
        <w:ind w:left="172" w:right="516"/>
      </w:pPr>
      <w:r>
        <w:t>In assenza</w:t>
      </w:r>
      <w:r>
        <w:rPr>
          <w:spacing w:val="1"/>
        </w:rPr>
        <w:t xml:space="preserve"> </w:t>
      </w:r>
      <w:r>
        <w:t>di</w:t>
      </w:r>
      <w:r>
        <w:rPr>
          <w:spacing w:val="1"/>
        </w:rPr>
        <w:t xml:space="preserve"> </w:t>
      </w:r>
      <w:r>
        <w:t>uno</w:t>
      </w:r>
      <w:r>
        <w:rPr>
          <w:spacing w:val="1"/>
        </w:rPr>
        <w:t xml:space="preserve"> </w:t>
      </w:r>
      <w:r>
        <w:t>specifico</w:t>
      </w:r>
      <w:r>
        <w:rPr>
          <w:spacing w:val="1"/>
        </w:rPr>
        <w:t xml:space="preserve"> </w:t>
      </w:r>
      <w:r>
        <w:t>vincolo di</w:t>
      </w:r>
      <w:r>
        <w:rPr>
          <w:spacing w:val="1"/>
        </w:rPr>
        <w:t xml:space="preserve"> </w:t>
      </w:r>
      <w:r>
        <w:t>destinazione del contributo</w:t>
      </w:r>
      <w:r>
        <w:rPr>
          <w:spacing w:val="1"/>
        </w:rPr>
        <w:t xml:space="preserve"> </w:t>
      </w:r>
      <w:r>
        <w:t>ad</w:t>
      </w:r>
      <w:r>
        <w:rPr>
          <w:spacing w:val="1"/>
        </w:rPr>
        <w:t xml:space="preserve"> </w:t>
      </w:r>
      <w:r>
        <w:t>uno</w:t>
      </w:r>
      <w:r>
        <w:rPr>
          <w:spacing w:val="1"/>
        </w:rPr>
        <w:t xml:space="preserve"> </w:t>
      </w:r>
      <w:r>
        <w:t>specifico</w:t>
      </w:r>
      <w:r>
        <w:rPr>
          <w:spacing w:val="1"/>
        </w:rPr>
        <w:t xml:space="preserve"> </w:t>
      </w:r>
      <w:r>
        <w:t>investimento,</w:t>
      </w:r>
      <w:r>
        <w:rPr>
          <w:spacing w:val="1"/>
        </w:rPr>
        <w:t xml:space="preserve"> </w:t>
      </w:r>
      <w:r>
        <w:t>i</w:t>
      </w:r>
      <w:r>
        <w:rPr>
          <w:spacing w:val="1"/>
        </w:rPr>
        <w:t xml:space="preserve"> </w:t>
      </w:r>
      <w:r>
        <w:t>contributi agli investimenti sono</w:t>
      </w:r>
      <w:r>
        <w:rPr>
          <w:spacing w:val="1"/>
        </w:rPr>
        <w:t xml:space="preserve"> </w:t>
      </w:r>
      <w:r>
        <w:t>genericamente</w:t>
      </w:r>
      <w:r>
        <w:rPr>
          <w:spacing w:val="1"/>
        </w:rPr>
        <w:t xml:space="preserve"> </w:t>
      </w:r>
      <w:r>
        <w:t>destinati</w:t>
      </w:r>
      <w:r>
        <w:rPr>
          <w:spacing w:val="1"/>
        </w:rPr>
        <w:t xml:space="preserve"> </w:t>
      </w:r>
      <w:r>
        <w:t>al</w:t>
      </w:r>
      <w:r>
        <w:rPr>
          <w:spacing w:val="-53"/>
        </w:rPr>
        <w:t xml:space="preserve"> </w:t>
      </w:r>
      <w:r>
        <w:t>finanziamento degli investimenti.</w:t>
      </w:r>
    </w:p>
    <w:p w:rsidR="00182459" w:rsidRDefault="00100CB1">
      <w:pPr>
        <w:pStyle w:val="Corpotesto"/>
        <w:spacing w:before="1"/>
        <w:ind w:left="172"/>
      </w:pPr>
      <w:r>
        <w:t>Nell’allegato</w:t>
      </w:r>
      <w:r>
        <w:rPr>
          <w:spacing w:val="26"/>
        </w:rPr>
        <w:t xml:space="preserve"> </w:t>
      </w:r>
      <w:r>
        <w:t>al</w:t>
      </w:r>
      <w:r>
        <w:rPr>
          <w:spacing w:val="26"/>
        </w:rPr>
        <w:t xml:space="preserve"> </w:t>
      </w:r>
      <w:r>
        <w:t>bilancio</w:t>
      </w:r>
      <w:r>
        <w:rPr>
          <w:spacing w:val="26"/>
        </w:rPr>
        <w:t xml:space="preserve"> </w:t>
      </w:r>
      <w:r>
        <w:t>e</w:t>
      </w:r>
      <w:r>
        <w:rPr>
          <w:spacing w:val="22"/>
        </w:rPr>
        <w:t xml:space="preserve"> </w:t>
      </w:r>
      <w:r>
        <w:t>al</w:t>
      </w:r>
      <w:r>
        <w:rPr>
          <w:spacing w:val="22"/>
        </w:rPr>
        <w:t xml:space="preserve"> </w:t>
      </w:r>
      <w:r>
        <w:t>rendiconto</w:t>
      </w:r>
      <w:r>
        <w:rPr>
          <w:spacing w:val="26"/>
        </w:rPr>
        <w:t xml:space="preserve"> </w:t>
      </w:r>
      <w:r>
        <w:t>riguardante</w:t>
      </w:r>
      <w:r>
        <w:rPr>
          <w:spacing w:val="22"/>
        </w:rPr>
        <w:t xml:space="preserve"> </w:t>
      </w:r>
      <w:r>
        <w:t>il</w:t>
      </w:r>
      <w:r>
        <w:rPr>
          <w:spacing w:val="26"/>
        </w:rPr>
        <w:t xml:space="preserve"> </w:t>
      </w:r>
      <w:r>
        <w:t>risultato</w:t>
      </w:r>
      <w:r>
        <w:rPr>
          <w:spacing w:val="22"/>
        </w:rPr>
        <w:t xml:space="preserve"> </w:t>
      </w:r>
      <w:r>
        <w:t>di</w:t>
      </w:r>
      <w:r>
        <w:rPr>
          <w:spacing w:val="26"/>
        </w:rPr>
        <w:t xml:space="preserve"> </w:t>
      </w:r>
      <w:r>
        <w:t>amministrazione</w:t>
      </w:r>
      <w:r>
        <w:rPr>
          <w:spacing w:val="27"/>
        </w:rPr>
        <w:t xml:space="preserve"> </w:t>
      </w:r>
      <w:r>
        <w:t>è</w:t>
      </w:r>
      <w:r>
        <w:rPr>
          <w:spacing w:val="22"/>
        </w:rPr>
        <w:t xml:space="preserve"> </w:t>
      </w:r>
      <w:r>
        <w:t>data</w:t>
      </w:r>
      <w:r>
        <w:rPr>
          <w:spacing w:val="26"/>
        </w:rPr>
        <w:t xml:space="preserve"> </w:t>
      </w:r>
      <w:r>
        <w:t>evidenza</w:t>
      </w:r>
      <w:r>
        <w:rPr>
          <w:spacing w:val="26"/>
        </w:rPr>
        <w:t xml:space="preserve"> </w:t>
      </w:r>
      <w:r>
        <w:t>della</w:t>
      </w:r>
      <w:r>
        <w:rPr>
          <w:spacing w:val="26"/>
        </w:rPr>
        <w:t xml:space="preserve"> </w:t>
      </w:r>
      <w:r>
        <w:t>quota</w:t>
      </w:r>
      <w:r>
        <w:rPr>
          <w:spacing w:val="27"/>
        </w:rPr>
        <w:t xml:space="preserve"> </w:t>
      </w:r>
      <w:r>
        <w:t>costituita</w:t>
      </w:r>
      <w:r>
        <w:rPr>
          <w:spacing w:val="27"/>
        </w:rPr>
        <w:t xml:space="preserve"> </w:t>
      </w:r>
      <w:r>
        <w:t>da</w:t>
      </w:r>
      <w:r>
        <w:rPr>
          <w:spacing w:val="21"/>
        </w:rPr>
        <w:t xml:space="preserve"> </w:t>
      </w:r>
      <w:r>
        <w:t>entrate</w:t>
      </w:r>
      <w:r>
        <w:rPr>
          <w:spacing w:val="28"/>
        </w:rPr>
        <w:t xml:space="preserve"> </w:t>
      </w:r>
      <w:r>
        <w:t>genericamente</w:t>
      </w:r>
      <w:r>
        <w:rPr>
          <w:spacing w:val="27"/>
        </w:rPr>
        <w:t xml:space="preserve"> </w:t>
      </w:r>
      <w:r>
        <w:t>“destinate”</w:t>
      </w:r>
      <w:r>
        <w:rPr>
          <w:spacing w:val="23"/>
        </w:rPr>
        <w:t xml:space="preserve"> </w:t>
      </w:r>
      <w:r>
        <w:t>al</w:t>
      </w:r>
      <w:r>
        <w:rPr>
          <w:spacing w:val="1"/>
        </w:rPr>
        <w:t xml:space="preserve"> </w:t>
      </w:r>
      <w:r>
        <w:t>finanziamento degli investimenti</w:t>
      </w:r>
      <w:r>
        <w:rPr>
          <w:spacing w:val="-1"/>
        </w:rPr>
        <w:t xml:space="preserve"> </w:t>
      </w:r>
      <w:r>
        <w:t>e</w:t>
      </w:r>
      <w:r>
        <w:rPr>
          <w:spacing w:val="1"/>
        </w:rPr>
        <w:t xml:space="preserve"> </w:t>
      </w:r>
      <w:r>
        <w:t>della quota</w:t>
      </w:r>
      <w:r>
        <w:rPr>
          <w:spacing w:val="1"/>
        </w:rPr>
        <w:t xml:space="preserve"> </w:t>
      </w:r>
      <w:r>
        <w:t>vincolata</w:t>
      </w:r>
      <w:r>
        <w:rPr>
          <w:spacing w:val="1"/>
        </w:rPr>
        <w:t xml:space="preserve"> </w:t>
      </w:r>
      <w:r>
        <w:t>al</w:t>
      </w:r>
      <w:r>
        <w:rPr>
          <w:spacing w:val="-1"/>
        </w:rPr>
        <w:t xml:space="preserve"> </w:t>
      </w:r>
      <w:r>
        <w:t>finanziamento</w:t>
      </w:r>
      <w:r>
        <w:rPr>
          <w:spacing w:val="-4"/>
        </w:rPr>
        <w:t xml:space="preserve"> </w:t>
      </w:r>
      <w:r>
        <w:t>di</w:t>
      </w:r>
      <w:r>
        <w:rPr>
          <w:spacing w:val="-5"/>
        </w:rPr>
        <w:t xml:space="preserve"> </w:t>
      </w:r>
      <w:r>
        <w:t>specifici investimenti.</w:t>
      </w:r>
    </w:p>
    <w:p w:rsidR="00182459" w:rsidRDefault="00182459">
      <w:pPr>
        <w:pStyle w:val="Corpotesto"/>
        <w:rPr>
          <w:sz w:val="22"/>
        </w:rPr>
      </w:pPr>
    </w:p>
    <w:p w:rsidR="00182459" w:rsidRDefault="00182459">
      <w:pPr>
        <w:pStyle w:val="Corpotesto"/>
        <w:spacing w:before="4"/>
        <w:rPr>
          <w:sz w:val="22"/>
        </w:rPr>
      </w:pPr>
    </w:p>
    <w:p w:rsidR="00182459" w:rsidRDefault="00100CB1">
      <w:pPr>
        <w:ind w:left="172"/>
        <w:rPr>
          <w:b/>
          <w:sz w:val="20"/>
        </w:rPr>
      </w:pPr>
      <w:r>
        <w:rPr>
          <w:b/>
          <w:sz w:val="20"/>
          <w:u w:val="single"/>
        </w:rPr>
        <w:t>Contributi</w:t>
      </w:r>
      <w:r>
        <w:rPr>
          <w:b/>
          <w:spacing w:val="-4"/>
          <w:sz w:val="20"/>
          <w:u w:val="single"/>
        </w:rPr>
        <w:t xml:space="preserve"> </w:t>
      </w:r>
      <w:r>
        <w:rPr>
          <w:b/>
          <w:sz w:val="20"/>
          <w:u w:val="single"/>
        </w:rPr>
        <w:t>agli</w:t>
      </w:r>
      <w:r>
        <w:rPr>
          <w:b/>
          <w:spacing w:val="-4"/>
          <w:sz w:val="20"/>
          <w:u w:val="single"/>
        </w:rPr>
        <w:t xml:space="preserve"> </w:t>
      </w:r>
      <w:r>
        <w:rPr>
          <w:b/>
          <w:sz w:val="20"/>
          <w:u w:val="single"/>
        </w:rPr>
        <w:t>investimenti</w:t>
      </w:r>
    </w:p>
    <w:p w:rsidR="00182459" w:rsidRDefault="00182459">
      <w:pPr>
        <w:pStyle w:val="Corpotesto"/>
        <w:spacing w:before="3"/>
        <w:rPr>
          <w:b/>
          <w:sz w:val="19"/>
        </w:rPr>
      </w:pPr>
    </w:p>
    <w:tbl>
      <w:tblPr>
        <w:tblStyle w:val="TableNormal"/>
        <w:tblW w:w="0" w:type="auto"/>
        <w:tblInd w:w="1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200"/>
        <w:gridCol w:w="1416"/>
        <w:gridCol w:w="1416"/>
        <w:gridCol w:w="1414"/>
      </w:tblGrid>
      <w:tr w:rsidR="00182459">
        <w:trPr>
          <w:trHeight w:val="436"/>
        </w:trPr>
        <w:tc>
          <w:tcPr>
            <w:tcW w:w="10200" w:type="dxa"/>
            <w:tcBorders>
              <w:left w:val="single" w:sz="4" w:space="0" w:color="000000"/>
              <w:bottom w:val="single" w:sz="4" w:space="0" w:color="000000"/>
              <w:right w:val="single" w:sz="4" w:space="0" w:color="000000"/>
            </w:tcBorders>
            <w:shd w:val="clear" w:color="auto" w:fill="CECECE"/>
          </w:tcPr>
          <w:p w:rsidR="00182459" w:rsidRDefault="00100CB1">
            <w:pPr>
              <w:pStyle w:val="TableParagraph"/>
              <w:spacing w:before="84"/>
              <w:ind w:left="3870" w:right="3866"/>
              <w:jc w:val="center"/>
              <w:rPr>
                <w:b/>
                <w:sz w:val="12"/>
              </w:rPr>
            </w:pPr>
            <w:r>
              <w:rPr>
                <w:b/>
                <w:color w:val="2F2F2F"/>
                <w:sz w:val="12"/>
              </w:rPr>
              <w:t>Descrizione</w:t>
            </w:r>
            <w:r>
              <w:rPr>
                <w:b/>
                <w:color w:val="2F2F2F"/>
                <w:spacing w:val="-6"/>
                <w:sz w:val="12"/>
              </w:rPr>
              <w:t xml:space="preserve"> </w:t>
            </w:r>
            <w:r>
              <w:rPr>
                <w:b/>
                <w:color w:val="2F2F2F"/>
                <w:sz w:val="12"/>
              </w:rPr>
              <w:t>contributo</w:t>
            </w:r>
          </w:p>
        </w:tc>
        <w:tc>
          <w:tcPr>
            <w:tcW w:w="1416" w:type="dxa"/>
            <w:tcBorders>
              <w:left w:val="single" w:sz="4" w:space="0" w:color="000000"/>
              <w:bottom w:val="single" w:sz="4" w:space="0" w:color="000000"/>
              <w:right w:val="single" w:sz="4" w:space="0" w:color="000000"/>
            </w:tcBorders>
            <w:shd w:val="clear" w:color="auto" w:fill="CECECE"/>
          </w:tcPr>
          <w:p w:rsidR="00182459" w:rsidRDefault="00100CB1">
            <w:pPr>
              <w:pStyle w:val="TableParagraph"/>
              <w:spacing w:before="16" w:line="200" w:lineRule="atLeast"/>
              <w:ind w:left="571" w:right="386" w:hanging="168"/>
              <w:jc w:val="left"/>
              <w:rPr>
                <w:b/>
                <w:sz w:val="12"/>
              </w:rPr>
            </w:pPr>
            <w:r>
              <w:rPr>
                <w:b/>
                <w:color w:val="2F2F2F"/>
                <w:spacing w:val="-1"/>
                <w:sz w:val="12"/>
              </w:rPr>
              <w:t>Previsione</w:t>
            </w:r>
            <w:r>
              <w:rPr>
                <w:b/>
                <w:color w:val="2F2F2F"/>
                <w:spacing w:val="-31"/>
                <w:sz w:val="12"/>
              </w:rPr>
              <w:t xml:space="preserve"> </w:t>
            </w:r>
            <w:r>
              <w:rPr>
                <w:b/>
                <w:color w:val="2F2F2F"/>
                <w:sz w:val="12"/>
              </w:rPr>
              <w:t>2021</w:t>
            </w:r>
          </w:p>
        </w:tc>
        <w:tc>
          <w:tcPr>
            <w:tcW w:w="1416" w:type="dxa"/>
            <w:tcBorders>
              <w:left w:val="single" w:sz="4" w:space="0" w:color="000000"/>
              <w:bottom w:val="single" w:sz="4" w:space="0" w:color="000000"/>
              <w:right w:val="single" w:sz="4" w:space="0" w:color="000000"/>
            </w:tcBorders>
            <w:shd w:val="clear" w:color="auto" w:fill="CECECE"/>
          </w:tcPr>
          <w:p w:rsidR="00182459" w:rsidRDefault="00100CB1">
            <w:pPr>
              <w:pStyle w:val="TableParagraph"/>
              <w:spacing w:before="16" w:line="200" w:lineRule="atLeast"/>
              <w:ind w:left="571" w:right="386" w:hanging="168"/>
              <w:jc w:val="left"/>
              <w:rPr>
                <w:b/>
                <w:sz w:val="12"/>
              </w:rPr>
            </w:pPr>
            <w:r>
              <w:rPr>
                <w:b/>
                <w:color w:val="2F2F2F"/>
                <w:spacing w:val="-1"/>
                <w:sz w:val="12"/>
              </w:rPr>
              <w:t>Previsione</w:t>
            </w:r>
            <w:r>
              <w:rPr>
                <w:b/>
                <w:color w:val="2F2F2F"/>
                <w:spacing w:val="-31"/>
                <w:sz w:val="12"/>
              </w:rPr>
              <w:t xml:space="preserve"> </w:t>
            </w:r>
            <w:r>
              <w:rPr>
                <w:b/>
                <w:color w:val="2F2F2F"/>
                <w:sz w:val="12"/>
              </w:rPr>
              <w:t>2022</w:t>
            </w:r>
          </w:p>
        </w:tc>
        <w:tc>
          <w:tcPr>
            <w:tcW w:w="1414" w:type="dxa"/>
            <w:tcBorders>
              <w:left w:val="single" w:sz="4" w:space="0" w:color="000000"/>
              <w:bottom w:val="single" w:sz="4" w:space="0" w:color="000000"/>
            </w:tcBorders>
            <w:shd w:val="clear" w:color="auto" w:fill="CECECE"/>
          </w:tcPr>
          <w:p w:rsidR="00182459" w:rsidRDefault="00100CB1">
            <w:pPr>
              <w:pStyle w:val="TableParagraph"/>
              <w:spacing w:before="16" w:line="200" w:lineRule="atLeast"/>
              <w:ind w:left="575" w:right="377" w:hanging="168"/>
              <w:jc w:val="left"/>
              <w:rPr>
                <w:b/>
                <w:sz w:val="12"/>
              </w:rPr>
            </w:pPr>
            <w:r>
              <w:rPr>
                <w:b/>
                <w:color w:val="2F2F2F"/>
                <w:spacing w:val="-1"/>
                <w:sz w:val="12"/>
              </w:rPr>
              <w:t>Previsione</w:t>
            </w:r>
            <w:r>
              <w:rPr>
                <w:b/>
                <w:color w:val="2F2F2F"/>
                <w:spacing w:val="-31"/>
                <w:sz w:val="12"/>
              </w:rPr>
              <w:t xml:space="preserve"> </w:t>
            </w:r>
            <w:r>
              <w:rPr>
                <w:b/>
                <w:color w:val="2F2F2F"/>
                <w:sz w:val="12"/>
              </w:rPr>
              <w:t>2023</w:t>
            </w:r>
          </w:p>
        </w:tc>
      </w:tr>
      <w:tr w:rsidR="00182459">
        <w:trPr>
          <w:trHeight w:val="278"/>
        </w:trPr>
        <w:tc>
          <w:tcPr>
            <w:tcW w:w="10200"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ind w:left="23"/>
              <w:jc w:val="left"/>
              <w:rPr>
                <w:sz w:val="12"/>
              </w:rPr>
            </w:pPr>
            <w:r>
              <w:rPr>
                <w:sz w:val="12"/>
              </w:rPr>
              <w:t>NEGATIVO</w:t>
            </w:r>
          </w:p>
        </w:tc>
        <w:tc>
          <w:tcPr>
            <w:tcW w:w="1416"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ind w:right="17"/>
              <w:rPr>
                <w:sz w:val="12"/>
              </w:rPr>
            </w:pPr>
            <w:r>
              <w:rPr>
                <w:sz w:val="12"/>
              </w:rPr>
              <w:t>0,00</w:t>
            </w:r>
          </w:p>
        </w:tc>
        <w:tc>
          <w:tcPr>
            <w:tcW w:w="1416"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ind w:right="17"/>
              <w:rPr>
                <w:sz w:val="12"/>
              </w:rPr>
            </w:pPr>
            <w:r>
              <w:rPr>
                <w:sz w:val="12"/>
              </w:rPr>
              <w:t>0,00</w:t>
            </w:r>
          </w:p>
        </w:tc>
        <w:tc>
          <w:tcPr>
            <w:tcW w:w="1414" w:type="dxa"/>
            <w:tcBorders>
              <w:top w:val="single" w:sz="4" w:space="0" w:color="000000"/>
              <w:left w:val="single" w:sz="4" w:space="0" w:color="000000"/>
              <w:bottom w:val="single" w:sz="4" w:space="0" w:color="000000"/>
            </w:tcBorders>
          </w:tcPr>
          <w:p w:rsidR="00182459" w:rsidRDefault="00100CB1">
            <w:pPr>
              <w:pStyle w:val="TableParagraph"/>
              <w:ind w:right="13"/>
              <w:rPr>
                <w:sz w:val="12"/>
              </w:rPr>
            </w:pPr>
            <w:r>
              <w:rPr>
                <w:sz w:val="12"/>
              </w:rPr>
              <w:t>0,00</w:t>
            </w:r>
          </w:p>
        </w:tc>
      </w:tr>
      <w:tr w:rsidR="00182459">
        <w:trPr>
          <w:trHeight w:val="273"/>
        </w:trPr>
        <w:tc>
          <w:tcPr>
            <w:tcW w:w="10200"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spacing w:before="7"/>
              <w:ind w:left="3870" w:right="3867"/>
              <w:jc w:val="center"/>
              <w:rPr>
                <w:b/>
                <w:sz w:val="12"/>
              </w:rPr>
            </w:pPr>
            <w:r>
              <w:rPr>
                <w:b/>
                <w:spacing w:val="-1"/>
                <w:sz w:val="12"/>
              </w:rPr>
              <w:t>TOTALE</w:t>
            </w:r>
            <w:r>
              <w:rPr>
                <w:b/>
                <w:spacing w:val="-8"/>
                <w:sz w:val="12"/>
              </w:rPr>
              <w:t xml:space="preserve"> </w:t>
            </w:r>
            <w:r>
              <w:rPr>
                <w:b/>
                <w:spacing w:val="-1"/>
                <w:sz w:val="12"/>
              </w:rPr>
              <w:t>CONTRIBUTI</w:t>
            </w:r>
            <w:r>
              <w:rPr>
                <w:b/>
                <w:spacing w:val="-3"/>
                <w:sz w:val="12"/>
              </w:rPr>
              <w:t xml:space="preserve"> </w:t>
            </w:r>
            <w:r>
              <w:rPr>
                <w:b/>
                <w:spacing w:val="-1"/>
                <w:sz w:val="12"/>
              </w:rPr>
              <w:t>AGLI</w:t>
            </w:r>
            <w:r>
              <w:rPr>
                <w:b/>
                <w:spacing w:val="-4"/>
                <w:sz w:val="12"/>
              </w:rPr>
              <w:t xml:space="preserve"> </w:t>
            </w:r>
            <w:r>
              <w:rPr>
                <w:b/>
                <w:sz w:val="12"/>
              </w:rPr>
              <w:t>INVESTIMENTI</w:t>
            </w:r>
          </w:p>
        </w:tc>
        <w:tc>
          <w:tcPr>
            <w:tcW w:w="1416"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spacing w:before="7"/>
              <w:ind w:right="17"/>
              <w:rPr>
                <w:b/>
                <w:sz w:val="12"/>
              </w:rPr>
            </w:pPr>
            <w:r>
              <w:rPr>
                <w:b/>
                <w:sz w:val="12"/>
              </w:rPr>
              <w:t>0,00</w:t>
            </w:r>
          </w:p>
        </w:tc>
        <w:tc>
          <w:tcPr>
            <w:tcW w:w="1416"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spacing w:before="7"/>
              <w:ind w:right="17"/>
              <w:rPr>
                <w:b/>
                <w:sz w:val="12"/>
              </w:rPr>
            </w:pPr>
            <w:r>
              <w:rPr>
                <w:b/>
                <w:sz w:val="12"/>
              </w:rPr>
              <w:t>0,00</w:t>
            </w:r>
          </w:p>
        </w:tc>
        <w:tc>
          <w:tcPr>
            <w:tcW w:w="1414" w:type="dxa"/>
            <w:tcBorders>
              <w:top w:val="single" w:sz="4" w:space="0" w:color="000000"/>
              <w:left w:val="single" w:sz="4" w:space="0" w:color="000000"/>
              <w:bottom w:val="single" w:sz="4" w:space="0" w:color="000000"/>
            </w:tcBorders>
          </w:tcPr>
          <w:p w:rsidR="00182459" w:rsidRDefault="00100CB1">
            <w:pPr>
              <w:pStyle w:val="TableParagraph"/>
              <w:spacing w:before="7"/>
              <w:ind w:right="13"/>
              <w:rPr>
                <w:b/>
                <w:sz w:val="12"/>
              </w:rPr>
            </w:pPr>
            <w:r>
              <w:rPr>
                <w:b/>
                <w:sz w:val="12"/>
              </w:rPr>
              <w:t>0,00</w:t>
            </w:r>
          </w:p>
        </w:tc>
      </w:tr>
    </w:tbl>
    <w:p w:rsidR="00182459" w:rsidRDefault="00182459">
      <w:pPr>
        <w:rPr>
          <w:sz w:val="12"/>
        </w:rPr>
        <w:sectPr w:rsidR="00182459">
          <w:pgSz w:w="16840" w:h="11900" w:orient="landscape"/>
          <w:pgMar w:top="1060" w:right="620" w:bottom="1060" w:left="960" w:header="0" w:footer="793" w:gutter="0"/>
          <w:cols w:space="720"/>
        </w:sectPr>
      </w:pPr>
    </w:p>
    <w:p w:rsidR="00182459" w:rsidRDefault="00100CB1">
      <w:pPr>
        <w:pStyle w:val="Paragrafoelenco"/>
        <w:numPr>
          <w:ilvl w:val="1"/>
          <w:numId w:val="8"/>
        </w:numPr>
        <w:tabs>
          <w:tab w:val="left" w:pos="576"/>
        </w:tabs>
        <w:spacing w:before="78"/>
        <w:ind w:hanging="404"/>
        <w:rPr>
          <w:b/>
          <w:sz w:val="20"/>
        </w:rPr>
      </w:pPr>
      <w:r>
        <w:rPr>
          <w:b/>
          <w:sz w:val="20"/>
          <w:u w:val="single"/>
        </w:rPr>
        <w:lastRenderedPageBreak/>
        <w:t>Spese</w:t>
      </w:r>
      <w:r>
        <w:rPr>
          <w:b/>
          <w:spacing w:val="-3"/>
          <w:sz w:val="20"/>
          <w:u w:val="single"/>
        </w:rPr>
        <w:t xml:space="preserve"> </w:t>
      </w:r>
      <w:r>
        <w:rPr>
          <w:b/>
          <w:sz w:val="20"/>
          <w:u w:val="single"/>
        </w:rPr>
        <w:t>per</w:t>
      </w:r>
      <w:r>
        <w:rPr>
          <w:b/>
          <w:spacing w:val="-4"/>
          <w:sz w:val="20"/>
          <w:u w:val="single"/>
        </w:rPr>
        <w:t xml:space="preserve"> </w:t>
      </w:r>
      <w:r>
        <w:rPr>
          <w:b/>
          <w:sz w:val="20"/>
          <w:u w:val="single"/>
        </w:rPr>
        <w:t>incremento</w:t>
      </w:r>
      <w:r>
        <w:rPr>
          <w:b/>
          <w:spacing w:val="1"/>
          <w:sz w:val="20"/>
          <w:u w:val="single"/>
        </w:rPr>
        <w:t xml:space="preserve"> </w:t>
      </w:r>
      <w:r>
        <w:rPr>
          <w:b/>
          <w:sz w:val="20"/>
          <w:u w:val="single"/>
        </w:rPr>
        <w:t>delle</w:t>
      </w:r>
      <w:r>
        <w:rPr>
          <w:b/>
          <w:spacing w:val="-3"/>
          <w:sz w:val="20"/>
          <w:u w:val="single"/>
        </w:rPr>
        <w:t xml:space="preserve"> </w:t>
      </w:r>
      <w:r>
        <w:rPr>
          <w:b/>
          <w:sz w:val="20"/>
          <w:u w:val="single"/>
        </w:rPr>
        <w:t>attività</w:t>
      </w:r>
      <w:r>
        <w:rPr>
          <w:b/>
          <w:spacing w:val="-7"/>
          <w:sz w:val="20"/>
          <w:u w:val="single"/>
        </w:rPr>
        <w:t xml:space="preserve"> </w:t>
      </w:r>
      <w:r>
        <w:rPr>
          <w:b/>
          <w:sz w:val="20"/>
          <w:u w:val="single"/>
        </w:rPr>
        <w:t>finanziarie</w:t>
      </w:r>
    </w:p>
    <w:p w:rsidR="00182459" w:rsidRDefault="00182459">
      <w:pPr>
        <w:pStyle w:val="Corpotesto"/>
        <w:spacing w:before="1"/>
        <w:rPr>
          <w:b/>
          <w:sz w:val="11"/>
        </w:rPr>
      </w:pPr>
    </w:p>
    <w:p w:rsidR="00182459" w:rsidRDefault="00100CB1">
      <w:pPr>
        <w:pStyle w:val="Corpotesto"/>
        <w:spacing w:before="93"/>
        <w:ind w:left="172"/>
      </w:pPr>
      <w:r>
        <w:t>La</w:t>
      </w:r>
      <w:r>
        <w:rPr>
          <w:spacing w:val="-1"/>
        </w:rPr>
        <w:t xml:space="preserve"> </w:t>
      </w:r>
      <w:r>
        <w:t>spesa del</w:t>
      </w:r>
      <w:r>
        <w:rPr>
          <w:spacing w:val="-2"/>
        </w:rPr>
        <w:t xml:space="preserve"> </w:t>
      </w:r>
      <w:r>
        <w:t>titolo</w:t>
      </w:r>
      <w:r>
        <w:rPr>
          <w:spacing w:val="-5"/>
        </w:rPr>
        <w:t xml:space="preserve"> </w:t>
      </w:r>
      <w:r>
        <w:t>3</w:t>
      </w:r>
      <w:r>
        <w:rPr>
          <w:spacing w:val="-1"/>
        </w:rPr>
        <w:t xml:space="preserve"> </w:t>
      </w:r>
      <w:r>
        <w:t>ricomprende</w:t>
      </w:r>
      <w:r>
        <w:rPr>
          <w:spacing w:val="-5"/>
        </w:rPr>
        <w:t xml:space="preserve"> </w:t>
      </w:r>
      <w:r>
        <w:t>gli</w:t>
      </w:r>
      <w:r>
        <w:rPr>
          <w:spacing w:val="-5"/>
        </w:rPr>
        <w:t xml:space="preserve"> </w:t>
      </w:r>
      <w:r>
        <w:t>esborsi</w:t>
      </w:r>
      <w:r>
        <w:rPr>
          <w:spacing w:val="-2"/>
        </w:rPr>
        <w:t xml:space="preserve"> </w:t>
      </w:r>
      <w:r>
        <w:t>relativi</w:t>
      </w:r>
      <w:r>
        <w:rPr>
          <w:spacing w:val="-1"/>
        </w:rPr>
        <w:t xml:space="preserve"> </w:t>
      </w:r>
      <w:r>
        <w:t>a:</w:t>
      </w:r>
    </w:p>
    <w:p w:rsidR="00182459" w:rsidRDefault="00100CB1">
      <w:pPr>
        <w:pStyle w:val="Paragrafoelenco"/>
        <w:numPr>
          <w:ilvl w:val="0"/>
          <w:numId w:val="6"/>
        </w:numPr>
        <w:tabs>
          <w:tab w:val="left" w:pos="691"/>
          <w:tab w:val="left" w:pos="692"/>
        </w:tabs>
        <w:spacing w:before="178"/>
        <w:ind w:hanging="520"/>
        <w:rPr>
          <w:sz w:val="20"/>
        </w:rPr>
      </w:pPr>
      <w:r>
        <w:rPr>
          <w:sz w:val="20"/>
        </w:rPr>
        <w:t>acquisizioni</w:t>
      </w:r>
      <w:r>
        <w:rPr>
          <w:spacing w:val="-5"/>
          <w:sz w:val="20"/>
        </w:rPr>
        <w:t xml:space="preserve"> </w:t>
      </w:r>
      <w:r>
        <w:rPr>
          <w:sz w:val="20"/>
        </w:rPr>
        <w:t>di</w:t>
      </w:r>
      <w:r>
        <w:rPr>
          <w:spacing w:val="-4"/>
          <w:sz w:val="20"/>
        </w:rPr>
        <w:t xml:space="preserve"> </w:t>
      </w:r>
      <w:r>
        <w:rPr>
          <w:sz w:val="20"/>
        </w:rPr>
        <w:t>attività</w:t>
      </w:r>
      <w:r>
        <w:rPr>
          <w:spacing w:val="-3"/>
          <w:sz w:val="20"/>
        </w:rPr>
        <w:t xml:space="preserve"> </w:t>
      </w:r>
      <w:r>
        <w:rPr>
          <w:sz w:val="20"/>
        </w:rPr>
        <w:t>finanziarie</w:t>
      </w:r>
      <w:r>
        <w:rPr>
          <w:spacing w:val="-3"/>
          <w:sz w:val="20"/>
        </w:rPr>
        <w:t xml:space="preserve"> </w:t>
      </w:r>
      <w:r>
        <w:rPr>
          <w:sz w:val="20"/>
        </w:rPr>
        <w:t>quali</w:t>
      </w:r>
      <w:r>
        <w:rPr>
          <w:spacing w:val="-5"/>
          <w:sz w:val="20"/>
        </w:rPr>
        <w:t xml:space="preserve"> </w:t>
      </w:r>
      <w:r>
        <w:rPr>
          <w:sz w:val="20"/>
        </w:rPr>
        <w:t>partecipazioni</w:t>
      </w:r>
      <w:r>
        <w:rPr>
          <w:spacing w:val="-4"/>
          <w:sz w:val="20"/>
        </w:rPr>
        <w:t xml:space="preserve"> </w:t>
      </w:r>
      <w:r>
        <w:rPr>
          <w:sz w:val="20"/>
        </w:rPr>
        <w:t>e</w:t>
      </w:r>
      <w:r>
        <w:rPr>
          <w:spacing w:val="-3"/>
          <w:sz w:val="20"/>
        </w:rPr>
        <w:t xml:space="preserve"> </w:t>
      </w:r>
      <w:r>
        <w:rPr>
          <w:sz w:val="20"/>
        </w:rPr>
        <w:t>conferimenti</w:t>
      </w:r>
      <w:r>
        <w:rPr>
          <w:spacing w:val="-4"/>
          <w:sz w:val="20"/>
        </w:rPr>
        <w:t xml:space="preserve"> </w:t>
      </w:r>
      <w:r>
        <w:rPr>
          <w:sz w:val="20"/>
        </w:rPr>
        <w:t>di</w:t>
      </w:r>
      <w:r>
        <w:rPr>
          <w:spacing w:val="-5"/>
          <w:sz w:val="20"/>
        </w:rPr>
        <w:t xml:space="preserve"> </w:t>
      </w:r>
      <w:r>
        <w:rPr>
          <w:sz w:val="20"/>
        </w:rPr>
        <w:t>capitale</w:t>
      </w:r>
      <w:r>
        <w:rPr>
          <w:spacing w:val="-3"/>
          <w:sz w:val="20"/>
        </w:rPr>
        <w:t xml:space="preserve"> </w:t>
      </w:r>
      <w:r>
        <w:rPr>
          <w:sz w:val="20"/>
        </w:rPr>
        <w:t>oltre</w:t>
      </w:r>
      <w:r>
        <w:rPr>
          <w:spacing w:val="-3"/>
          <w:sz w:val="20"/>
        </w:rPr>
        <w:t xml:space="preserve"> </w:t>
      </w:r>
      <w:r>
        <w:rPr>
          <w:sz w:val="20"/>
        </w:rPr>
        <w:t>ad</w:t>
      </w:r>
      <w:r>
        <w:rPr>
          <w:spacing w:val="-3"/>
          <w:sz w:val="20"/>
        </w:rPr>
        <w:t xml:space="preserve"> </w:t>
      </w:r>
      <w:r>
        <w:rPr>
          <w:sz w:val="20"/>
        </w:rPr>
        <w:t>altri</w:t>
      </w:r>
      <w:r>
        <w:rPr>
          <w:spacing w:val="2"/>
          <w:sz w:val="20"/>
        </w:rPr>
        <w:t xml:space="preserve"> </w:t>
      </w:r>
      <w:r>
        <w:rPr>
          <w:sz w:val="20"/>
        </w:rPr>
        <w:t>prodotti</w:t>
      </w:r>
      <w:r>
        <w:rPr>
          <w:spacing w:val="-4"/>
          <w:sz w:val="20"/>
        </w:rPr>
        <w:t xml:space="preserve"> </w:t>
      </w:r>
      <w:r>
        <w:rPr>
          <w:sz w:val="20"/>
        </w:rPr>
        <w:t>finanziari</w:t>
      </w:r>
      <w:r>
        <w:rPr>
          <w:spacing w:val="-5"/>
          <w:sz w:val="20"/>
        </w:rPr>
        <w:t xml:space="preserve"> </w:t>
      </w:r>
      <w:r>
        <w:rPr>
          <w:sz w:val="20"/>
        </w:rPr>
        <w:t>permessi</w:t>
      </w:r>
      <w:r>
        <w:rPr>
          <w:spacing w:val="-4"/>
          <w:sz w:val="20"/>
        </w:rPr>
        <w:t xml:space="preserve"> </w:t>
      </w:r>
      <w:r>
        <w:rPr>
          <w:sz w:val="20"/>
        </w:rPr>
        <w:t>dalla</w:t>
      </w:r>
      <w:r>
        <w:rPr>
          <w:spacing w:val="-3"/>
          <w:sz w:val="20"/>
        </w:rPr>
        <w:t xml:space="preserve"> </w:t>
      </w:r>
      <w:r>
        <w:rPr>
          <w:sz w:val="20"/>
        </w:rPr>
        <w:t>normativa</w:t>
      </w:r>
      <w:r>
        <w:rPr>
          <w:spacing w:val="-3"/>
          <w:sz w:val="20"/>
        </w:rPr>
        <w:t xml:space="preserve"> </w:t>
      </w:r>
      <w:r>
        <w:rPr>
          <w:sz w:val="20"/>
        </w:rPr>
        <w:t>vigente</w:t>
      </w:r>
      <w:r>
        <w:rPr>
          <w:spacing w:val="-4"/>
          <w:sz w:val="20"/>
        </w:rPr>
        <w:t xml:space="preserve"> </w:t>
      </w:r>
      <w:r>
        <w:rPr>
          <w:sz w:val="20"/>
        </w:rPr>
        <w:t>in</w:t>
      </w:r>
      <w:r>
        <w:rPr>
          <w:spacing w:val="-4"/>
          <w:sz w:val="20"/>
        </w:rPr>
        <w:t xml:space="preserve"> </w:t>
      </w:r>
      <w:r>
        <w:rPr>
          <w:sz w:val="20"/>
        </w:rPr>
        <w:t>materia;</w:t>
      </w:r>
    </w:p>
    <w:p w:rsidR="00182459" w:rsidRDefault="00100CB1">
      <w:pPr>
        <w:pStyle w:val="Paragrafoelenco"/>
        <w:numPr>
          <w:ilvl w:val="0"/>
          <w:numId w:val="6"/>
        </w:numPr>
        <w:tabs>
          <w:tab w:val="left" w:pos="691"/>
          <w:tab w:val="left" w:pos="692"/>
        </w:tabs>
        <w:spacing w:before="166"/>
        <w:ind w:hanging="520"/>
        <w:rPr>
          <w:sz w:val="20"/>
        </w:rPr>
      </w:pPr>
      <w:r>
        <w:rPr>
          <w:sz w:val="20"/>
        </w:rPr>
        <w:t>concessione</w:t>
      </w:r>
      <w:r>
        <w:rPr>
          <w:spacing w:val="-7"/>
          <w:sz w:val="20"/>
        </w:rPr>
        <w:t xml:space="preserve"> </w:t>
      </w:r>
      <w:r>
        <w:rPr>
          <w:sz w:val="20"/>
        </w:rPr>
        <w:t>crediti</w:t>
      </w:r>
      <w:r>
        <w:rPr>
          <w:spacing w:val="-3"/>
          <w:sz w:val="20"/>
        </w:rPr>
        <w:t xml:space="preserve"> </w:t>
      </w:r>
      <w:r>
        <w:rPr>
          <w:sz w:val="20"/>
        </w:rPr>
        <w:t>di</w:t>
      </w:r>
      <w:r>
        <w:rPr>
          <w:spacing w:val="-3"/>
          <w:sz w:val="20"/>
        </w:rPr>
        <w:t xml:space="preserve"> </w:t>
      </w:r>
      <w:r>
        <w:rPr>
          <w:sz w:val="20"/>
        </w:rPr>
        <w:t>breve</w:t>
      </w:r>
      <w:r>
        <w:rPr>
          <w:spacing w:val="-2"/>
          <w:sz w:val="20"/>
        </w:rPr>
        <w:t xml:space="preserve"> </w:t>
      </w:r>
      <w:r>
        <w:rPr>
          <w:sz w:val="20"/>
        </w:rPr>
        <w:t>periodo</w:t>
      </w:r>
      <w:r>
        <w:rPr>
          <w:spacing w:val="-2"/>
          <w:sz w:val="20"/>
        </w:rPr>
        <w:t xml:space="preserve"> </w:t>
      </w:r>
      <w:r>
        <w:rPr>
          <w:sz w:val="20"/>
        </w:rPr>
        <w:t>a</w:t>
      </w:r>
      <w:r>
        <w:rPr>
          <w:spacing w:val="-11"/>
          <w:sz w:val="20"/>
        </w:rPr>
        <w:t xml:space="preserve"> </w:t>
      </w:r>
      <w:r>
        <w:rPr>
          <w:sz w:val="20"/>
        </w:rPr>
        <w:t>Amministrazioni</w:t>
      </w:r>
      <w:r>
        <w:rPr>
          <w:spacing w:val="-3"/>
          <w:sz w:val="20"/>
        </w:rPr>
        <w:t xml:space="preserve"> </w:t>
      </w:r>
      <w:r>
        <w:rPr>
          <w:sz w:val="20"/>
        </w:rPr>
        <w:t>Locali</w:t>
      </w:r>
      <w:r>
        <w:rPr>
          <w:spacing w:val="-6"/>
          <w:sz w:val="20"/>
        </w:rPr>
        <w:t xml:space="preserve"> </w:t>
      </w:r>
      <w:r>
        <w:rPr>
          <w:sz w:val="20"/>
        </w:rPr>
        <w:t>oltre</w:t>
      </w:r>
      <w:r>
        <w:rPr>
          <w:spacing w:val="-2"/>
          <w:sz w:val="20"/>
        </w:rPr>
        <w:t xml:space="preserve"> </w:t>
      </w:r>
      <w:r>
        <w:rPr>
          <w:sz w:val="20"/>
        </w:rPr>
        <w:t>che</w:t>
      </w:r>
      <w:r>
        <w:rPr>
          <w:spacing w:val="-2"/>
          <w:sz w:val="20"/>
        </w:rPr>
        <w:t xml:space="preserve"> </w:t>
      </w:r>
      <w:r>
        <w:rPr>
          <w:sz w:val="20"/>
        </w:rPr>
        <w:t>ad</w:t>
      </w:r>
      <w:r>
        <w:rPr>
          <w:spacing w:val="-2"/>
          <w:sz w:val="20"/>
        </w:rPr>
        <w:t xml:space="preserve"> </w:t>
      </w:r>
      <w:r>
        <w:rPr>
          <w:sz w:val="20"/>
        </w:rPr>
        <w:t>organismi</w:t>
      </w:r>
      <w:r>
        <w:rPr>
          <w:spacing w:val="-3"/>
          <w:sz w:val="20"/>
        </w:rPr>
        <w:t xml:space="preserve"> </w:t>
      </w:r>
      <w:r>
        <w:rPr>
          <w:sz w:val="20"/>
        </w:rPr>
        <w:t>interni</w:t>
      </w:r>
      <w:r>
        <w:rPr>
          <w:spacing w:val="-3"/>
          <w:sz w:val="20"/>
        </w:rPr>
        <w:t xml:space="preserve"> </w:t>
      </w:r>
      <w:r>
        <w:rPr>
          <w:sz w:val="20"/>
        </w:rPr>
        <w:t>e/o</w:t>
      </w:r>
      <w:r>
        <w:rPr>
          <w:spacing w:val="-6"/>
          <w:sz w:val="20"/>
        </w:rPr>
        <w:t xml:space="preserve"> </w:t>
      </w:r>
      <w:r>
        <w:rPr>
          <w:sz w:val="20"/>
        </w:rPr>
        <w:t>unità</w:t>
      </w:r>
      <w:r>
        <w:rPr>
          <w:spacing w:val="-2"/>
          <w:sz w:val="20"/>
        </w:rPr>
        <w:t xml:space="preserve"> </w:t>
      </w:r>
      <w:r>
        <w:rPr>
          <w:sz w:val="20"/>
        </w:rPr>
        <w:t>locali</w:t>
      </w:r>
      <w:r>
        <w:rPr>
          <w:spacing w:val="-3"/>
          <w:sz w:val="20"/>
        </w:rPr>
        <w:t xml:space="preserve"> </w:t>
      </w:r>
      <w:r>
        <w:rPr>
          <w:sz w:val="20"/>
        </w:rPr>
        <w:t>dell'amministrazione</w:t>
      </w:r>
      <w:r>
        <w:rPr>
          <w:spacing w:val="-2"/>
          <w:sz w:val="20"/>
        </w:rPr>
        <w:t xml:space="preserve"> </w:t>
      </w:r>
      <w:r>
        <w:rPr>
          <w:sz w:val="20"/>
        </w:rPr>
        <w:t>e</w:t>
      </w:r>
      <w:r>
        <w:rPr>
          <w:spacing w:val="-2"/>
          <w:sz w:val="20"/>
        </w:rPr>
        <w:t xml:space="preserve"> </w:t>
      </w:r>
      <w:r>
        <w:rPr>
          <w:sz w:val="20"/>
        </w:rPr>
        <w:t>ad</w:t>
      </w:r>
      <w:r>
        <w:rPr>
          <w:spacing w:val="-2"/>
          <w:sz w:val="20"/>
        </w:rPr>
        <w:t xml:space="preserve"> </w:t>
      </w:r>
      <w:r>
        <w:rPr>
          <w:sz w:val="20"/>
        </w:rPr>
        <w:t>imprese</w:t>
      </w:r>
      <w:r>
        <w:rPr>
          <w:spacing w:val="-6"/>
          <w:sz w:val="20"/>
        </w:rPr>
        <w:t xml:space="preserve"> </w:t>
      </w:r>
      <w:r>
        <w:rPr>
          <w:sz w:val="20"/>
        </w:rPr>
        <w:t>e</w:t>
      </w:r>
      <w:r>
        <w:rPr>
          <w:spacing w:val="1"/>
          <w:sz w:val="20"/>
        </w:rPr>
        <w:t xml:space="preserve"> </w:t>
      </w:r>
      <w:r>
        <w:rPr>
          <w:sz w:val="20"/>
        </w:rPr>
        <w:t>famiglie;</w:t>
      </w:r>
    </w:p>
    <w:p w:rsidR="00182459" w:rsidRDefault="00100CB1">
      <w:pPr>
        <w:pStyle w:val="Paragrafoelenco"/>
        <w:numPr>
          <w:ilvl w:val="0"/>
          <w:numId w:val="6"/>
        </w:numPr>
        <w:tabs>
          <w:tab w:val="left" w:pos="691"/>
          <w:tab w:val="left" w:pos="692"/>
        </w:tabs>
        <w:spacing w:before="167"/>
        <w:ind w:hanging="520"/>
        <w:rPr>
          <w:sz w:val="20"/>
        </w:rPr>
      </w:pPr>
      <w:r>
        <w:rPr>
          <w:spacing w:val="-1"/>
          <w:sz w:val="20"/>
        </w:rPr>
        <w:t>concessione</w:t>
      </w:r>
      <w:r>
        <w:rPr>
          <w:spacing w:val="-4"/>
          <w:sz w:val="20"/>
        </w:rPr>
        <w:t xml:space="preserve"> </w:t>
      </w:r>
      <w:r>
        <w:rPr>
          <w:spacing w:val="-1"/>
          <w:sz w:val="20"/>
        </w:rPr>
        <w:t>crediti</w:t>
      </w:r>
      <w:r>
        <w:rPr>
          <w:sz w:val="20"/>
        </w:rPr>
        <w:t xml:space="preserve"> </w:t>
      </w:r>
      <w:r>
        <w:rPr>
          <w:spacing w:val="-1"/>
          <w:sz w:val="20"/>
        </w:rPr>
        <w:t>a</w:t>
      </w:r>
      <w:r>
        <w:rPr>
          <w:spacing w:val="1"/>
          <w:sz w:val="20"/>
        </w:rPr>
        <w:t xml:space="preserve"> </w:t>
      </w:r>
      <w:r>
        <w:rPr>
          <w:spacing w:val="-1"/>
          <w:sz w:val="20"/>
        </w:rPr>
        <w:t>medio</w:t>
      </w:r>
      <w:r>
        <w:rPr>
          <w:spacing w:val="1"/>
          <w:sz w:val="20"/>
        </w:rPr>
        <w:t xml:space="preserve"> </w:t>
      </w:r>
      <w:r>
        <w:rPr>
          <w:spacing w:val="-1"/>
          <w:sz w:val="20"/>
        </w:rPr>
        <w:t>lungo</w:t>
      </w:r>
      <w:r>
        <w:rPr>
          <w:spacing w:val="1"/>
          <w:sz w:val="20"/>
        </w:rPr>
        <w:t xml:space="preserve"> </w:t>
      </w:r>
      <w:r>
        <w:rPr>
          <w:spacing w:val="-1"/>
          <w:sz w:val="20"/>
        </w:rPr>
        <w:t>termine</w:t>
      </w:r>
      <w:r>
        <w:rPr>
          <w:spacing w:val="1"/>
          <w:sz w:val="20"/>
        </w:rPr>
        <w:t xml:space="preserve"> </w:t>
      </w:r>
      <w:r>
        <w:rPr>
          <w:spacing w:val="-1"/>
          <w:sz w:val="20"/>
        </w:rPr>
        <w:t>a</w:t>
      </w:r>
      <w:r>
        <w:rPr>
          <w:spacing w:val="-14"/>
          <w:sz w:val="20"/>
        </w:rPr>
        <w:t xml:space="preserve"> </w:t>
      </w:r>
      <w:r>
        <w:rPr>
          <w:spacing w:val="-1"/>
          <w:sz w:val="20"/>
        </w:rPr>
        <w:t>Amministrazioni</w:t>
      </w:r>
      <w:r>
        <w:rPr>
          <w:sz w:val="20"/>
        </w:rPr>
        <w:t xml:space="preserve"> Locali</w:t>
      </w:r>
      <w:r>
        <w:rPr>
          <w:spacing w:val="1"/>
          <w:sz w:val="20"/>
        </w:rPr>
        <w:t xml:space="preserve"> </w:t>
      </w:r>
      <w:r>
        <w:rPr>
          <w:sz w:val="20"/>
        </w:rPr>
        <w:t>oltre</w:t>
      </w:r>
      <w:r>
        <w:rPr>
          <w:spacing w:val="1"/>
          <w:sz w:val="20"/>
        </w:rPr>
        <w:t xml:space="preserve"> </w:t>
      </w:r>
      <w:r>
        <w:rPr>
          <w:sz w:val="20"/>
        </w:rPr>
        <w:t>che</w:t>
      </w:r>
      <w:r>
        <w:rPr>
          <w:spacing w:val="-4"/>
          <w:sz w:val="20"/>
        </w:rPr>
        <w:t xml:space="preserve"> </w:t>
      </w:r>
      <w:r>
        <w:rPr>
          <w:sz w:val="20"/>
        </w:rPr>
        <w:t>ad</w:t>
      </w:r>
      <w:r>
        <w:rPr>
          <w:spacing w:val="1"/>
          <w:sz w:val="20"/>
        </w:rPr>
        <w:t xml:space="preserve"> </w:t>
      </w:r>
      <w:r>
        <w:rPr>
          <w:sz w:val="20"/>
        </w:rPr>
        <w:t>organismi</w:t>
      </w:r>
      <w:r>
        <w:rPr>
          <w:spacing w:val="-4"/>
          <w:sz w:val="20"/>
        </w:rPr>
        <w:t xml:space="preserve"> </w:t>
      </w:r>
      <w:r>
        <w:rPr>
          <w:sz w:val="20"/>
        </w:rPr>
        <w:t>interni</w:t>
      </w:r>
      <w:r>
        <w:rPr>
          <w:spacing w:val="-4"/>
          <w:sz w:val="20"/>
        </w:rPr>
        <w:t xml:space="preserve"> </w:t>
      </w:r>
      <w:r>
        <w:rPr>
          <w:sz w:val="20"/>
        </w:rPr>
        <w:t>e/o</w:t>
      </w:r>
      <w:r>
        <w:rPr>
          <w:spacing w:val="1"/>
          <w:sz w:val="20"/>
        </w:rPr>
        <w:t xml:space="preserve"> </w:t>
      </w:r>
      <w:r>
        <w:rPr>
          <w:sz w:val="20"/>
        </w:rPr>
        <w:t>unità</w:t>
      </w:r>
      <w:r>
        <w:rPr>
          <w:spacing w:val="1"/>
          <w:sz w:val="20"/>
        </w:rPr>
        <w:t xml:space="preserve"> </w:t>
      </w:r>
      <w:r>
        <w:rPr>
          <w:sz w:val="20"/>
        </w:rPr>
        <w:t>locali dell'amministrazione</w:t>
      </w:r>
      <w:r>
        <w:rPr>
          <w:spacing w:val="-3"/>
          <w:sz w:val="20"/>
        </w:rPr>
        <w:t xml:space="preserve"> </w:t>
      </w:r>
      <w:r>
        <w:rPr>
          <w:sz w:val="20"/>
        </w:rPr>
        <w:t>e</w:t>
      </w:r>
      <w:r>
        <w:rPr>
          <w:spacing w:val="1"/>
          <w:sz w:val="20"/>
        </w:rPr>
        <w:t xml:space="preserve"> </w:t>
      </w:r>
      <w:r>
        <w:rPr>
          <w:sz w:val="20"/>
        </w:rPr>
        <w:t>ad</w:t>
      </w:r>
      <w:r>
        <w:rPr>
          <w:spacing w:val="1"/>
          <w:sz w:val="20"/>
        </w:rPr>
        <w:t xml:space="preserve"> </w:t>
      </w:r>
      <w:r>
        <w:rPr>
          <w:sz w:val="20"/>
        </w:rPr>
        <w:t>imprese</w:t>
      </w:r>
      <w:r>
        <w:rPr>
          <w:spacing w:val="1"/>
          <w:sz w:val="20"/>
        </w:rPr>
        <w:t xml:space="preserve"> </w:t>
      </w:r>
      <w:r>
        <w:rPr>
          <w:sz w:val="20"/>
        </w:rPr>
        <w:t>e</w:t>
      </w:r>
      <w:r>
        <w:rPr>
          <w:spacing w:val="-1"/>
          <w:sz w:val="20"/>
        </w:rPr>
        <w:t xml:space="preserve"> </w:t>
      </w:r>
      <w:r>
        <w:rPr>
          <w:sz w:val="20"/>
        </w:rPr>
        <w:t>famiglie;</w:t>
      </w:r>
    </w:p>
    <w:p w:rsidR="00182459" w:rsidRDefault="00100CB1">
      <w:pPr>
        <w:pStyle w:val="Paragrafoelenco"/>
        <w:numPr>
          <w:ilvl w:val="0"/>
          <w:numId w:val="6"/>
        </w:numPr>
        <w:tabs>
          <w:tab w:val="left" w:pos="691"/>
          <w:tab w:val="left" w:pos="692"/>
        </w:tabs>
        <w:spacing w:before="167"/>
        <w:ind w:hanging="520"/>
        <w:rPr>
          <w:sz w:val="20"/>
        </w:rPr>
      </w:pPr>
      <w:r>
        <w:rPr>
          <w:sz w:val="20"/>
        </w:rPr>
        <w:t>versamenti</w:t>
      </w:r>
      <w:r>
        <w:rPr>
          <w:spacing w:val="-4"/>
          <w:sz w:val="20"/>
        </w:rPr>
        <w:t xml:space="preserve"> </w:t>
      </w:r>
      <w:r>
        <w:rPr>
          <w:sz w:val="20"/>
        </w:rPr>
        <w:t>a</w:t>
      </w:r>
      <w:r>
        <w:rPr>
          <w:spacing w:val="-2"/>
          <w:sz w:val="20"/>
        </w:rPr>
        <w:t xml:space="preserve"> </w:t>
      </w:r>
      <w:r>
        <w:rPr>
          <w:sz w:val="20"/>
        </w:rPr>
        <w:t>depositi</w:t>
      </w:r>
      <w:r>
        <w:rPr>
          <w:spacing w:val="-1"/>
          <w:sz w:val="20"/>
        </w:rPr>
        <w:t xml:space="preserve"> </w:t>
      </w:r>
      <w:r>
        <w:rPr>
          <w:sz w:val="20"/>
        </w:rPr>
        <w:t>bancari.</w:t>
      </w:r>
    </w:p>
    <w:p w:rsidR="00182459" w:rsidRDefault="00182459">
      <w:pPr>
        <w:pStyle w:val="Corpotesto"/>
      </w:pPr>
    </w:p>
    <w:p w:rsidR="00182459" w:rsidRDefault="00182459">
      <w:pPr>
        <w:pStyle w:val="Corpotesto"/>
      </w:pPr>
    </w:p>
    <w:p w:rsidR="00182459" w:rsidRDefault="00182459">
      <w:pPr>
        <w:pStyle w:val="Corpotesto"/>
      </w:pPr>
    </w:p>
    <w:p w:rsidR="00182459" w:rsidRDefault="00182459">
      <w:pPr>
        <w:pStyle w:val="Corpotesto"/>
      </w:pPr>
    </w:p>
    <w:p w:rsidR="00182459" w:rsidRDefault="00182459">
      <w:pPr>
        <w:pStyle w:val="Corpotesto"/>
        <w:spacing w:before="4"/>
        <w:rPr>
          <w:sz w:val="21"/>
        </w:rPr>
      </w:pPr>
    </w:p>
    <w:p w:rsidR="00182459" w:rsidRDefault="00100CB1">
      <w:pPr>
        <w:spacing w:before="1"/>
        <w:ind w:left="172"/>
        <w:rPr>
          <w:b/>
          <w:sz w:val="20"/>
        </w:rPr>
      </w:pPr>
      <w:r>
        <w:rPr>
          <w:b/>
          <w:sz w:val="20"/>
        </w:rPr>
        <w:t>Le</w:t>
      </w:r>
      <w:r>
        <w:rPr>
          <w:b/>
          <w:spacing w:val="-7"/>
          <w:sz w:val="20"/>
        </w:rPr>
        <w:t xml:space="preserve"> </w:t>
      </w:r>
      <w:r>
        <w:rPr>
          <w:b/>
          <w:sz w:val="20"/>
        </w:rPr>
        <w:t>spese</w:t>
      </w:r>
      <w:r>
        <w:rPr>
          <w:b/>
          <w:spacing w:val="-1"/>
          <w:sz w:val="20"/>
        </w:rPr>
        <w:t xml:space="preserve"> </w:t>
      </w:r>
      <w:r>
        <w:rPr>
          <w:b/>
          <w:sz w:val="20"/>
        </w:rPr>
        <w:t>per</w:t>
      </w:r>
      <w:r>
        <w:rPr>
          <w:b/>
          <w:spacing w:val="-2"/>
          <w:sz w:val="20"/>
        </w:rPr>
        <w:t xml:space="preserve"> </w:t>
      </w:r>
      <w:r>
        <w:rPr>
          <w:b/>
          <w:sz w:val="20"/>
        </w:rPr>
        <w:t>incremento</w:t>
      </w:r>
      <w:r>
        <w:rPr>
          <w:b/>
          <w:spacing w:val="-3"/>
          <w:sz w:val="20"/>
        </w:rPr>
        <w:t xml:space="preserve"> </w:t>
      </w:r>
      <w:r>
        <w:rPr>
          <w:b/>
          <w:sz w:val="20"/>
        </w:rPr>
        <w:t>attivita'</w:t>
      </w:r>
      <w:r>
        <w:rPr>
          <w:b/>
          <w:spacing w:val="-1"/>
          <w:sz w:val="20"/>
        </w:rPr>
        <w:t xml:space="preserve"> </w:t>
      </w:r>
      <w:r>
        <w:rPr>
          <w:b/>
          <w:sz w:val="20"/>
        </w:rPr>
        <w:t>finanziarie</w:t>
      </w:r>
    </w:p>
    <w:p w:rsidR="00182459" w:rsidRDefault="00182459">
      <w:pPr>
        <w:pStyle w:val="Corpotesto"/>
        <w:spacing w:before="3"/>
        <w:rPr>
          <w:b/>
          <w:sz w:val="11"/>
        </w:rPr>
      </w:pPr>
    </w:p>
    <w:tbl>
      <w:tblPr>
        <w:tblStyle w:val="TableNormal"/>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24"/>
        <w:gridCol w:w="1308"/>
        <w:gridCol w:w="1301"/>
        <w:gridCol w:w="1306"/>
        <w:gridCol w:w="1301"/>
        <w:gridCol w:w="1306"/>
        <w:gridCol w:w="1301"/>
        <w:gridCol w:w="1296"/>
      </w:tblGrid>
      <w:tr w:rsidR="00182459">
        <w:trPr>
          <w:trHeight w:val="152"/>
        </w:trPr>
        <w:tc>
          <w:tcPr>
            <w:tcW w:w="4524" w:type="dxa"/>
            <w:vMerge w:val="restart"/>
            <w:tcBorders>
              <w:bottom w:val="single" w:sz="4" w:space="0" w:color="000000"/>
              <w:right w:val="single" w:sz="8" w:space="0" w:color="000000"/>
            </w:tcBorders>
            <w:shd w:val="clear" w:color="auto" w:fill="CECECE"/>
          </w:tcPr>
          <w:p w:rsidR="00182459" w:rsidRDefault="00182459">
            <w:pPr>
              <w:pStyle w:val="TableParagraph"/>
              <w:spacing w:before="0"/>
              <w:jc w:val="left"/>
              <w:rPr>
                <w:b/>
                <w:sz w:val="12"/>
              </w:rPr>
            </w:pPr>
          </w:p>
          <w:p w:rsidR="00182459" w:rsidRDefault="00182459">
            <w:pPr>
              <w:pStyle w:val="TableParagraph"/>
              <w:spacing w:before="4"/>
              <w:jc w:val="left"/>
              <w:rPr>
                <w:b/>
                <w:sz w:val="12"/>
              </w:rPr>
            </w:pPr>
          </w:p>
          <w:p w:rsidR="00182459" w:rsidRDefault="00100CB1">
            <w:pPr>
              <w:pStyle w:val="TableParagraph"/>
              <w:spacing w:before="0"/>
              <w:ind w:left="1346"/>
              <w:jc w:val="left"/>
              <w:rPr>
                <w:b/>
                <w:sz w:val="12"/>
              </w:rPr>
            </w:pPr>
            <w:r>
              <w:rPr>
                <w:b/>
                <w:color w:val="2F2F2F"/>
                <w:sz w:val="12"/>
              </w:rPr>
              <w:t>Descrizione</w:t>
            </w:r>
            <w:r>
              <w:rPr>
                <w:b/>
                <w:color w:val="2F2F2F"/>
                <w:spacing w:val="-9"/>
                <w:sz w:val="12"/>
              </w:rPr>
              <w:t xml:space="preserve"> </w:t>
            </w:r>
            <w:r>
              <w:rPr>
                <w:b/>
                <w:color w:val="2F2F2F"/>
                <w:sz w:val="12"/>
              </w:rPr>
              <w:t>Tipologia/Categoria</w:t>
            </w:r>
          </w:p>
        </w:tc>
        <w:tc>
          <w:tcPr>
            <w:tcW w:w="3915" w:type="dxa"/>
            <w:gridSpan w:val="3"/>
            <w:tcBorders>
              <w:left w:val="single" w:sz="8" w:space="0" w:color="000000"/>
            </w:tcBorders>
            <w:shd w:val="clear" w:color="auto" w:fill="CECECE"/>
          </w:tcPr>
          <w:p w:rsidR="00182459" w:rsidRDefault="00100CB1">
            <w:pPr>
              <w:pStyle w:val="TableParagraph"/>
              <w:spacing w:before="7" w:line="126" w:lineRule="exact"/>
              <w:ind w:left="1442" w:right="1427"/>
              <w:jc w:val="center"/>
              <w:rPr>
                <w:b/>
                <w:sz w:val="12"/>
              </w:rPr>
            </w:pPr>
            <w:r>
              <w:rPr>
                <w:b/>
                <w:color w:val="2F2F2F"/>
                <w:sz w:val="12"/>
              </w:rPr>
              <w:t>TREND</w:t>
            </w:r>
            <w:r>
              <w:rPr>
                <w:b/>
                <w:color w:val="2F2F2F"/>
                <w:spacing w:val="-5"/>
                <w:sz w:val="12"/>
              </w:rPr>
              <w:t xml:space="preserve"> </w:t>
            </w:r>
            <w:r>
              <w:rPr>
                <w:b/>
                <w:color w:val="2F2F2F"/>
                <w:sz w:val="12"/>
              </w:rPr>
              <w:t>STORICO</w:t>
            </w:r>
          </w:p>
        </w:tc>
        <w:tc>
          <w:tcPr>
            <w:tcW w:w="3908" w:type="dxa"/>
            <w:gridSpan w:val="3"/>
            <w:shd w:val="clear" w:color="auto" w:fill="CECECE"/>
          </w:tcPr>
          <w:p w:rsidR="00182459" w:rsidRDefault="00100CB1">
            <w:pPr>
              <w:pStyle w:val="TableParagraph"/>
              <w:spacing w:before="7" w:line="126" w:lineRule="exact"/>
              <w:ind w:left="927"/>
              <w:jc w:val="left"/>
              <w:rPr>
                <w:b/>
                <w:sz w:val="12"/>
              </w:rPr>
            </w:pPr>
            <w:r>
              <w:rPr>
                <w:b/>
                <w:color w:val="2F2F2F"/>
                <w:spacing w:val="-1"/>
                <w:sz w:val="12"/>
              </w:rPr>
              <w:t>PROGRAMMAZIONE</w:t>
            </w:r>
            <w:r>
              <w:rPr>
                <w:b/>
                <w:color w:val="2F2F2F"/>
                <w:spacing w:val="-7"/>
                <w:sz w:val="12"/>
              </w:rPr>
              <w:t xml:space="preserve"> </w:t>
            </w:r>
            <w:r>
              <w:rPr>
                <w:b/>
                <w:color w:val="2F2F2F"/>
                <w:spacing w:val="-1"/>
                <w:sz w:val="12"/>
              </w:rPr>
              <w:t>PLURIENNALE</w:t>
            </w:r>
          </w:p>
        </w:tc>
        <w:tc>
          <w:tcPr>
            <w:tcW w:w="1296" w:type="dxa"/>
            <w:vMerge w:val="restart"/>
            <w:shd w:val="clear" w:color="auto" w:fill="CECECE"/>
          </w:tcPr>
          <w:p w:rsidR="00182459" w:rsidRDefault="00100CB1">
            <w:pPr>
              <w:pStyle w:val="TableParagraph"/>
              <w:spacing w:before="7"/>
              <w:ind w:left="283" w:right="182" w:hanging="72"/>
              <w:jc w:val="left"/>
              <w:rPr>
                <w:b/>
                <w:sz w:val="12"/>
              </w:rPr>
            </w:pPr>
            <w:r>
              <w:rPr>
                <w:b/>
                <w:color w:val="2F2F2F"/>
                <w:spacing w:val="-1"/>
                <w:sz w:val="12"/>
              </w:rPr>
              <w:t>% scostamento</w:t>
            </w:r>
            <w:r>
              <w:rPr>
                <w:b/>
                <w:color w:val="2F2F2F"/>
                <w:spacing w:val="-31"/>
                <w:sz w:val="12"/>
              </w:rPr>
              <w:t xml:space="preserve"> </w:t>
            </w:r>
            <w:r>
              <w:rPr>
                <w:b/>
                <w:color w:val="2F2F2F"/>
                <w:sz w:val="12"/>
              </w:rPr>
              <w:t>colonna</w:t>
            </w:r>
            <w:r>
              <w:rPr>
                <w:b/>
                <w:color w:val="2F2F2F"/>
                <w:spacing w:val="-5"/>
                <w:sz w:val="12"/>
              </w:rPr>
              <w:t xml:space="preserve"> </w:t>
            </w:r>
            <w:r>
              <w:rPr>
                <w:b/>
                <w:color w:val="2F2F2F"/>
                <w:sz w:val="12"/>
              </w:rPr>
              <w:t>4 da</w:t>
            </w:r>
          </w:p>
          <w:p w:rsidR="00182459" w:rsidRDefault="00100CB1">
            <w:pPr>
              <w:pStyle w:val="TableParagraph"/>
              <w:spacing w:before="0" w:line="136" w:lineRule="exact"/>
              <w:ind w:left="370"/>
              <w:jc w:val="left"/>
              <w:rPr>
                <w:b/>
                <w:sz w:val="12"/>
              </w:rPr>
            </w:pPr>
            <w:r>
              <w:rPr>
                <w:b/>
                <w:color w:val="2F2F2F"/>
                <w:sz w:val="12"/>
              </w:rPr>
              <w:t>colonna</w:t>
            </w:r>
            <w:r>
              <w:rPr>
                <w:b/>
                <w:color w:val="2F2F2F"/>
                <w:spacing w:val="-2"/>
                <w:sz w:val="12"/>
              </w:rPr>
              <w:t xml:space="preserve"> </w:t>
            </w:r>
            <w:r>
              <w:rPr>
                <w:b/>
                <w:color w:val="2F2F2F"/>
                <w:sz w:val="12"/>
              </w:rPr>
              <w:t>3</w:t>
            </w:r>
          </w:p>
        </w:tc>
      </w:tr>
      <w:tr w:rsidR="00182459">
        <w:trPr>
          <w:trHeight w:val="282"/>
        </w:trPr>
        <w:tc>
          <w:tcPr>
            <w:tcW w:w="4524" w:type="dxa"/>
            <w:vMerge/>
            <w:tcBorders>
              <w:top w:val="nil"/>
              <w:bottom w:val="single" w:sz="4" w:space="0" w:color="000000"/>
              <w:right w:val="single" w:sz="8" w:space="0" w:color="000000"/>
            </w:tcBorders>
            <w:shd w:val="clear" w:color="auto" w:fill="CECECE"/>
          </w:tcPr>
          <w:p w:rsidR="00182459" w:rsidRDefault="00182459">
            <w:pPr>
              <w:rPr>
                <w:sz w:val="2"/>
                <w:szCs w:val="2"/>
              </w:rPr>
            </w:pPr>
          </w:p>
        </w:tc>
        <w:tc>
          <w:tcPr>
            <w:tcW w:w="1308" w:type="dxa"/>
            <w:tcBorders>
              <w:left w:val="single" w:sz="8" w:space="0" w:color="000000"/>
            </w:tcBorders>
            <w:shd w:val="clear" w:color="auto" w:fill="CECECE"/>
          </w:tcPr>
          <w:p w:rsidR="00182459" w:rsidRDefault="00100CB1">
            <w:pPr>
              <w:pStyle w:val="TableParagraph"/>
              <w:spacing w:before="12"/>
              <w:ind w:left="300" w:right="287"/>
              <w:jc w:val="center"/>
              <w:rPr>
                <w:b/>
                <w:sz w:val="12"/>
              </w:rPr>
            </w:pPr>
            <w:r>
              <w:rPr>
                <w:b/>
                <w:color w:val="2F2F2F"/>
                <w:sz w:val="12"/>
              </w:rPr>
              <w:t>2018</w:t>
            </w:r>
          </w:p>
          <w:p w:rsidR="00182459" w:rsidRDefault="00100CB1">
            <w:pPr>
              <w:pStyle w:val="TableParagraph"/>
              <w:spacing w:before="1" w:line="111" w:lineRule="exact"/>
              <w:ind w:left="302" w:right="287"/>
              <w:jc w:val="center"/>
              <w:rPr>
                <w:b/>
                <w:sz w:val="12"/>
              </w:rPr>
            </w:pPr>
            <w:r>
              <w:rPr>
                <w:b/>
                <w:color w:val="2F2F2F"/>
                <w:sz w:val="12"/>
              </w:rPr>
              <w:t>Rendiconto</w:t>
            </w:r>
          </w:p>
        </w:tc>
        <w:tc>
          <w:tcPr>
            <w:tcW w:w="1301" w:type="dxa"/>
            <w:shd w:val="clear" w:color="auto" w:fill="CECECE"/>
          </w:tcPr>
          <w:p w:rsidR="00182459" w:rsidRDefault="00100CB1">
            <w:pPr>
              <w:pStyle w:val="TableParagraph"/>
              <w:spacing w:before="12"/>
              <w:ind w:left="298" w:right="285"/>
              <w:jc w:val="center"/>
              <w:rPr>
                <w:b/>
                <w:sz w:val="12"/>
              </w:rPr>
            </w:pPr>
            <w:r>
              <w:rPr>
                <w:b/>
                <w:color w:val="2F2F2F"/>
                <w:sz w:val="12"/>
              </w:rPr>
              <w:t>2019</w:t>
            </w:r>
          </w:p>
          <w:p w:rsidR="00182459" w:rsidRDefault="00100CB1">
            <w:pPr>
              <w:pStyle w:val="TableParagraph"/>
              <w:spacing w:before="1" w:line="111" w:lineRule="exact"/>
              <w:ind w:left="298" w:right="288"/>
              <w:jc w:val="center"/>
              <w:rPr>
                <w:b/>
                <w:sz w:val="12"/>
              </w:rPr>
            </w:pPr>
            <w:r>
              <w:rPr>
                <w:b/>
                <w:color w:val="2F2F2F"/>
                <w:sz w:val="12"/>
              </w:rPr>
              <w:t>Rendiconto</w:t>
            </w:r>
          </w:p>
        </w:tc>
        <w:tc>
          <w:tcPr>
            <w:tcW w:w="1306" w:type="dxa"/>
            <w:shd w:val="clear" w:color="auto" w:fill="CECECE"/>
          </w:tcPr>
          <w:p w:rsidR="00182459" w:rsidRDefault="00100CB1">
            <w:pPr>
              <w:pStyle w:val="TableParagraph"/>
              <w:spacing w:before="12"/>
              <w:ind w:left="237" w:right="230"/>
              <w:jc w:val="center"/>
              <w:rPr>
                <w:b/>
                <w:sz w:val="12"/>
              </w:rPr>
            </w:pPr>
            <w:r>
              <w:rPr>
                <w:b/>
                <w:color w:val="2F2F2F"/>
                <w:sz w:val="12"/>
              </w:rPr>
              <w:t>2020</w:t>
            </w:r>
          </w:p>
          <w:p w:rsidR="00182459" w:rsidRDefault="00100CB1">
            <w:pPr>
              <w:pStyle w:val="TableParagraph"/>
              <w:spacing w:before="1" w:line="111" w:lineRule="exact"/>
              <w:ind w:left="239" w:right="230"/>
              <w:jc w:val="center"/>
              <w:rPr>
                <w:b/>
                <w:sz w:val="12"/>
              </w:rPr>
            </w:pPr>
            <w:r>
              <w:rPr>
                <w:b/>
                <w:color w:val="2F2F2F"/>
                <w:sz w:val="12"/>
              </w:rPr>
              <w:t>Stanziamento</w:t>
            </w:r>
          </w:p>
        </w:tc>
        <w:tc>
          <w:tcPr>
            <w:tcW w:w="1301" w:type="dxa"/>
            <w:shd w:val="clear" w:color="auto" w:fill="CECECE"/>
          </w:tcPr>
          <w:p w:rsidR="00182459" w:rsidRDefault="00100CB1">
            <w:pPr>
              <w:pStyle w:val="TableParagraph"/>
              <w:spacing w:before="12"/>
              <w:ind w:left="298" w:right="286"/>
              <w:jc w:val="center"/>
              <w:rPr>
                <w:b/>
                <w:sz w:val="12"/>
              </w:rPr>
            </w:pPr>
            <w:r>
              <w:rPr>
                <w:b/>
                <w:color w:val="2F2F2F"/>
                <w:sz w:val="12"/>
              </w:rPr>
              <w:t>2021</w:t>
            </w:r>
          </w:p>
          <w:p w:rsidR="00182459" w:rsidRDefault="00100CB1">
            <w:pPr>
              <w:pStyle w:val="TableParagraph"/>
              <w:spacing w:before="1" w:line="111" w:lineRule="exact"/>
              <w:ind w:left="295" w:right="288"/>
              <w:jc w:val="center"/>
              <w:rPr>
                <w:b/>
                <w:sz w:val="12"/>
              </w:rPr>
            </w:pPr>
            <w:r>
              <w:rPr>
                <w:b/>
                <w:color w:val="2F2F2F"/>
                <w:sz w:val="12"/>
              </w:rPr>
              <w:t>Previsioni</w:t>
            </w:r>
          </w:p>
        </w:tc>
        <w:tc>
          <w:tcPr>
            <w:tcW w:w="1306" w:type="dxa"/>
            <w:shd w:val="clear" w:color="auto" w:fill="CECECE"/>
          </w:tcPr>
          <w:p w:rsidR="00182459" w:rsidRDefault="00100CB1">
            <w:pPr>
              <w:pStyle w:val="TableParagraph"/>
              <w:spacing w:before="12"/>
              <w:ind w:left="236" w:right="230"/>
              <w:jc w:val="center"/>
              <w:rPr>
                <w:b/>
                <w:sz w:val="12"/>
              </w:rPr>
            </w:pPr>
            <w:r>
              <w:rPr>
                <w:b/>
                <w:color w:val="2F2F2F"/>
                <w:sz w:val="12"/>
              </w:rPr>
              <w:t>2022</w:t>
            </w:r>
          </w:p>
          <w:p w:rsidR="00182459" w:rsidRDefault="00100CB1">
            <w:pPr>
              <w:pStyle w:val="TableParagraph"/>
              <w:spacing w:before="1" w:line="111" w:lineRule="exact"/>
              <w:ind w:left="239" w:right="228"/>
              <w:jc w:val="center"/>
              <w:rPr>
                <w:b/>
                <w:sz w:val="12"/>
              </w:rPr>
            </w:pPr>
            <w:r>
              <w:rPr>
                <w:b/>
                <w:color w:val="2F2F2F"/>
                <w:sz w:val="12"/>
              </w:rPr>
              <w:t>Previsioni</w:t>
            </w:r>
          </w:p>
        </w:tc>
        <w:tc>
          <w:tcPr>
            <w:tcW w:w="1301" w:type="dxa"/>
            <w:shd w:val="clear" w:color="auto" w:fill="CECECE"/>
          </w:tcPr>
          <w:p w:rsidR="00182459" w:rsidRDefault="00100CB1">
            <w:pPr>
              <w:pStyle w:val="TableParagraph"/>
              <w:spacing w:before="12"/>
              <w:ind w:left="298" w:right="288"/>
              <w:jc w:val="center"/>
              <w:rPr>
                <w:b/>
                <w:sz w:val="12"/>
              </w:rPr>
            </w:pPr>
            <w:r>
              <w:rPr>
                <w:b/>
                <w:color w:val="2F2F2F"/>
                <w:sz w:val="12"/>
              </w:rPr>
              <w:t>2023</w:t>
            </w:r>
          </w:p>
          <w:p w:rsidR="00182459" w:rsidRDefault="00100CB1">
            <w:pPr>
              <w:pStyle w:val="TableParagraph"/>
              <w:spacing w:before="1" w:line="111" w:lineRule="exact"/>
              <w:ind w:left="294" w:right="288"/>
              <w:jc w:val="center"/>
              <w:rPr>
                <w:b/>
                <w:sz w:val="12"/>
              </w:rPr>
            </w:pPr>
            <w:r>
              <w:rPr>
                <w:b/>
                <w:color w:val="2F2F2F"/>
                <w:sz w:val="12"/>
              </w:rPr>
              <w:t>Previsioni</w:t>
            </w:r>
          </w:p>
        </w:tc>
        <w:tc>
          <w:tcPr>
            <w:tcW w:w="1296" w:type="dxa"/>
            <w:vMerge/>
            <w:tcBorders>
              <w:top w:val="nil"/>
            </w:tcBorders>
            <w:shd w:val="clear" w:color="auto" w:fill="CECECE"/>
          </w:tcPr>
          <w:p w:rsidR="00182459" w:rsidRDefault="00182459">
            <w:pPr>
              <w:rPr>
                <w:sz w:val="2"/>
                <w:szCs w:val="2"/>
              </w:rPr>
            </w:pPr>
          </w:p>
        </w:tc>
      </w:tr>
      <w:tr w:rsidR="00182459">
        <w:trPr>
          <w:trHeight w:val="138"/>
        </w:trPr>
        <w:tc>
          <w:tcPr>
            <w:tcW w:w="4524" w:type="dxa"/>
            <w:vMerge/>
            <w:tcBorders>
              <w:top w:val="nil"/>
              <w:bottom w:val="single" w:sz="4" w:space="0" w:color="000000"/>
              <w:right w:val="single" w:sz="8" w:space="0" w:color="000000"/>
            </w:tcBorders>
            <w:shd w:val="clear" w:color="auto" w:fill="CECECE"/>
          </w:tcPr>
          <w:p w:rsidR="00182459" w:rsidRDefault="00182459">
            <w:pPr>
              <w:rPr>
                <w:sz w:val="2"/>
                <w:szCs w:val="2"/>
              </w:rPr>
            </w:pPr>
          </w:p>
        </w:tc>
        <w:tc>
          <w:tcPr>
            <w:tcW w:w="1308" w:type="dxa"/>
            <w:tcBorders>
              <w:left w:val="single" w:sz="8" w:space="0" w:color="000000"/>
              <w:bottom w:val="single" w:sz="4" w:space="0" w:color="000000"/>
            </w:tcBorders>
            <w:shd w:val="clear" w:color="auto" w:fill="CECECE"/>
          </w:tcPr>
          <w:p w:rsidR="00182459" w:rsidRDefault="00100CB1">
            <w:pPr>
              <w:pStyle w:val="TableParagraph"/>
              <w:spacing w:before="7" w:line="112" w:lineRule="exact"/>
              <w:ind w:left="18"/>
              <w:jc w:val="center"/>
              <w:rPr>
                <w:b/>
                <w:sz w:val="12"/>
              </w:rPr>
            </w:pPr>
            <w:r>
              <w:rPr>
                <w:b/>
                <w:color w:val="2F2F2F"/>
                <w:w w:val="99"/>
                <w:sz w:val="12"/>
              </w:rPr>
              <w:t>1</w:t>
            </w:r>
          </w:p>
        </w:tc>
        <w:tc>
          <w:tcPr>
            <w:tcW w:w="1301" w:type="dxa"/>
            <w:tcBorders>
              <w:bottom w:val="single" w:sz="4" w:space="0" w:color="000000"/>
            </w:tcBorders>
            <w:shd w:val="clear" w:color="auto" w:fill="CECECE"/>
          </w:tcPr>
          <w:p w:rsidR="00182459" w:rsidRDefault="00100CB1">
            <w:pPr>
              <w:pStyle w:val="TableParagraph"/>
              <w:spacing w:before="7" w:line="112" w:lineRule="exact"/>
              <w:ind w:left="13"/>
              <w:jc w:val="center"/>
              <w:rPr>
                <w:b/>
                <w:sz w:val="12"/>
              </w:rPr>
            </w:pPr>
            <w:r>
              <w:rPr>
                <w:b/>
                <w:color w:val="2F2F2F"/>
                <w:w w:val="99"/>
                <w:sz w:val="12"/>
              </w:rPr>
              <w:t>2</w:t>
            </w:r>
          </w:p>
        </w:tc>
        <w:tc>
          <w:tcPr>
            <w:tcW w:w="1306" w:type="dxa"/>
            <w:tcBorders>
              <w:bottom w:val="single" w:sz="4" w:space="0" w:color="000000"/>
            </w:tcBorders>
            <w:shd w:val="clear" w:color="auto" w:fill="CECECE"/>
          </w:tcPr>
          <w:p w:rsidR="00182459" w:rsidRDefault="00100CB1">
            <w:pPr>
              <w:pStyle w:val="TableParagraph"/>
              <w:spacing w:before="7" w:line="112" w:lineRule="exact"/>
              <w:ind w:left="17"/>
              <w:jc w:val="center"/>
              <w:rPr>
                <w:b/>
                <w:sz w:val="12"/>
              </w:rPr>
            </w:pPr>
            <w:r>
              <w:rPr>
                <w:b/>
                <w:color w:val="2F2F2F"/>
                <w:w w:val="99"/>
                <w:sz w:val="12"/>
              </w:rPr>
              <w:t>3</w:t>
            </w:r>
          </w:p>
        </w:tc>
        <w:tc>
          <w:tcPr>
            <w:tcW w:w="1301" w:type="dxa"/>
            <w:tcBorders>
              <w:bottom w:val="single" w:sz="4" w:space="0" w:color="000000"/>
            </w:tcBorders>
            <w:shd w:val="clear" w:color="auto" w:fill="CECECE"/>
          </w:tcPr>
          <w:p w:rsidR="00182459" w:rsidRDefault="00100CB1">
            <w:pPr>
              <w:pStyle w:val="TableParagraph"/>
              <w:spacing w:before="7" w:line="112" w:lineRule="exact"/>
              <w:ind w:left="12"/>
              <w:jc w:val="center"/>
              <w:rPr>
                <w:b/>
                <w:sz w:val="12"/>
              </w:rPr>
            </w:pPr>
            <w:r>
              <w:rPr>
                <w:b/>
                <w:color w:val="2F2F2F"/>
                <w:w w:val="99"/>
                <w:sz w:val="12"/>
              </w:rPr>
              <w:t>4</w:t>
            </w:r>
          </w:p>
        </w:tc>
        <w:tc>
          <w:tcPr>
            <w:tcW w:w="1306" w:type="dxa"/>
            <w:tcBorders>
              <w:bottom w:val="single" w:sz="4" w:space="0" w:color="000000"/>
            </w:tcBorders>
            <w:shd w:val="clear" w:color="auto" w:fill="CECECE"/>
          </w:tcPr>
          <w:p w:rsidR="00182459" w:rsidRDefault="00100CB1">
            <w:pPr>
              <w:pStyle w:val="TableParagraph"/>
              <w:spacing w:before="7" w:line="112" w:lineRule="exact"/>
              <w:ind w:left="7"/>
              <w:jc w:val="center"/>
              <w:rPr>
                <w:b/>
                <w:sz w:val="12"/>
              </w:rPr>
            </w:pPr>
            <w:r>
              <w:rPr>
                <w:b/>
                <w:color w:val="2F2F2F"/>
                <w:w w:val="99"/>
                <w:sz w:val="12"/>
              </w:rPr>
              <w:t>5</w:t>
            </w:r>
          </w:p>
        </w:tc>
        <w:tc>
          <w:tcPr>
            <w:tcW w:w="1301" w:type="dxa"/>
            <w:tcBorders>
              <w:bottom w:val="single" w:sz="4" w:space="0" w:color="000000"/>
            </w:tcBorders>
            <w:shd w:val="clear" w:color="auto" w:fill="CECECE"/>
          </w:tcPr>
          <w:p w:rsidR="00182459" w:rsidRDefault="00100CB1">
            <w:pPr>
              <w:pStyle w:val="TableParagraph"/>
              <w:spacing w:before="7" w:line="112" w:lineRule="exact"/>
              <w:ind w:left="11"/>
              <w:jc w:val="center"/>
              <w:rPr>
                <w:b/>
                <w:sz w:val="12"/>
              </w:rPr>
            </w:pPr>
            <w:r>
              <w:rPr>
                <w:b/>
                <w:color w:val="2F2F2F"/>
                <w:w w:val="99"/>
                <w:sz w:val="12"/>
              </w:rPr>
              <w:t>6</w:t>
            </w:r>
          </w:p>
        </w:tc>
        <w:tc>
          <w:tcPr>
            <w:tcW w:w="1296" w:type="dxa"/>
            <w:tcBorders>
              <w:bottom w:val="single" w:sz="4" w:space="0" w:color="000000"/>
            </w:tcBorders>
            <w:shd w:val="clear" w:color="auto" w:fill="CECECE"/>
          </w:tcPr>
          <w:p w:rsidR="00182459" w:rsidRDefault="00100CB1">
            <w:pPr>
              <w:pStyle w:val="TableParagraph"/>
              <w:spacing w:before="7" w:line="112" w:lineRule="exact"/>
              <w:ind w:left="15"/>
              <w:jc w:val="center"/>
              <w:rPr>
                <w:b/>
                <w:sz w:val="12"/>
              </w:rPr>
            </w:pPr>
            <w:r>
              <w:rPr>
                <w:b/>
                <w:color w:val="2F2F2F"/>
                <w:w w:val="99"/>
                <w:sz w:val="12"/>
              </w:rPr>
              <w:t>7</w:t>
            </w:r>
          </w:p>
        </w:tc>
      </w:tr>
      <w:tr w:rsidR="00182459">
        <w:trPr>
          <w:trHeight w:val="148"/>
        </w:trPr>
        <w:tc>
          <w:tcPr>
            <w:tcW w:w="4524" w:type="dxa"/>
            <w:tcBorders>
              <w:top w:val="single" w:sz="4" w:space="0" w:color="000000"/>
              <w:bottom w:val="single" w:sz="8" w:space="0" w:color="000000"/>
              <w:right w:val="single" w:sz="8" w:space="0" w:color="000000"/>
            </w:tcBorders>
          </w:tcPr>
          <w:p w:rsidR="00182459" w:rsidRDefault="00100CB1">
            <w:pPr>
              <w:pStyle w:val="TableParagraph"/>
              <w:spacing w:before="7" w:line="121" w:lineRule="exact"/>
              <w:ind w:left="54"/>
              <w:jc w:val="left"/>
              <w:rPr>
                <w:sz w:val="12"/>
              </w:rPr>
            </w:pPr>
            <w:r>
              <w:rPr>
                <w:sz w:val="12"/>
              </w:rPr>
              <w:t>Concessione</w:t>
            </w:r>
            <w:r>
              <w:rPr>
                <w:spacing w:val="-7"/>
                <w:sz w:val="12"/>
              </w:rPr>
              <w:t xml:space="preserve"> </w:t>
            </w:r>
            <w:r>
              <w:rPr>
                <w:sz w:val="12"/>
              </w:rPr>
              <w:t>crediti</w:t>
            </w:r>
            <w:r>
              <w:rPr>
                <w:spacing w:val="-5"/>
                <w:sz w:val="12"/>
              </w:rPr>
              <w:t xml:space="preserve"> </w:t>
            </w:r>
            <w:r>
              <w:rPr>
                <w:sz w:val="12"/>
              </w:rPr>
              <w:t>di medio-lungo</w:t>
            </w:r>
            <w:r>
              <w:rPr>
                <w:spacing w:val="-2"/>
                <w:sz w:val="12"/>
              </w:rPr>
              <w:t xml:space="preserve"> </w:t>
            </w:r>
            <w:r>
              <w:rPr>
                <w:sz w:val="12"/>
              </w:rPr>
              <w:t>termine</w:t>
            </w:r>
          </w:p>
        </w:tc>
        <w:tc>
          <w:tcPr>
            <w:tcW w:w="1308" w:type="dxa"/>
            <w:tcBorders>
              <w:top w:val="single" w:sz="4" w:space="0" w:color="000000"/>
              <w:left w:val="single" w:sz="8" w:space="0" w:color="000000"/>
              <w:bottom w:val="single" w:sz="8" w:space="0" w:color="000000"/>
            </w:tcBorders>
          </w:tcPr>
          <w:p w:rsidR="00182459" w:rsidRDefault="00100CB1">
            <w:pPr>
              <w:pStyle w:val="TableParagraph"/>
              <w:spacing w:before="7" w:line="121" w:lineRule="exact"/>
              <w:ind w:right="44"/>
              <w:rPr>
                <w:sz w:val="12"/>
              </w:rPr>
            </w:pPr>
            <w:r>
              <w:rPr>
                <w:sz w:val="12"/>
              </w:rPr>
              <w:t>88.293,57</w:t>
            </w:r>
          </w:p>
        </w:tc>
        <w:tc>
          <w:tcPr>
            <w:tcW w:w="1301" w:type="dxa"/>
            <w:tcBorders>
              <w:top w:val="single" w:sz="4" w:space="0" w:color="000000"/>
              <w:bottom w:val="single" w:sz="8" w:space="0" w:color="000000"/>
            </w:tcBorders>
          </w:tcPr>
          <w:p w:rsidR="00182459" w:rsidRDefault="00100CB1">
            <w:pPr>
              <w:pStyle w:val="TableParagraph"/>
              <w:spacing w:before="7" w:line="121" w:lineRule="exact"/>
              <w:ind w:right="44"/>
              <w:rPr>
                <w:sz w:val="12"/>
              </w:rPr>
            </w:pPr>
            <w:r>
              <w:rPr>
                <w:sz w:val="12"/>
              </w:rPr>
              <w:t>14.794,00</w:t>
            </w:r>
          </w:p>
        </w:tc>
        <w:tc>
          <w:tcPr>
            <w:tcW w:w="1306" w:type="dxa"/>
            <w:tcBorders>
              <w:top w:val="single" w:sz="4" w:space="0" w:color="000000"/>
              <w:bottom w:val="single" w:sz="8" w:space="0" w:color="000000"/>
            </w:tcBorders>
          </w:tcPr>
          <w:p w:rsidR="00182459" w:rsidRDefault="00100CB1">
            <w:pPr>
              <w:pStyle w:val="TableParagraph"/>
              <w:spacing w:before="7" w:line="121" w:lineRule="exact"/>
              <w:ind w:right="45"/>
              <w:rPr>
                <w:sz w:val="12"/>
              </w:rPr>
            </w:pPr>
            <w:r>
              <w:rPr>
                <w:sz w:val="12"/>
              </w:rPr>
              <w:t>340.968,15</w:t>
            </w:r>
          </w:p>
        </w:tc>
        <w:tc>
          <w:tcPr>
            <w:tcW w:w="1301" w:type="dxa"/>
            <w:tcBorders>
              <w:top w:val="single" w:sz="4" w:space="0" w:color="000000"/>
              <w:bottom w:val="single" w:sz="8" w:space="0" w:color="000000"/>
            </w:tcBorders>
          </w:tcPr>
          <w:p w:rsidR="00182459" w:rsidRDefault="00100CB1">
            <w:pPr>
              <w:pStyle w:val="TableParagraph"/>
              <w:spacing w:before="7" w:line="121" w:lineRule="exact"/>
              <w:ind w:right="44"/>
              <w:rPr>
                <w:sz w:val="12"/>
              </w:rPr>
            </w:pPr>
            <w:r>
              <w:rPr>
                <w:sz w:val="12"/>
              </w:rPr>
              <w:t>0,00</w:t>
            </w:r>
          </w:p>
        </w:tc>
        <w:tc>
          <w:tcPr>
            <w:tcW w:w="1306" w:type="dxa"/>
            <w:tcBorders>
              <w:top w:val="single" w:sz="4" w:space="0" w:color="000000"/>
              <w:bottom w:val="single" w:sz="8" w:space="0" w:color="000000"/>
              <w:right w:val="single" w:sz="8" w:space="0" w:color="000000"/>
            </w:tcBorders>
          </w:tcPr>
          <w:p w:rsidR="00182459" w:rsidRDefault="00100CB1">
            <w:pPr>
              <w:pStyle w:val="TableParagraph"/>
              <w:spacing w:before="7" w:line="121" w:lineRule="exact"/>
              <w:ind w:right="42"/>
              <w:rPr>
                <w:sz w:val="12"/>
              </w:rPr>
            </w:pPr>
            <w:r>
              <w:rPr>
                <w:sz w:val="12"/>
              </w:rPr>
              <w:t>0,00</w:t>
            </w:r>
          </w:p>
        </w:tc>
        <w:tc>
          <w:tcPr>
            <w:tcW w:w="1301" w:type="dxa"/>
            <w:tcBorders>
              <w:top w:val="single" w:sz="4" w:space="0" w:color="000000"/>
              <w:left w:val="single" w:sz="8" w:space="0" w:color="000000"/>
              <w:bottom w:val="single" w:sz="8" w:space="0" w:color="000000"/>
            </w:tcBorders>
          </w:tcPr>
          <w:p w:rsidR="00182459" w:rsidRDefault="00100CB1">
            <w:pPr>
              <w:pStyle w:val="TableParagraph"/>
              <w:spacing w:before="7" w:line="121" w:lineRule="exact"/>
              <w:ind w:right="45"/>
              <w:rPr>
                <w:sz w:val="12"/>
              </w:rPr>
            </w:pPr>
            <w:r>
              <w:rPr>
                <w:sz w:val="12"/>
              </w:rPr>
              <w:t>0,00</w:t>
            </w:r>
          </w:p>
        </w:tc>
        <w:tc>
          <w:tcPr>
            <w:tcW w:w="1296" w:type="dxa"/>
            <w:tcBorders>
              <w:top w:val="single" w:sz="4" w:space="0" w:color="000000"/>
              <w:bottom w:val="single" w:sz="8" w:space="0" w:color="000000"/>
            </w:tcBorders>
          </w:tcPr>
          <w:p w:rsidR="00182459" w:rsidRDefault="00100CB1">
            <w:pPr>
              <w:pStyle w:val="TableParagraph"/>
              <w:spacing w:before="7" w:line="121" w:lineRule="exact"/>
              <w:ind w:right="39"/>
              <w:rPr>
                <w:sz w:val="12"/>
              </w:rPr>
            </w:pPr>
            <w:r>
              <w:rPr>
                <w:sz w:val="12"/>
              </w:rPr>
              <w:t>-100,000</w:t>
            </w:r>
            <w:r>
              <w:rPr>
                <w:spacing w:val="-1"/>
                <w:sz w:val="12"/>
              </w:rPr>
              <w:t xml:space="preserve"> </w:t>
            </w:r>
            <w:r>
              <w:rPr>
                <w:sz w:val="12"/>
              </w:rPr>
              <w:t>%</w:t>
            </w:r>
          </w:p>
        </w:tc>
      </w:tr>
      <w:tr w:rsidR="00182459">
        <w:trPr>
          <w:trHeight w:val="143"/>
        </w:trPr>
        <w:tc>
          <w:tcPr>
            <w:tcW w:w="4524" w:type="dxa"/>
            <w:tcBorders>
              <w:top w:val="single" w:sz="8" w:space="0" w:color="000000"/>
              <w:bottom w:val="single" w:sz="8" w:space="0" w:color="000000"/>
              <w:right w:val="single" w:sz="8" w:space="0" w:color="000000"/>
            </w:tcBorders>
          </w:tcPr>
          <w:p w:rsidR="00182459" w:rsidRDefault="00100CB1">
            <w:pPr>
              <w:pStyle w:val="TableParagraph"/>
              <w:spacing w:line="121" w:lineRule="exact"/>
              <w:ind w:left="54"/>
              <w:jc w:val="left"/>
              <w:rPr>
                <w:sz w:val="12"/>
              </w:rPr>
            </w:pPr>
            <w:r>
              <w:rPr>
                <w:sz w:val="12"/>
              </w:rPr>
              <w:t>Altre</w:t>
            </w:r>
            <w:r>
              <w:rPr>
                <w:spacing w:val="-3"/>
                <w:sz w:val="12"/>
              </w:rPr>
              <w:t xml:space="preserve"> </w:t>
            </w:r>
            <w:r>
              <w:rPr>
                <w:sz w:val="12"/>
              </w:rPr>
              <w:t>spese</w:t>
            </w:r>
            <w:r>
              <w:rPr>
                <w:spacing w:val="-2"/>
                <w:sz w:val="12"/>
              </w:rPr>
              <w:t xml:space="preserve"> </w:t>
            </w:r>
            <w:r>
              <w:rPr>
                <w:sz w:val="12"/>
              </w:rPr>
              <w:t>per</w:t>
            </w:r>
            <w:r>
              <w:rPr>
                <w:spacing w:val="-4"/>
                <w:sz w:val="12"/>
              </w:rPr>
              <w:t xml:space="preserve"> </w:t>
            </w:r>
            <w:r>
              <w:rPr>
                <w:sz w:val="12"/>
              </w:rPr>
              <w:t>incremento</w:t>
            </w:r>
            <w:r>
              <w:rPr>
                <w:spacing w:val="-3"/>
                <w:sz w:val="12"/>
              </w:rPr>
              <w:t xml:space="preserve"> </w:t>
            </w:r>
            <w:r>
              <w:rPr>
                <w:sz w:val="12"/>
              </w:rPr>
              <w:t>di</w:t>
            </w:r>
            <w:r>
              <w:rPr>
                <w:spacing w:val="-5"/>
                <w:sz w:val="12"/>
              </w:rPr>
              <w:t xml:space="preserve"> </w:t>
            </w:r>
            <w:r>
              <w:rPr>
                <w:sz w:val="12"/>
              </w:rPr>
              <w:t>attività</w:t>
            </w:r>
            <w:r>
              <w:rPr>
                <w:spacing w:val="-2"/>
                <w:sz w:val="12"/>
              </w:rPr>
              <w:t xml:space="preserve"> </w:t>
            </w:r>
            <w:r>
              <w:rPr>
                <w:sz w:val="12"/>
              </w:rPr>
              <w:t>finanziarie</w:t>
            </w:r>
          </w:p>
        </w:tc>
        <w:tc>
          <w:tcPr>
            <w:tcW w:w="1308" w:type="dxa"/>
            <w:tcBorders>
              <w:top w:val="single" w:sz="8" w:space="0" w:color="000000"/>
              <w:left w:val="single" w:sz="8" w:space="0" w:color="000000"/>
              <w:bottom w:val="single" w:sz="8" w:space="0" w:color="000000"/>
            </w:tcBorders>
          </w:tcPr>
          <w:p w:rsidR="00182459" w:rsidRDefault="00100CB1">
            <w:pPr>
              <w:pStyle w:val="TableParagraph"/>
              <w:spacing w:line="121" w:lineRule="exact"/>
              <w:ind w:right="44"/>
              <w:rPr>
                <w:sz w:val="12"/>
              </w:rPr>
            </w:pPr>
            <w:r>
              <w:rPr>
                <w:sz w:val="12"/>
              </w:rPr>
              <w:t>0,00</w:t>
            </w:r>
          </w:p>
        </w:tc>
        <w:tc>
          <w:tcPr>
            <w:tcW w:w="1301" w:type="dxa"/>
            <w:tcBorders>
              <w:top w:val="single" w:sz="8" w:space="0" w:color="000000"/>
              <w:bottom w:val="single" w:sz="8" w:space="0" w:color="000000"/>
            </w:tcBorders>
          </w:tcPr>
          <w:p w:rsidR="00182459" w:rsidRDefault="00100CB1">
            <w:pPr>
              <w:pStyle w:val="TableParagraph"/>
              <w:spacing w:line="121" w:lineRule="exact"/>
              <w:ind w:right="44"/>
              <w:rPr>
                <w:sz w:val="12"/>
              </w:rPr>
            </w:pPr>
            <w:r>
              <w:rPr>
                <w:sz w:val="12"/>
              </w:rPr>
              <w:t>0,00</w:t>
            </w:r>
          </w:p>
        </w:tc>
        <w:tc>
          <w:tcPr>
            <w:tcW w:w="1306" w:type="dxa"/>
            <w:tcBorders>
              <w:top w:val="single" w:sz="8" w:space="0" w:color="000000"/>
              <w:bottom w:val="single" w:sz="8" w:space="0" w:color="000000"/>
            </w:tcBorders>
          </w:tcPr>
          <w:p w:rsidR="00182459" w:rsidRDefault="00100CB1">
            <w:pPr>
              <w:pStyle w:val="TableParagraph"/>
              <w:spacing w:line="121" w:lineRule="exact"/>
              <w:ind w:right="44"/>
              <w:rPr>
                <w:sz w:val="12"/>
              </w:rPr>
            </w:pPr>
            <w:r>
              <w:rPr>
                <w:sz w:val="12"/>
              </w:rPr>
              <w:t>0,00</w:t>
            </w:r>
          </w:p>
        </w:tc>
        <w:tc>
          <w:tcPr>
            <w:tcW w:w="1301" w:type="dxa"/>
            <w:tcBorders>
              <w:top w:val="single" w:sz="8" w:space="0" w:color="000000"/>
              <w:bottom w:val="single" w:sz="8" w:space="0" w:color="000000"/>
            </w:tcBorders>
          </w:tcPr>
          <w:p w:rsidR="00182459" w:rsidRDefault="00100CB1">
            <w:pPr>
              <w:pStyle w:val="TableParagraph"/>
              <w:spacing w:line="121" w:lineRule="exact"/>
              <w:ind w:right="44"/>
              <w:rPr>
                <w:sz w:val="12"/>
              </w:rPr>
            </w:pPr>
            <w:r>
              <w:rPr>
                <w:sz w:val="12"/>
              </w:rPr>
              <w:t>0,00</w:t>
            </w:r>
          </w:p>
        </w:tc>
        <w:tc>
          <w:tcPr>
            <w:tcW w:w="1306" w:type="dxa"/>
            <w:tcBorders>
              <w:top w:val="single" w:sz="8" w:space="0" w:color="000000"/>
              <w:bottom w:val="single" w:sz="8" w:space="0" w:color="000000"/>
              <w:right w:val="single" w:sz="8" w:space="0" w:color="000000"/>
            </w:tcBorders>
          </w:tcPr>
          <w:p w:rsidR="00182459" w:rsidRDefault="00100CB1">
            <w:pPr>
              <w:pStyle w:val="TableParagraph"/>
              <w:spacing w:line="121" w:lineRule="exact"/>
              <w:ind w:right="42"/>
              <w:rPr>
                <w:sz w:val="12"/>
              </w:rPr>
            </w:pPr>
            <w:r>
              <w:rPr>
                <w:sz w:val="12"/>
              </w:rPr>
              <w:t>0,00</w:t>
            </w:r>
          </w:p>
        </w:tc>
        <w:tc>
          <w:tcPr>
            <w:tcW w:w="1301" w:type="dxa"/>
            <w:tcBorders>
              <w:top w:val="single" w:sz="8" w:space="0" w:color="000000"/>
              <w:left w:val="single" w:sz="8" w:space="0" w:color="000000"/>
              <w:bottom w:val="single" w:sz="8" w:space="0" w:color="000000"/>
            </w:tcBorders>
          </w:tcPr>
          <w:p w:rsidR="00182459" w:rsidRDefault="00100CB1">
            <w:pPr>
              <w:pStyle w:val="TableParagraph"/>
              <w:spacing w:line="121" w:lineRule="exact"/>
              <w:ind w:right="45"/>
              <w:rPr>
                <w:sz w:val="12"/>
              </w:rPr>
            </w:pPr>
            <w:r>
              <w:rPr>
                <w:sz w:val="12"/>
              </w:rPr>
              <w:t>0,00</w:t>
            </w:r>
          </w:p>
        </w:tc>
        <w:tc>
          <w:tcPr>
            <w:tcW w:w="1296" w:type="dxa"/>
            <w:tcBorders>
              <w:top w:val="single" w:sz="8" w:space="0" w:color="000000"/>
              <w:bottom w:val="single" w:sz="8" w:space="0" w:color="000000"/>
            </w:tcBorders>
          </w:tcPr>
          <w:p w:rsidR="00182459" w:rsidRDefault="00100CB1">
            <w:pPr>
              <w:pStyle w:val="TableParagraph"/>
              <w:spacing w:line="121" w:lineRule="exact"/>
              <w:ind w:right="39"/>
              <w:rPr>
                <w:sz w:val="12"/>
              </w:rPr>
            </w:pPr>
            <w:r>
              <w:rPr>
                <w:sz w:val="12"/>
              </w:rPr>
              <w:t>0,000</w:t>
            </w:r>
            <w:r>
              <w:rPr>
                <w:spacing w:val="-3"/>
                <w:sz w:val="12"/>
              </w:rPr>
              <w:t xml:space="preserve"> </w:t>
            </w:r>
            <w:r>
              <w:rPr>
                <w:sz w:val="12"/>
              </w:rPr>
              <w:t>%</w:t>
            </w:r>
          </w:p>
        </w:tc>
      </w:tr>
      <w:tr w:rsidR="00182459">
        <w:trPr>
          <w:trHeight w:val="152"/>
        </w:trPr>
        <w:tc>
          <w:tcPr>
            <w:tcW w:w="4524" w:type="dxa"/>
            <w:tcBorders>
              <w:top w:val="single" w:sz="8" w:space="0" w:color="000000"/>
              <w:bottom w:val="single" w:sz="8" w:space="0" w:color="000000"/>
              <w:right w:val="single" w:sz="8" w:space="0" w:color="000000"/>
            </w:tcBorders>
          </w:tcPr>
          <w:p w:rsidR="00182459" w:rsidRDefault="00100CB1">
            <w:pPr>
              <w:pStyle w:val="TableParagraph"/>
              <w:spacing w:before="7" w:line="126" w:lineRule="exact"/>
              <w:ind w:left="54"/>
              <w:jc w:val="left"/>
              <w:rPr>
                <w:sz w:val="12"/>
              </w:rPr>
            </w:pPr>
            <w:r>
              <w:rPr>
                <w:sz w:val="12"/>
              </w:rPr>
              <w:t>TOTALE</w:t>
            </w:r>
            <w:r>
              <w:rPr>
                <w:spacing w:val="-5"/>
                <w:sz w:val="12"/>
              </w:rPr>
              <w:t xml:space="preserve"> </w:t>
            </w:r>
            <w:r>
              <w:rPr>
                <w:sz w:val="12"/>
              </w:rPr>
              <w:t>SPESE</w:t>
            </w:r>
            <w:r>
              <w:rPr>
                <w:spacing w:val="-4"/>
                <w:sz w:val="12"/>
              </w:rPr>
              <w:t xml:space="preserve"> </w:t>
            </w:r>
            <w:r>
              <w:rPr>
                <w:sz w:val="12"/>
              </w:rPr>
              <w:t>PER</w:t>
            </w:r>
            <w:r>
              <w:rPr>
                <w:spacing w:val="-6"/>
                <w:sz w:val="12"/>
              </w:rPr>
              <w:t xml:space="preserve"> </w:t>
            </w:r>
            <w:r>
              <w:rPr>
                <w:sz w:val="12"/>
              </w:rPr>
              <w:t>INCREMENTO</w:t>
            </w:r>
            <w:r>
              <w:rPr>
                <w:spacing w:val="-8"/>
                <w:sz w:val="12"/>
              </w:rPr>
              <w:t xml:space="preserve"> </w:t>
            </w:r>
            <w:r>
              <w:rPr>
                <w:sz w:val="12"/>
              </w:rPr>
              <w:t>ATTIVITA'</w:t>
            </w:r>
            <w:r>
              <w:rPr>
                <w:spacing w:val="-4"/>
                <w:sz w:val="12"/>
              </w:rPr>
              <w:t xml:space="preserve"> </w:t>
            </w:r>
            <w:r>
              <w:rPr>
                <w:sz w:val="12"/>
              </w:rPr>
              <w:t>FINANZIARIE</w:t>
            </w:r>
          </w:p>
        </w:tc>
        <w:tc>
          <w:tcPr>
            <w:tcW w:w="1308" w:type="dxa"/>
            <w:tcBorders>
              <w:top w:val="single" w:sz="8" w:space="0" w:color="000000"/>
              <w:left w:val="single" w:sz="8" w:space="0" w:color="000000"/>
              <w:bottom w:val="single" w:sz="8" w:space="0" w:color="000000"/>
            </w:tcBorders>
          </w:tcPr>
          <w:p w:rsidR="00182459" w:rsidRDefault="00100CB1">
            <w:pPr>
              <w:pStyle w:val="TableParagraph"/>
              <w:spacing w:before="12" w:line="121" w:lineRule="exact"/>
              <w:ind w:right="44"/>
              <w:rPr>
                <w:b/>
                <w:sz w:val="12"/>
              </w:rPr>
            </w:pPr>
            <w:r>
              <w:rPr>
                <w:b/>
                <w:sz w:val="12"/>
              </w:rPr>
              <w:t>88.293,57</w:t>
            </w:r>
          </w:p>
        </w:tc>
        <w:tc>
          <w:tcPr>
            <w:tcW w:w="1301" w:type="dxa"/>
            <w:tcBorders>
              <w:top w:val="single" w:sz="8" w:space="0" w:color="000000"/>
              <w:bottom w:val="single" w:sz="8" w:space="0" w:color="000000"/>
            </w:tcBorders>
          </w:tcPr>
          <w:p w:rsidR="00182459" w:rsidRDefault="00100CB1">
            <w:pPr>
              <w:pStyle w:val="TableParagraph"/>
              <w:spacing w:before="12" w:line="121" w:lineRule="exact"/>
              <w:ind w:right="44"/>
              <w:rPr>
                <w:b/>
                <w:sz w:val="12"/>
              </w:rPr>
            </w:pPr>
            <w:r>
              <w:rPr>
                <w:b/>
                <w:sz w:val="12"/>
              </w:rPr>
              <w:t>14.794,00</w:t>
            </w:r>
          </w:p>
        </w:tc>
        <w:tc>
          <w:tcPr>
            <w:tcW w:w="1306" w:type="dxa"/>
            <w:tcBorders>
              <w:top w:val="single" w:sz="8" w:space="0" w:color="000000"/>
              <w:bottom w:val="single" w:sz="8" w:space="0" w:color="000000"/>
            </w:tcBorders>
          </w:tcPr>
          <w:p w:rsidR="00182459" w:rsidRDefault="00100CB1">
            <w:pPr>
              <w:pStyle w:val="TableParagraph"/>
              <w:spacing w:before="12" w:line="121" w:lineRule="exact"/>
              <w:ind w:right="45"/>
              <w:rPr>
                <w:b/>
                <w:sz w:val="12"/>
              </w:rPr>
            </w:pPr>
            <w:r>
              <w:rPr>
                <w:b/>
                <w:sz w:val="12"/>
              </w:rPr>
              <w:t>340.968,15</w:t>
            </w:r>
          </w:p>
        </w:tc>
        <w:tc>
          <w:tcPr>
            <w:tcW w:w="1301" w:type="dxa"/>
            <w:tcBorders>
              <w:top w:val="single" w:sz="8" w:space="0" w:color="000000"/>
              <w:bottom w:val="single" w:sz="8" w:space="0" w:color="000000"/>
            </w:tcBorders>
          </w:tcPr>
          <w:p w:rsidR="00182459" w:rsidRDefault="00100CB1">
            <w:pPr>
              <w:pStyle w:val="TableParagraph"/>
              <w:spacing w:before="12" w:line="121" w:lineRule="exact"/>
              <w:ind w:right="44"/>
              <w:rPr>
                <w:b/>
                <w:sz w:val="12"/>
              </w:rPr>
            </w:pPr>
            <w:r>
              <w:rPr>
                <w:b/>
                <w:sz w:val="12"/>
              </w:rPr>
              <w:t>0,00</w:t>
            </w:r>
          </w:p>
        </w:tc>
        <w:tc>
          <w:tcPr>
            <w:tcW w:w="1306" w:type="dxa"/>
            <w:tcBorders>
              <w:top w:val="single" w:sz="8" w:space="0" w:color="000000"/>
              <w:bottom w:val="single" w:sz="8" w:space="0" w:color="000000"/>
              <w:right w:val="single" w:sz="8" w:space="0" w:color="000000"/>
            </w:tcBorders>
          </w:tcPr>
          <w:p w:rsidR="00182459" w:rsidRDefault="00100CB1">
            <w:pPr>
              <w:pStyle w:val="TableParagraph"/>
              <w:spacing w:before="12" w:line="121" w:lineRule="exact"/>
              <w:ind w:right="42"/>
              <w:rPr>
                <w:b/>
                <w:sz w:val="12"/>
              </w:rPr>
            </w:pPr>
            <w:r>
              <w:rPr>
                <w:b/>
                <w:sz w:val="12"/>
              </w:rPr>
              <w:t>0,00</w:t>
            </w:r>
          </w:p>
        </w:tc>
        <w:tc>
          <w:tcPr>
            <w:tcW w:w="1301" w:type="dxa"/>
            <w:tcBorders>
              <w:top w:val="single" w:sz="8" w:space="0" w:color="000000"/>
              <w:left w:val="single" w:sz="8" w:space="0" w:color="000000"/>
              <w:bottom w:val="single" w:sz="8" w:space="0" w:color="000000"/>
            </w:tcBorders>
          </w:tcPr>
          <w:p w:rsidR="00182459" w:rsidRDefault="00100CB1">
            <w:pPr>
              <w:pStyle w:val="TableParagraph"/>
              <w:spacing w:before="12" w:line="121" w:lineRule="exact"/>
              <w:ind w:right="45"/>
              <w:rPr>
                <w:b/>
                <w:sz w:val="12"/>
              </w:rPr>
            </w:pPr>
            <w:r>
              <w:rPr>
                <w:b/>
                <w:sz w:val="12"/>
              </w:rPr>
              <w:t>0,00</w:t>
            </w:r>
          </w:p>
        </w:tc>
        <w:tc>
          <w:tcPr>
            <w:tcW w:w="1296" w:type="dxa"/>
            <w:tcBorders>
              <w:top w:val="single" w:sz="8" w:space="0" w:color="000000"/>
              <w:bottom w:val="single" w:sz="8" w:space="0" w:color="000000"/>
            </w:tcBorders>
          </w:tcPr>
          <w:p w:rsidR="00182459" w:rsidRDefault="00100CB1">
            <w:pPr>
              <w:pStyle w:val="TableParagraph"/>
              <w:spacing w:before="12" w:line="121" w:lineRule="exact"/>
              <w:ind w:right="39"/>
              <w:rPr>
                <w:b/>
                <w:sz w:val="12"/>
              </w:rPr>
            </w:pPr>
            <w:r>
              <w:rPr>
                <w:b/>
                <w:sz w:val="12"/>
              </w:rPr>
              <w:t>-100,000</w:t>
            </w:r>
            <w:r>
              <w:rPr>
                <w:b/>
                <w:spacing w:val="-6"/>
                <w:sz w:val="12"/>
              </w:rPr>
              <w:t xml:space="preserve"> </w:t>
            </w:r>
            <w:r>
              <w:rPr>
                <w:b/>
                <w:sz w:val="12"/>
              </w:rPr>
              <w:t>%</w:t>
            </w:r>
          </w:p>
        </w:tc>
      </w:tr>
    </w:tbl>
    <w:p w:rsidR="00182459" w:rsidRDefault="00182459">
      <w:pPr>
        <w:spacing w:line="121" w:lineRule="exact"/>
        <w:rPr>
          <w:sz w:val="12"/>
        </w:rPr>
        <w:sectPr w:rsidR="00182459">
          <w:pgSz w:w="16840" w:h="11900" w:orient="landscape"/>
          <w:pgMar w:top="1060" w:right="620" w:bottom="1060" w:left="960" w:header="0" w:footer="793" w:gutter="0"/>
          <w:cols w:space="720"/>
        </w:sectPr>
      </w:pPr>
    </w:p>
    <w:p w:rsidR="00182459" w:rsidRDefault="00100CB1">
      <w:pPr>
        <w:pStyle w:val="Paragrafoelenco"/>
        <w:numPr>
          <w:ilvl w:val="1"/>
          <w:numId w:val="8"/>
        </w:numPr>
        <w:tabs>
          <w:tab w:val="left" w:pos="576"/>
        </w:tabs>
        <w:spacing w:before="78"/>
        <w:ind w:hanging="404"/>
        <w:rPr>
          <w:b/>
          <w:sz w:val="20"/>
        </w:rPr>
      </w:pPr>
      <w:r>
        <w:rPr>
          <w:b/>
          <w:sz w:val="20"/>
          <w:u w:val="single"/>
        </w:rPr>
        <w:lastRenderedPageBreak/>
        <w:t>Spese</w:t>
      </w:r>
      <w:r>
        <w:rPr>
          <w:b/>
          <w:spacing w:val="-2"/>
          <w:sz w:val="20"/>
          <w:u w:val="single"/>
        </w:rPr>
        <w:t xml:space="preserve"> </w:t>
      </w:r>
      <w:r>
        <w:rPr>
          <w:b/>
          <w:sz w:val="20"/>
          <w:u w:val="single"/>
        </w:rPr>
        <w:t>per</w:t>
      </w:r>
      <w:r>
        <w:rPr>
          <w:b/>
          <w:spacing w:val="-3"/>
          <w:sz w:val="20"/>
          <w:u w:val="single"/>
        </w:rPr>
        <w:t xml:space="preserve"> </w:t>
      </w:r>
      <w:r>
        <w:rPr>
          <w:b/>
          <w:sz w:val="20"/>
          <w:u w:val="single"/>
        </w:rPr>
        <w:t>rimborso</w:t>
      </w:r>
      <w:r>
        <w:rPr>
          <w:b/>
          <w:spacing w:val="1"/>
          <w:sz w:val="20"/>
          <w:u w:val="single"/>
        </w:rPr>
        <w:t xml:space="preserve"> </w:t>
      </w:r>
      <w:r>
        <w:rPr>
          <w:b/>
          <w:sz w:val="20"/>
          <w:u w:val="single"/>
        </w:rPr>
        <w:t>di</w:t>
      </w:r>
      <w:r>
        <w:rPr>
          <w:b/>
          <w:spacing w:val="-4"/>
          <w:sz w:val="20"/>
          <w:u w:val="single"/>
        </w:rPr>
        <w:t xml:space="preserve"> </w:t>
      </w:r>
      <w:r>
        <w:rPr>
          <w:b/>
          <w:sz w:val="20"/>
          <w:u w:val="single"/>
        </w:rPr>
        <w:t>prestiti</w:t>
      </w:r>
    </w:p>
    <w:p w:rsidR="00182459" w:rsidRDefault="00182459">
      <w:pPr>
        <w:pStyle w:val="Corpotesto"/>
        <w:spacing w:before="4"/>
        <w:rPr>
          <w:b/>
          <w:sz w:val="15"/>
        </w:rPr>
      </w:pPr>
    </w:p>
    <w:p w:rsidR="00182459" w:rsidRDefault="00100CB1">
      <w:pPr>
        <w:spacing w:before="93"/>
        <w:ind w:left="172" w:right="516"/>
      </w:pPr>
      <w:r>
        <w:t>Il</w:t>
      </w:r>
      <w:r>
        <w:rPr>
          <w:spacing w:val="-8"/>
        </w:rPr>
        <w:t xml:space="preserve"> </w:t>
      </w:r>
      <w:r>
        <w:t>titolo</w:t>
      </w:r>
      <w:r>
        <w:rPr>
          <w:spacing w:val="-5"/>
        </w:rPr>
        <w:t xml:space="preserve"> </w:t>
      </w:r>
      <w:r>
        <w:t>4</w:t>
      </w:r>
      <w:r>
        <w:rPr>
          <w:spacing w:val="-4"/>
        </w:rPr>
        <w:t xml:space="preserve"> </w:t>
      </w:r>
      <w:r>
        <w:t>della</w:t>
      </w:r>
      <w:r>
        <w:rPr>
          <w:spacing w:val="-5"/>
        </w:rPr>
        <w:t xml:space="preserve"> </w:t>
      </w:r>
      <w:r>
        <w:t>spesa</w:t>
      </w:r>
      <w:r>
        <w:rPr>
          <w:spacing w:val="-4"/>
        </w:rPr>
        <w:t xml:space="preserve"> </w:t>
      </w:r>
      <w:r>
        <w:t>presenta</w:t>
      </w:r>
      <w:r>
        <w:rPr>
          <w:spacing w:val="-5"/>
        </w:rPr>
        <w:t xml:space="preserve"> </w:t>
      </w:r>
      <w:r>
        <w:t>gli</w:t>
      </w:r>
      <w:r>
        <w:rPr>
          <w:spacing w:val="-2"/>
        </w:rPr>
        <w:t xml:space="preserve"> </w:t>
      </w:r>
      <w:r>
        <w:t>oneri</w:t>
      </w:r>
      <w:r>
        <w:rPr>
          <w:spacing w:val="-8"/>
        </w:rPr>
        <w:t xml:space="preserve"> </w:t>
      </w:r>
      <w:r>
        <w:t>da</w:t>
      </w:r>
      <w:r>
        <w:rPr>
          <w:spacing w:val="-4"/>
        </w:rPr>
        <w:t xml:space="preserve"> </w:t>
      </w:r>
      <w:r>
        <w:t>sostenere</w:t>
      </w:r>
      <w:r>
        <w:rPr>
          <w:spacing w:val="-4"/>
        </w:rPr>
        <w:t xml:space="preserve"> </w:t>
      </w:r>
      <w:r>
        <w:t>nel</w:t>
      </w:r>
      <w:r>
        <w:rPr>
          <w:spacing w:val="-8"/>
        </w:rPr>
        <w:t xml:space="preserve"> </w:t>
      </w:r>
      <w:r>
        <w:t>corso</w:t>
      </w:r>
      <w:r>
        <w:rPr>
          <w:spacing w:val="-4"/>
        </w:rPr>
        <w:t xml:space="preserve"> </w:t>
      </w:r>
      <w:r>
        <w:t>dell'anno</w:t>
      </w:r>
      <w:r>
        <w:rPr>
          <w:spacing w:val="-4"/>
        </w:rPr>
        <w:t xml:space="preserve"> </w:t>
      </w:r>
      <w:r>
        <w:t>per</w:t>
      </w:r>
      <w:r>
        <w:rPr>
          <w:spacing w:val="-4"/>
        </w:rPr>
        <w:t xml:space="preserve"> </w:t>
      </w:r>
      <w:r>
        <w:t>il</w:t>
      </w:r>
      <w:r>
        <w:rPr>
          <w:spacing w:val="-8"/>
        </w:rPr>
        <w:t xml:space="preserve"> </w:t>
      </w:r>
      <w:r>
        <w:t>rimborso</w:t>
      </w:r>
      <w:r>
        <w:rPr>
          <w:spacing w:val="-4"/>
        </w:rPr>
        <w:t xml:space="preserve"> </w:t>
      </w:r>
      <w:r>
        <w:t>delle</w:t>
      </w:r>
      <w:r>
        <w:rPr>
          <w:spacing w:val="-5"/>
        </w:rPr>
        <w:t xml:space="preserve"> </w:t>
      </w:r>
      <w:r>
        <w:t>quote</w:t>
      </w:r>
      <w:r>
        <w:rPr>
          <w:spacing w:val="-5"/>
        </w:rPr>
        <w:t xml:space="preserve"> </w:t>
      </w:r>
      <w:r>
        <w:t>capitale</w:t>
      </w:r>
      <w:r>
        <w:rPr>
          <w:spacing w:val="-5"/>
        </w:rPr>
        <w:t xml:space="preserve"> </w:t>
      </w:r>
      <w:r>
        <w:t>riferite a</w:t>
      </w:r>
      <w:r>
        <w:rPr>
          <w:spacing w:val="-4"/>
        </w:rPr>
        <w:t xml:space="preserve"> </w:t>
      </w:r>
      <w:r>
        <w:t>prestiti</w:t>
      </w:r>
      <w:r>
        <w:rPr>
          <w:spacing w:val="-3"/>
        </w:rPr>
        <w:t xml:space="preserve"> </w:t>
      </w:r>
      <w:r>
        <w:t>contratti</w:t>
      </w:r>
      <w:r>
        <w:rPr>
          <w:spacing w:val="-3"/>
        </w:rPr>
        <w:t xml:space="preserve"> </w:t>
      </w:r>
      <w:r>
        <w:t>negli</w:t>
      </w:r>
      <w:r>
        <w:rPr>
          <w:spacing w:val="-3"/>
        </w:rPr>
        <w:t xml:space="preserve"> </w:t>
      </w:r>
      <w:r>
        <w:t>anni</w:t>
      </w:r>
      <w:r>
        <w:rPr>
          <w:spacing w:val="1"/>
        </w:rPr>
        <w:t xml:space="preserve"> </w:t>
      </w:r>
      <w:r>
        <w:t>precedenti;</w:t>
      </w:r>
      <w:r>
        <w:rPr>
          <w:spacing w:val="-5"/>
        </w:rPr>
        <w:t xml:space="preserve"> </w:t>
      </w:r>
      <w:r>
        <w:t>si</w:t>
      </w:r>
      <w:r>
        <w:rPr>
          <w:spacing w:val="-1"/>
        </w:rPr>
        <w:t xml:space="preserve"> </w:t>
      </w:r>
      <w:r>
        <w:t>ricorda,</w:t>
      </w:r>
      <w:r>
        <w:rPr>
          <w:spacing w:val="-4"/>
        </w:rPr>
        <w:t xml:space="preserve"> </w:t>
      </w:r>
      <w:r>
        <w:t>a</w:t>
      </w:r>
      <w:r>
        <w:rPr>
          <w:spacing w:val="-3"/>
        </w:rPr>
        <w:t xml:space="preserve"> </w:t>
      </w:r>
      <w:r>
        <w:t>riguardo,</w:t>
      </w:r>
      <w:r>
        <w:rPr>
          <w:spacing w:val="-4"/>
        </w:rPr>
        <w:t xml:space="preserve"> </w:t>
      </w:r>
      <w:r>
        <w:t>che</w:t>
      </w:r>
      <w:r>
        <w:rPr>
          <w:spacing w:val="-3"/>
        </w:rPr>
        <w:t xml:space="preserve"> </w:t>
      </w:r>
      <w:r>
        <w:t>la</w:t>
      </w:r>
      <w:r>
        <w:rPr>
          <w:spacing w:val="-3"/>
        </w:rPr>
        <w:t xml:space="preserve"> </w:t>
      </w:r>
      <w:r>
        <w:t>parte</w:t>
      </w:r>
      <w:r>
        <w:rPr>
          <w:spacing w:val="-3"/>
        </w:rPr>
        <w:t xml:space="preserve"> </w:t>
      </w:r>
      <w:r>
        <w:t>della</w:t>
      </w:r>
      <w:r>
        <w:rPr>
          <w:spacing w:val="-3"/>
        </w:rPr>
        <w:t xml:space="preserve"> </w:t>
      </w:r>
      <w:r>
        <w:t>rata</w:t>
      </w:r>
      <w:r>
        <w:rPr>
          <w:spacing w:val="-3"/>
        </w:rPr>
        <w:t xml:space="preserve"> </w:t>
      </w:r>
      <w:r>
        <w:t>riferita</w:t>
      </w:r>
      <w:r>
        <w:rPr>
          <w:spacing w:val="-3"/>
        </w:rPr>
        <w:t xml:space="preserve"> </w:t>
      </w:r>
      <w:r>
        <w:t>agli</w:t>
      </w:r>
      <w:r>
        <w:rPr>
          <w:spacing w:val="-1"/>
        </w:rPr>
        <w:t xml:space="preserve"> </w:t>
      </w:r>
      <w:r>
        <w:t>interessi</w:t>
      </w:r>
      <w:r>
        <w:rPr>
          <w:spacing w:val="-1"/>
        </w:rPr>
        <w:t xml:space="preserve"> </w:t>
      </w:r>
      <w:r>
        <w:t>passivi</w:t>
      </w:r>
      <w:r>
        <w:rPr>
          <w:spacing w:val="-6"/>
        </w:rPr>
        <w:t xml:space="preserve"> </w:t>
      </w:r>
      <w:r>
        <w:t>è</w:t>
      </w:r>
      <w:r>
        <w:rPr>
          <w:spacing w:val="2"/>
        </w:rPr>
        <w:t xml:space="preserve"> </w:t>
      </w:r>
      <w:r>
        <w:t>iscritta</w:t>
      </w:r>
      <w:r>
        <w:rPr>
          <w:spacing w:val="1"/>
        </w:rPr>
        <w:t xml:space="preserve"> </w:t>
      </w:r>
      <w:r>
        <w:t>nel</w:t>
      </w:r>
      <w:r>
        <w:rPr>
          <w:spacing w:val="-6"/>
        </w:rPr>
        <w:t xml:space="preserve"> </w:t>
      </w:r>
      <w:r>
        <w:t>Titolo</w:t>
      </w:r>
      <w:r>
        <w:rPr>
          <w:spacing w:val="-3"/>
        </w:rPr>
        <w:t xml:space="preserve"> </w:t>
      </w:r>
      <w:r>
        <w:t>1</w:t>
      </w:r>
      <w:r>
        <w:rPr>
          <w:spacing w:val="2"/>
        </w:rPr>
        <w:t xml:space="preserve"> </w:t>
      </w:r>
      <w:r>
        <w:t>della</w:t>
      </w:r>
      <w:r>
        <w:rPr>
          <w:spacing w:val="-3"/>
        </w:rPr>
        <w:t xml:space="preserve"> </w:t>
      </w:r>
      <w:r>
        <w:t>spesa.</w:t>
      </w:r>
    </w:p>
    <w:p w:rsidR="00182459" w:rsidRDefault="00182459">
      <w:pPr>
        <w:pStyle w:val="Corpotesto"/>
        <w:spacing w:before="11"/>
        <w:rPr>
          <w:sz w:val="21"/>
        </w:rPr>
      </w:pPr>
    </w:p>
    <w:p w:rsidR="00182459" w:rsidRDefault="00100CB1">
      <w:pPr>
        <w:ind w:left="172" w:right="514"/>
        <w:jc w:val="both"/>
      </w:pPr>
      <w:r>
        <w:t>A seguito dei gravi eventi sismici verificatisi a partire dal 24 agosto 2016, l'art. 48, comma 1, lettera g), del D.L. 17 ottobre 2016, n. 189, convertito con</w:t>
      </w:r>
      <w:r>
        <w:rPr>
          <w:spacing w:val="-59"/>
        </w:rPr>
        <w:t xml:space="preserve"> </w:t>
      </w:r>
      <w:r>
        <w:t>modificazioni dalla Legge 15 dicembre 2016, n. 229, (di seguito "D.L. n. 189/2016") prevede la sospensione, prorogata sino al 31 dicembre 2020 ai</w:t>
      </w:r>
      <w:r>
        <w:rPr>
          <w:spacing w:val="1"/>
        </w:rPr>
        <w:t xml:space="preserve"> </w:t>
      </w:r>
      <w:r>
        <w:t>sensi dell'art. n. 14 comma 6 del D.L. n. 244 del 30 dicembre 2016 (cosiddetto "Decreto Milleproroghe" in corso di conversione), del pagamento delle</w:t>
      </w:r>
      <w:r>
        <w:rPr>
          <w:spacing w:val="1"/>
        </w:rPr>
        <w:t xml:space="preserve"> </w:t>
      </w:r>
      <w:r>
        <w:t>rate</w:t>
      </w:r>
      <w:r>
        <w:rPr>
          <w:spacing w:val="2"/>
        </w:rPr>
        <w:t xml:space="preserve"> </w:t>
      </w:r>
      <w:r>
        <w:t>di mutui</w:t>
      </w:r>
      <w:r>
        <w:rPr>
          <w:spacing w:val="-5"/>
        </w:rPr>
        <w:t xml:space="preserve"> </w:t>
      </w:r>
      <w:r>
        <w:t>e</w:t>
      </w:r>
      <w:r>
        <w:rPr>
          <w:spacing w:val="3"/>
        </w:rPr>
        <w:t xml:space="preserve"> </w:t>
      </w:r>
      <w:r>
        <w:t>finanziamenti di</w:t>
      </w:r>
      <w:r>
        <w:rPr>
          <w:spacing w:val="-1"/>
        </w:rPr>
        <w:t xml:space="preserve"> </w:t>
      </w:r>
      <w:r>
        <w:t>qualsiasi genere.</w:t>
      </w:r>
    </w:p>
    <w:p w:rsidR="00182459" w:rsidRDefault="00100CB1">
      <w:pPr>
        <w:spacing w:before="150"/>
        <w:ind w:left="172"/>
        <w:jc w:val="both"/>
      </w:pPr>
      <w:r>
        <w:t>La</w:t>
      </w:r>
      <w:r>
        <w:rPr>
          <w:spacing w:val="-6"/>
        </w:rPr>
        <w:t xml:space="preserve"> </w:t>
      </w:r>
      <w:r>
        <w:t>sospensione</w:t>
      </w:r>
      <w:r>
        <w:rPr>
          <w:spacing w:val="-5"/>
        </w:rPr>
        <w:t xml:space="preserve"> </w:t>
      </w:r>
      <w:r>
        <w:t>dei</w:t>
      </w:r>
      <w:r>
        <w:rPr>
          <w:spacing w:val="-3"/>
        </w:rPr>
        <w:t xml:space="preserve"> </w:t>
      </w:r>
      <w:r>
        <w:t>pagamenti</w:t>
      </w:r>
      <w:r>
        <w:rPr>
          <w:spacing w:val="-4"/>
        </w:rPr>
        <w:t xml:space="preserve"> </w:t>
      </w:r>
      <w:r>
        <w:t>di</w:t>
      </w:r>
      <w:r>
        <w:rPr>
          <w:spacing w:val="-3"/>
        </w:rPr>
        <w:t xml:space="preserve"> </w:t>
      </w:r>
      <w:r>
        <w:t>cui</w:t>
      </w:r>
      <w:r>
        <w:rPr>
          <w:spacing w:val="-3"/>
        </w:rPr>
        <w:t xml:space="preserve"> </w:t>
      </w:r>
      <w:r>
        <w:t>sopra</w:t>
      </w:r>
      <w:r>
        <w:rPr>
          <w:spacing w:val="-6"/>
        </w:rPr>
        <w:t xml:space="preserve"> </w:t>
      </w:r>
      <w:r>
        <w:t>non</w:t>
      </w:r>
      <w:r>
        <w:rPr>
          <w:spacing w:val="-5"/>
        </w:rPr>
        <w:t xml:space="preserve"> </w:t>
      </w:r>
      <w:r>
        <w:t>comporta</w:t>
      </w:r>
      <w:r>
        <w:rPr>
          <w:spacing w:val="-5"/>
        </w:rPr>
        <w:t xml:space="preserve"> </w:t>
      </w:r>
      <w:r>
        <w:t>l'addebito</w:t>
      </w:r>
      <w:r>
        <w:rPr>
          <w:spacing w:val="-5"/>
        </w:rPr>
        <w:t xml:space="preserve"> </w:t>
      </w:r>
      <w:r>
        <w:t>di</w:t>
      </w:r>
      <w:r>
        <w:rPr>
          <w:spacing w:val="-4"/>
        </w:rPr>
        <w:t xml:space="preserve"> </w:t>
      </w:r>
      <w:r>
        <w:t>commissioni</w:t>
      </w:r>
      <w:r>
        <w:rPr>
          <w:spacing w:val="-3"/>
        </w:rPr>
        <w:t xml:space="preserve"> </w:t>
      </w:r>
      <w:r>
        <w:t>a</w:t>
      </w:r>
      <w:r>
        <w:rPr>
          <w:spacing w:val="-5"/>
        </w:rPr>
        <w:t xml:space="preserve"> </w:t>
      </w:r>
      <w:r>
        <w:t>carico</w:t>
      </w:r>
      <w:r>
        <w:rPr>
          <w:spacing w:val="-6"/>
        </w:rPr>
        <w:t xml:space="preserve"> </w:t>
      </w:r>
      <w:r>
        <w:t>dei</w:t>
      </w:r>
      <w:r>
        <w:rPr>
          <w:spacing w:val="-3"/>
        </w:rPr>
        <w:t xml:space="preserve"> </w:t>
      </w:r>
      <w:r>
        <w:t>soggetti</w:t>
      </w:r>
      <w:r>
        <w:rPr>
          <w:spacing w:val="-3"/>
        </w:rPr>
        <w:t xml:space="preserve"> </w:t>
      </w:r>
      <w:r>
        <w:t>interessati.</w:t>
      </w:r>
    </w:p>
    <w:p w:rsidR="00182459" w:rsidRDefault="00182459">
      <w:pPr>
        <w:pStyle w:val="Corpotesto"/>
        <w:spacing w:before="11"/>
        <w:rPr>
          <w:sz w:val="25"/>
        </w:rPr>
      </w:pPr>
    </w:p>
    <w:p w:rsidR="00182459" w:rsidRDefault="00100CB1">
      <w:pPr>
        <w:ind w:left="172" w:right="514"/>
        <w:jc w:val="both"/>
      </w:pPr>
      <w:r>
        <w:t>Per espressa previsione del D.L. 189/2016, essendo gli eventi sismici considerati causa di forza maggiore ai sensi dell'art. 1218 c.c., il mancato</w:t>
      </w:r>
      <w:r>
        <w:rPr>
          <w:spacing w:val="1"/>
        </w:rPr>
        <w:t xml:space="preserve"> </w:t>
      </w:r>
      <w:r>
        <w:t>pagamento delle rate nel periodo di sospensione è esente dal risarcimento del danno in forma di pagamento di interessi moratori e non segnalato</w:t>
      </w:r>
      <w:r>
        <w:rPr>
          <w:spacing w:val="1"/>
        </w:rPr>
        <w:t xml:space="preserve"> </w:t>
      </w:r>
      <w:r>
        <w:t>nella Centrale dei Rischi della Banca d'Italia e in sistemi di Informazioni creditizie privati; inoltre, UBI Banca, per venire ulteriormente incontro alle</w:t>
      </w:r>
      <w:r>
        <w:rPr>
          <w:spacing w:val="1"/>
        </w:rPr>
        <w:t xml:space="preserve"> </w:t>
      </w:r>
      <w:r>
        <w:t>esigenze della propria clientela, ha deciso di non applicare nemmeno gli interessi di sospensione in base al tasso d'interesse contrattualmente</w:t>
      </w:r>
      <w:r>
        <w:rPr>
          <w:spacing w:val="1"/>
        </w:rPr>
        <w:t xml:space="preserve"> </w:t>
      </w:r>
      <w:r>
        <w:t>stabilito.</w:t>
      </w:r>
    </w:p>
    <w:p w:rsidR="00182459" w:rsidRDefault="00100CB1">
      <w:pPr>
        <w:spacing w:before="2"/>
        <w:ind w:left="172" w:right="514"/>
        <w:jc w:val="both"/>
      </w:pPr>
      <w:r>
        <w:t>Le rate sospese dovranno essere quindi rimborsate successivamente alla scadenza finale del periodo di ammortamento del relativo finanziamento</w:t>
      </w:r>
      <w:r>
        <w:rPr>
          <w:spacing w:val="1"/>
        </w:rPr>
        <w:t xml:space="preserve"> </w:t>
      </w:r>
      <w:r>
        <w:t>con</w:t>
      </w:r>
      <w:r>
        <w:rPr>
          <w:spacing w:val="2"/>
        </w:rPr>
        <w:t xml:space="preserve"> </w:t>
      </w:r>
      <w:r>
        <w:t>la</w:t>
      </w:r>
      <w:r>
        <w:rPr>
          <w:spacing w:val="-2"/>
        </w:rPr>
        <w:t xml:space="preserve"> </w:t>
      </w:r>
      <w:r>
        <w:t>medesima</w:t>
      </w:r>
      <w:r>
        <w:rPr>
          <w:spacing w:val="-2"/>
        </w:rPr>
        <w:t xml:space="preserve"> </w:t>
      </w:r>
      <w:r>
        <w:t>periodicità.</w:t>
      </w:r>
    </w:p>
    <w:p w:rsidR="00182459" w:rsidRDefault="00100CB1">
      <w:pPr>
        <w:ind w:left="172" w:right="513"/>
        <w:jc w:val="both"/>
      </w:pPr>
      <w:r>
        <w:t>Alle nuove scadenze, saranno quindi dovute le rate sospese; l'importo di queste ultime resterà invariato rispetto a quanto maturato all'originaria</w:t>
      </w:r>
      <w:r>
        <w:rPr>
          <w:spacing w:val="1"/>
        </w:rPr>
        <w:t xml:space="preserve"> </w:t>
      </w:r>
      <w:r>
        <w:t>scadenza (senza l'applicazione di ulteriori interessi e, nel caso di mutui a tasso variabile, senza l'effetto del successivo andamento del parametro di</w:t>
      </w:r>
      <w:r>
        <w:rPr>
          <w:spacing w:val="1"/>
        </w:rPr>
        <w:t xml:space="preserve"> </w:t>
      </w:r>
      <w:r>
        <w:t>indicizzazione).</w:t>
      </w:r>
    </w:p>
    <w:p w:rsidR="00182459" w:rsidRDefault="00100CB1">
      <w:pPr>
        <w:spacing w:line="252" w:lineRule="exact"/>
        <w:ind w:left="172"/>
        <w:jc w:val="both"/>
      </w:pPr>
      <w:r>
        <w:t>Le</w:t>
      </w:r>
      <w:r>
        <w:rPr>
          <w:spacing w:val="-5"/>
        </w:rPr>
        <w:t xml:space="preserve"> </w:t>
      </w:r>
      <w:r>
        <w:t>scadenze</w:t>
      </w:r>
      <w:r>
        <w:rPr>
          <w:spacing w:val="-5"/>
        </w:rPr>
        <w:t xml:space="preserve"> </w:t>
      </w:r>
      <w:r>
        <w:t>di</w:t>
      </w:r>
      <w:r>
        <w:rPr>
          <w:spacing w:val="-2"/>
        </w:rPr>
        <w:t xml:space="preserve"> </w:t>
      </w:r>
      <w:r>
        <w:t>pagamento</w:t>
      </w:r>
      <w:r>
        <w:rPr>
          <w:spacing w:val="-5"/>
        </w:rPr>
        <w:t xml:space="preserve"> </w:t>
      </w:r>
      <w:r>
        <w:t>delle</w:t>
      </w:r>
      <w:r>
        <w:rPr>
          <w:spacing w:val="-4"/>
        </w:rPr>
        <w:t xml:space="preserve"> </w:t>
      </w:r>
      <w:r>
        <w:t>rate</w:t>
      </w:r>
      <w:r>
        <w:rPr>
          <w:spacing w:val="-5"/>
        </w:rPr>
        <w:t xml:space="preserve"> </w:t>
      </w:r>
      <w:r>
        <w:t>non</w:t>
      </w:r>
      <w:r>
        <w:rPr>
          <w:spacing w:val="-4"/>
        </w:rPr>
        <w:t xml:space="preserve"> </w:t>
      </w:r>
      <w:r>
        <w:t>sospese</w:t>
      </w:r>
      <w:r>
        <w:rPr>
          <w:spacing w:val="-5"/>
        </w:rPr>
        <w:t xml:space="preserve"> </w:t>
      </w:r>
      <w:r>
        <w:t>restano</w:t>
      </w:r>
      <w:r>
        <w:rPr>
          <w:spacing w:val="-4"/>
        </w:rPr>
        <w:t xml:space="preserve"> </w:t>
      </w:r>
      <w:r>
        <w:t>ferme</w:t>
      </w:r>
      <w:r>
        <w:rPr>
          <w:spacing w:val="-5"/>
        </w:rPr>
        <w:t xml:space="preserve"> </w:t>
      </w:r>
      <w:r>
        <w:t>e</w:t>
      </w:r>
      <w:r>
        <w:rPr>
          <w:spacing w:val="-4"/>
        </w:rPr>
        <w:t xml:space="preserve"> </w:t>
      </w:r>
      <w:r>
        <w:t>confermate</w:t>
      </w:r>
      <w:r>
        <w:rPr>
          <w:spacing w:val="-5"/>
        </w:rPr>
        <w:t xml:space="preserve"> </w:t>
      </w:r>
      <w:r>
        <w:t>alle</w:t>
      </w:r>
      <w:r>
        <w:rPr>
          <w:spacing w:val="-4"/>
        </w:rPr>
        <w:t xml:space="preserve"> </w:t>
      </w:r>
      <w:r>
        <w:t>date</w:t>
      </w:r>
      <w:r>
        <w:rPr>
          <w:spacing w:val="-5"/>
        </w:rPr>
        <w:t xml:space="preserve"> </w:t>
      </w:r>
      <w:r>
        <w:t>già</w:t>
      </w:r>
      <w:r>
        <w:rPr>
          <w:spacing w:val="-4"/>
        </w:rPr>
        <w:t xml:space="preserve"> </w:t>
      </w:r>
      <w:r>
        <w:t>vigenti</w:t>
      </w:r>
      <w:r>
        <w:rPr>
          <w:spacing w:val="-3"/>
        </w:rPr>
        <w:t xml:space="preserve"> </w:t>
      </w:r>
      <w:r>
        <w:t>in</w:t>
      </w:r>
      <w:r>
        <w:rPr>
          <w:spacing w:val="-5"/>
        </w:rPr>
        <w:t xml:space="preserve"> </w:t>
      </w:r>
      <w:r>
        <w:t>base</w:t>
      </w:r>
      <w:r>
        <w:rPr>
          <w:spacing w:val="-4"/>
        </w:rPr>
        <w:t xml:space="preserve"> </w:t>
      </w:r>
      <w:r>
        <w:t>agli</w:t>
      </w:r>
      <w:r>
        <w:rPr>
          <w:spacing w:val="-3"/>
        </w:rPr>
        <w:t xml:space="preserve"> </w:t>
      </w:r>
      <w:r>
        <w:t>accordi</w:t>
      </w:r>
      <w:r>
        <w:rPr>
          <w:spacing w:val="-2"/>
        </w:rPr>
        <w:t xml:space="preserve"> </w:t>
      </w:r>
      <w:r>
        <w:t>contrattuali.</w:t>
      </w:r>
    </w:p>
    <w:p w:rsidR="00182459" w:rsidRDefault="00100CB1">
      <w:pPr>
        <w:ind w:left="172" w:right="516"/>
        <w:jc w:val="both"/>
      </w:pPr>
      <w:r>
        <w:t>La proroga comporta quindi l'allungamento del piano di rimborso complessivo del finanziamento, la cui scadenza viene posticipata di un periodo pari</w:t>
      </w:r>
      <w:r>
        <w:rPr>
          <w:spacing w:val="1"/>
        </w:rPr>
        <w:t xml:space="preserve"> </w:t>
      </w:r>
      <w:r>
        <w:t>alla</w:t>
      </w:r>
      <w:r>
        <w:rPr>
          <w:spacing w:val="-3"/>
        </w:rPr>
        <w:t xml:space="preserve"> </w:t>
      </w:r>
      <w:r>
        <w:t>periodicità</w:t>
      </w:r>
      <w:r>
        <w:rPr>
          <w:spacing w:val="-2"/>
        </w:rPr>
        <w:t xml:space="preserve"> </w:t>
      </w:r>
      <w:r>
        <w:t>complessiva</w:t>
      </w:r>
      <w:r>
        <w:rPr>
          <w:spacing w:val="-2"/>
        </w:rPr>
        <w:t xml:space="preserve"> </w:t>
      </w:r>
      <w:r>
        <w:t>delle</w:t>
      </w:r>
      <w:r>
        <w:rPr>
          <w:spacing w:val="-2"/>
        </w:rPr>
        <w:t xml:space="preserve"> </w:t>
      </w:r>
      <w:r>
        <w:t>rate</w:t>
      </w:r>
      <w:r>
        <w:rPr>
          <w:spacing w:val="-2"/>
        </w:rPr>
        <w:t xml:space="preserve"> </w:t>
      </w:r>
      <w:r>
        <w:t>prorogate.</w:t>
      </w:r>
    </w:p>
    <w:p w:rsidR="00182459" w:rsidRDefault="00182459">
      <w:pPr>
        <w:pStyle w:val="Corpotesto"/>
        <w:rPr>
          <w:sz w:val="24"/>
        </w:rPr>
      </w:pPr>
    </w:p>
    <w:p w:rsidR="00182459" w:rsidRDefault="00182459">
      <w:pPr>
        <w:pStyle w:val="Corpotesto"/>
        <w:rPr>
          <w:sz w:val="24"/>
        </w:rPr>
      </w:pPr>
    </w:p>
    <w:p w:rsidR="00182459" w:rsidRDefault="00182459">
      <w:pPr>
        <w:pStyle w:val="Corpotesto"/>
        <w:spacing w:before="8"/>
        <w:rPr>
          <w:sz w:val="35"/>
        </w:rPr>
      </w:pPr>
    </w:p>
    <w:p w:rsidR="00182459" w:rsidRDefault="00100CB1">
      <w:pPr>
        <w:ind w:left="172"/>
        <w:jc w:val="both"/>
        <w:rPr>
          <w:b/>
          <w:sz w:val="20"/>
        </w:rPr>
      </w:pPr>
      <w:r>
        <w:rPr>
          <w:b/>
          <w:sz w:val="20"/>
        </w:rPr>
        <w:t>Le</w:t>
      </w:r>
      <w:r>
        <w:rPr>
          <w:b/>
          <w:spacing w:val="-6"/>
          <w:sz w:val="20"/>
        </w:rPr>
        <w:t xml:space="preserve"> </w:t>
      </w:r>
      <w:r>
        <w:rPr>
          <w:b/>
          <w:sz w:val="20"/>
        </w:rPr>
        <w:t>spese per</w:t>
      </w:r>
      <w:r>
        <w:rPr>
          <w:b/>
          <w:spacing w:val="-2"/>
          <w:sz w:val="20"/>
        </w:rPr>
        <w:t xml:space="preserve"> </w:t>
      </w:r>
      <w:r>
        <w:rPr>
          <w:b/>
          <w:sz w:val="20"/>
        </w:rPr>
        <w:t>rimborso</w:t>
      </w:r>
      <w:r>
        <w:rPr>
          <w:b/>
          <w:spacing w:val="-3"/>
          <w:sz w:val="20"/>
        </w:rPr>
        <w:t xml:space="preserve"> </w:t>
      </w:r>
      <w:r>
        <w:rPr>
          <w:b/>
          <w:sz w:val="20"/>
        </w:rPr>
        <w:t>prestiti</w:t>
      </w:r>
    </w:p>
    <w:p w:rsidR="00182459" w:rsidRDefault="00182459">
      <w:pPr>
        <w:pStyle w:val="Corpotesto"/>
        <w:spacing w:before="4"/>
        <w:rPr>
          <w:b/>
          <w:sz w:val="11"/>
        </w:rPr>
      </w:pPr>
    </w:p>
    <w:tbl>
      <w:tblPr>
        <w:tblStyle w:val="TableNormal"/>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24"/>
        <w:gridCol w:w="1308"/>
        <w:gridCol w:w="1301"/>
        <w:gridCol w:w="1306"/>
        <w:gridCol w:w="1301"/>
        <w:gridCol w:w="1306"/>
        <w:gridCol w:w="1301"/>
        <w:gridCol w:w="1296"/>
      </w:tblGrid>
      <w:tr w:rsidR="00182459">
        <w:trPr>
          <w:trHeight w:val="152"/>
        </w:trPr>
        <w:tc>
          <w:tcPr>
            <w:tcW w:w="4524" w:type="dxa"/>
            <w:vMerge w:val="restart"/>
            <w:tcBorders>
              <w:right w:val="single" w:sz="8" w:space="0" w:color="000000"/>
            </w:tcBorders>
            <w:shd w:val="clear" w:color="auto" w:fill="CECECE"/>
          </w:tcPr>
          <w:p w:rsidR="00182459" w:rsidRDefault="00182459">
            <w:pPr>
              <w:pStyle w:val="TableParagraph"/>
              <w:spacing w:before="0"/>
              <w:jc w:val="left"/>
              <w:rPr>
                <w:b/>
                <w:sz w:val="12"/>
              </w:rPr>
            </w:pPr>
          </w:p>
          <w:p w:rsidR="00182459" w:rsidRDefault="00182459">
            <w:pPr>
              <w:pStyle w:val="TableParagraph"/>
              <w:spacing w:before="4"/>
              <w:jc w:val="left"/>
              <w:rPr>
                <w:b/>
                <w:sz w:val="12"/>
              </w:rPr>
            </w:pPr>
          </w:p>
          <w:p w:rsidR="00182459" w:rsidRDefault="00100CB1">
            <w:pPr>
              <w:pStyle w:val="TableParagraph"/>
              <w:spacing w:before="0"/>
              <w:ind w:left="1346"/>
              <w:jc w:val="left"/>
              <w:rPr>
                <w:b/>
                <w:sz w:val="12"/>
              </w:rPr>
            </w:pPr>
            <w:r>
              <w:rPr>
                <w:b/>
                <w:color w:val="2F2F2F"/>
                <w:sz w:val="12"/>
              </w:rPr>
              <w:t>Descrizione</w:t>
            </w:r>
            <w:r>
              <w:rPr>
                <w:b/>
                <w:color w:val="2F2F2F"/>
                <w:spacing w:val="-9"/>
                <w:sz w:val="12"/>
              </w:rPr>
              <w:t xml:space="preserve"> </w:t>
            </w:r>
            <w:r>
              <w:rPr>
                <w:b/>
                <w:color w:val="2F2F2F"/>
                <w:sz w:val="12"/>
              </w:rPr>
              <w:t>Tipologia/Categoria</w:t>
            </w:r>
          </w:p>
        </w:tc>
        <w:tc>
          <w:tcPr>
            <w:tcW w:w="3915" w:type="dxa"/>
            <w:gridSpan w:val="3"/>
            <w:tcBorders>
              <w:left w:val="single" w:sz="8" w:space="0" w:color="000000"/>
            </w:tcBorders>
            <w:shd w:val="clear" w:color="auto" w:fill="CECECE"/>
          </w:tcPr>
          <w:p w:rsidR="00182459" w:rsidRDefault="00100CB1">
            <w:pPr>
              <w:pStyle w:val="TableParagraph"/>
              <w:spacing w:before="7" w:line="126" w:lineRule="exact"/>
              <w:ind w:left="1442" w:right="1427"/>
              <w:jc w:val="center"/>
              <w:rPr>
                <w:b/>
                <w:sz w:val="12"/>
              </w:rPr>
            </w:pPr>
            <w:r>
              <w:rPr>
                <w:b/>
                <w:color w:val="2F2F2F"/>
                <w:sz w:val="12"/>
              </w:rPr>
              <w:t>TREND</w:t>
            </w:r>
            <w:r>
              <w:rPr>
                <w:b/>
                <w:color w:val="2F2F2F"/>
                <w:spacing w:val="-5"/>
                <w:sz w:val="12"/>
              </w:rPr>
              <w:t xml:space="preserve"> </w:t>
            </w:r>
            <w:r>
              <w:rPr>
                <w:b/>
                <w:color w:val="2F2F2F"/>
                <w:sz w:val="12"/>
              </w:rPr>
              <w:t>STORICO</w:t>
            </w:r>
          </w:p>
        </w:tc>
        <w:tc>
          <w:tcPr>
            <w:tcW w:w="3908" w:type="dxa"/>
            <w:gridSpan w:val="3"/>
            <w:shd w:val="clear" w:color="auto" w:fill="CECECE"/>
          </w:tcPr>
          <w:p w:rsidR="00182459" w:rsidRDefault="00100CB1">
            <w:pPr>
              <w:pStyle w:val="TableParagraph"/>
              <w:spacing w:before="7" w:line="126" w:lineRule="exact"/>
              <w:ind w:left="927"/>
              <w:jc w:val="left"/>
              <w:rPr>
                <w:b/>
                <w:sz w:val="12"/>
              </w:rPr>
            </w:pPr>
            <w:r>
              <w:rPr>
                <w:b/>
                <w:color w:val="2F2F2F"/>
                <w:spacing w:val="-1"/>
                <w:sz w:val="12"/>
              </w:rPr>
              <w:t>PROGRAMMAZIONE</w:t>
            </w:r>
            <w:r>
              <w:rPr>
                <w:b/>
                <w:color w:val="2F2F2F"/>
                <w:spacing w:val="-7"/>
                <w:sz w:val="12"/>
              </w:rPr>
              <w:t xml:space="preserve"> </w:t>
            </w:r>
            <w:r>
              <w:rPr>
                <w:b/>
                <w:color w:val="2F2F2F"/>
                <w:spacing w:val="-1"/>
                <w:sz w:val="12"/>
              </w:rPr>
              <w:t>PLURIENNALE</w:t>
            </w:r>
          </w:p>
        </w:tc>
        <w:tc>
          <w:tcPr>
            <w:tcW w:w="1296" w:type="dxa"/>
            <w:vMerge w:val="restart"/>
            <w:shd w:val="clear" w:color="auto" w:fill="CECECE"/>
          </w:tcPr>
          <w:p w:rsidR="00182459" w:rsidRDefault="00100CB1">
            <w:pPr>
              <w:pStyle w:val="TableParagraph"/>
              <w:spacing w:before="7"/>
              <w:ind w:left="283" w:right="182" w:hanging="72"/>
              <w:jc w:val="left"/>
              <w:rPr>
                <w:b/>
                <w:sz w:val="12"/>
              </w:rPr>
            </w:pPr>
            <w:r>
              <w:rPr>
                <w:b/>
                <w:color w:val="2F2F2F"/>
                <w:spacing w:val="-1"/>
                <w:sz w:val="12"/>
              </w:rPr>
              <w:t>% scostamento</w:t>
            </w:r>
            <w:r>
              <w:rPr>
                <w:b/>
                <w:color w:val="2F2F2F"/>
                <w:spacing w:val="-31"/>
                <w:sz w:val="12"/>
              </w:rPr>
              <w:t xml:space="preserve"> </w:t>
            </w:r>
            <w:r>
              <w:rPr>
                <w:b/>
                <w:color w:val="2F2F2F"/>
                <w:sz w:val="12"/>
              </w:rPr>
              <w:t>colonna</w:t>
            </w:r>
            <w:r>
              <w:rPr>
                <w:b/>
                <w:color w:val="2F2F2F"/>
                <w:spacing w:val="-5"/>
                <w:sz w:val="12"/>
              </w:rPr>
              <w:t xml:space="preserve"> </w:t>
            </w:r>
            <w:r>
              <w:rPr>
                <w:b/>
                <w:color w:val="2F2F2F"/>
                <w:sz w:val="12"/>
              </w:rPr>
              <w:t>4 da</w:t>
            </w:r>
          </w:p>
          <w:p w:rsidR="00182459" w:rsidRDefault="00100CB1">
            <w:pPr>
              <w:pStyle w:val="TableParagraph"/>
              <w:spacing w:before="0" w:line="136" w:lineRule="exact"/>
              <w:ind w:left="370"/>
              <w:jc w:val="left"/>
              <w:rPr>
                <w:b/>
                <w:sz w:val="12"/>
              </w:rPr>
            </w:pPr>
            <w:r>
              <w:rPr>
                <w:b/>
                <w:color w:val="2F2F2F"/>
                <w:sz w:val="12"/>
              </w:rPr>
              <w:t>colonna</w:t>
            </w:r>
            <w:r>
              <w:rPr>
                <w:b/>
                <w:color w:val="2F2F2F"/>
                <w:spacing w:val="-2"/>
                <w:sz w:val="12"/>
              </w:rPr>
              <w:t xml:space="preserve"> </w:t>
            </w:r>
            <w:r>
              <w:rPr>
                <w:b/>
                <w:color w:val="2F2F2F"/>
                <w:sz w:val="12"/>
              </w:rPr>
              <w:t>3</w:t>
            </w:r>
          </w:p>
        </w:tc>
      </w:tr>
      <w:tr w:rsidR="00182459">
        <w:trPr>
          <w:trHeight w:val="282"/>
        </w:trPr>
        <w:tc>
          <w:tcPr>
            <w:tcW w:w="4524" w:type="dxa"/>
            <w:vMerge/>
            <w:tcBorders>
              <w:top w:val="nil"/>
              <w:right w:val="single" w:sz="8" w:space="0" w:color="000000"/>
            </w:tcBorders>
            <w:shd w:val="clear" w:color="auto" w:fill="CECECE"/>
          </w:tcPr>
          <w:p w:rsidR="00182459" w:rsidRDefault="00182459">
            <w:pPr>
              <w:rPr>
                <w:sz w:val="2"/>
                <w:szCs w:val="2"/>
              </w:rPr>
            </w:pPr>
          </w:p>
        </w:tc>
        <w:tc>
          <w:tcPr>
            <w:tcW w:w="1308" w:type="dxa"/>
            <w:tcBorders>
              <w:left w:val="single" w:sz="8" w:space="0" w:color="000000"/>
            </w:tcBorders>
            <w:shd w:val="clear" w:color="auto" w:fill="CECECE"/>
          </w:tcPr>
          <w:p w:rsidR="00182459" w:rsidRDefault="00100CB1">
            <w:pPr>
              <w:pStyle w:val="TableParagraph"/>
              <w:spacing w:before="12"/>
              <w:ind w:left="300" w:right="287"/>
              <w:jc w:val="center"/>
              <w:rPr>
                <w:b/>
                <w:sz w:val="12"/>
              </w:rPr>
            </w:pPr>
            <w:r>
              <w:rPr>
                <w:b/>
                <w:color w:val="2F2F2F"/>
                <w:sz w:val="12"/>
              </w:rPr>
              <w:t>2018</w:t>
            </w:r>
          </w:p>
          <w:p w:rsidR="00182459" w:rsidRDefault="00100CB1">
            <w:pPr>
              <w:pStyle w:val="TableParagraph"/>
              <w:spacing w:before="1" w:line="111" w:lineRule="exact"/>
              <w:ind w:left="302" w:right="287"/>
              <w:jc w:val="center"/>
              <w:rPr>
                <w:b/>
                <w:sz w:val="12"/>
              </w:rPr>
            </w:pPr>
            <w:r>
              <w:rPr>
                <w:b/>
                <w:color w:val="2F2F2F"/>
                <w:sz w:val="12"/>
              </w:rPr>
              <w:t>Rendiconto</w:t>
            </w:r>
          </w:p>
        </w:tc>
        <w:tc>
          <w:tcPr>
            <w:tcW w:w="1301" w:type="dxa"/>
            <w:shd w:val="clear" w:color="auto" w:fill="CECECE"/>
          </w:tcPr>
          <w:p w:rsidR="00182459" w:rsidRDefault="00100CB1">
            <w:pPr>
              <w:pStyle w:val="TableParagraph"/>
              <w:spacing w:before="12"/>
              <w:ind w:left="298" w:right="285"/>
              <w:jc w:val="center"/>
              <w:rPr>
                <w:b/>
                <w:sz w:val="12"/>
              </w:rPr>
            </w:pPr>
            <w:r>
              <w:rPr>
                <w:b/>
                <w:color w:val="2F2F2F"/>
                <w:sz w:val="12"/>
              </w:rPr>
              <w:t>2019</w:t>
            </w:r>
          </w:p>
          <w:p w:rsidR="00182459" w:rsidRDefault="00100CB1">
            <w:pPr>
              <w:pStyle w:val="TableParagraph"/>
              <w:spacing w:before="1" w:line="111" w:lineRule="exact"/>
              <w:ind w:left="298" w:right="288"/>
              <w:jc w:val="center"/>
              <w:rPr>
                <w:b/>
                <w:sz w:val="12"/>
              </w:rPr>
            </w:pPr>
            <w:r>
              <w:rPr>
                <w:b/>
                <w:color w:val="2F2F2F"/>
                <w:sz w:val="12"/>
              </w:rPr>
              <w:t>Rendiconto</w:t>
            </w:r>
          </w:p>
        </w:tc>
        <w:tc>
          <w:tcPr>
            <w:tcW w:w="1306" w:type="dxa"/>
            <w:shd w:val="clear" w:color="auto" w:fill="CECECE"/>
          </w:tcPr>
          <w:p w:rsidR="00182459" w:rsidRDefault="00100CB1">
            <w:pPr>
              <w:pStyle w:val="TableParagraph"/>
              <w:spacing w:before="12"/>
              <w:ind w:left="237" w:right="230"/>
              <w:jc w:val="center"/>
              <w:rPr>
                <w:b/>
                <w:sz w:val="12"/>
              </w:rPr>
            </w:pPr>
            <w:r>
              <w:rPr>
                <w:b/>
                <w:color w:val="2F2F2F"/>
                <w:sz w:val="12"/>
              </w:rPr>
              <w:t>2020</w:t>
            </w:r>
          </w:p>
          <w:p w:rsidR="00182459" w:rsidRDefault="00100CB1">
            <w:pPr>
              <w:pStyle w:val="TableParagraph"/>
              <w:spacing w:before="1" w:line="111" w:lineRule="exact"/>
              <w:ind w:left="239" w:right="230"/>
              <w:jc w:val="center"/>
              <w:rPr>
                <w:b/>
                <w:sz w:val="12"/>
              </w:rPr>
            </w:pPr>
            <w:r>
              <w:rPr>
                <w:b/>
                <w:color w:val="2F2F2F"/>
                <w:sz w:val="12"/>
              </w:rPr>
              <w:t>Stanziamento</w:t>
            </w:r>
          </w:p>
        </w:tc>
        <w:tc>
          <w:tcPr>
            <w:tcW w:w="1301" w:type="dxa"/>
            <w:shd w:val="clear" w:color="auto" w:fill="CECECE"/>
          </w:tcPr>
          <w:p w:rsidR="00182459" w:rsidRDefault="00100CB1">
            <w:pPr>
              <w:pStyle w:val="TableParagraph"/>
              <w:spacing w:before="12"/>
              <w:ind w:left="298" w:right="286"/>
              <w:jc w:val="center"/>
              <w:rPr>
                <w:b/>
                <w:sz w:val="12"/>
              </w:rPr>
            </w:pPr>
            <w:r>
              <w:rPr>
                <w:b/>
                <w:color w:val="2F2F2F"/>
                <w:sz w:val="12"/>
              </w:rPr>
              <w:t>2021</w:t>
            </w:r>
          </w:p>
          <w:p w:rsidR="00182459" w:rsidRDefault="00100CB1">
            <w:pPr>
              <w:pStyle w:val="TableParagraph"/>
              <w:spacing w:before="1" w:line="111" w:lineRule="exact"/>
              <w:ind w:left="295" w:right="288"/>
              <w:jc w:val="center"/>
              <w:rPr>
                <w:b/>
                <w:sz w:val="12"/>
              </w:rPr>
            </w:pPr>
            <w:r>
              <w:rPr>
                <w:b/>
                <w:color w:val="2F2F2F"/>
                <w:sz w:val="12"/>
              </w:rPr>
              <w:t>Previsioni</w:t>
            </w:r>
          </w:p>
        </w:tc>
        <w:tc>
          <w:tcPr>
            <w:tcW w:w="1306" w:type="dxa"/>
            <w:shd w:val="clear" w:color="auto" w:fill="CECECE"/>
          </w:tcPr>
          <w:p w:rsidR="00182459" w:rsidRDefault="00100CB1">
            <w:pPr>
              <w:pStyle w:val="TableParagraph"/>
              <w:spacing w:before="12"/>
              <w:ind w:left="236" w:right="230"/>
              <w:jc w:val="center"/>
              <w:rPr>
                <w:b/>
                <w:sz w:val="12"/>
              </w:rPr>
            </w:pPr>
            <w:r>
              <w:rPr>
                <w:b/>
                <w:color w:val="2F2F2F"/>
                <w:sz w:val="12"/>
              </w:rPr>
              <w:t>2022</w:t>
            </w:r>
          </w:p>
          <w:p w:rsidR="00182459" w:rsidRDefault="00100CB1">
            <w:pPr>
              <w:pStyle w:val="TableParagraph"/>
              <w:spacing w:before="1" w:line="111" w:lineRule="exact"/>
              <w:ind w:left="239" w:right="228"/>
              <w:jc w:val="center"/>
              <w:rPr>
                <w:b/>
                <w:sz w:val="12"/>
              </w:rPr>
            </w:pPr>
            <w:r>
              <w:rPr>
                <w:b/>
                <w:color w:val="2F2F2F"/>
                <w:sz w:val="12"/>
              </w:rPr>
              <w:t>Previsioni</w:t>
            </w:r>
          </w:p>
        </w:tc>
        <w:tc>
          <w:tcPr>
            <w:tcW w:w="1301" w:type="dxa"/>
            <w:shd w:val="clear" w:color="auto" w:fill="CECECE"/>
          </w:tcPr>
          <w:p w:rsidR="00182459" w:rsidRDefault="00100CB1">
            <w:pPr>
              <w:pStyle w:val="TableParagraph"/>
              <w:spacing w:before="12"/>
              <w:ind w:left="298" w:right="288"/>
              <w:jc w:val="center"/>
              <w:rPr>
                <w:b/>
                <w:sz w:val="12"/>
              </w:rPr>
            </w:pPr>
            <w:r>
              <w:rPr>
                <w:b/>
                <w:color w:val="2F2F2F"/>
                <w:sz w:val="12"/>
              </w:rPr>
              <w:t>2023</w:t>
            </w:r>
          </w:p>
          <w:p w:rsidR="00182459" w:rsidRDefault="00100CB1">
            <w:pPr>
              <w:pStyle w:val="TableParagraph"/>
              <w:spacing w:before="1" w:line="111" w:lineRule="exact"/>
              <w:ind w:left="294" w:right="288"/>
              <w:jc w:val="center"/>
              <w:rPr>
                <w:b/>
                <w:sz w:val="12"/>
              </w:rPr>
            </w:pPr>
            <w:r>
              <w:rPr>
                <w:b/>
                <w:color w:val="2F2F2F"/>
                <w:sz w:val="12"/>
              </w:rPr>
              <w:t>Previsioni</w:t>
            </w:r>
          </w:p>
        </w:tc>
        <w:tc>
          <w:tcPr>
            <w:tcW w:w="1296" w:type="dxa"/>
            <w:vMerge/>
            <w:tcBorders>
              <w:top w:val="nil"/>
            </w:tcBorders>
            <w:shd w:val="clear" w:color="auto" w:fill="CECECE"/>
          </w:tcPr>
          <w:p w:rsidR="00182459" w:rsidRDefault="00182459">
            <w:pPr>
              <w:rPr>
                <w:sz w:val="2"/>
                <w:szCs w:val="2"/>
              </w:rPr>
            </w:pPr>
          </w:p>
        </w:tc>
      </w:tr>
      <w:tr w:rsidR="00182459">
        <w:trPr>
          <w:trHeight w:val="133"/>
        </w:trPr>
        <w:tc>
          <w:tcPr>
            <w:tcW w:w="4524" w:type="dxa"/>
            <w:vMerge/>
            <w:tcBorders>
              <w:top w:val="nil"/>
              <w:right w:val="single" w:sz="8" w:space="0" w:color="000000"/>
            </w:tcBorders>
            <w:shd w:val="clear" w:color="auto" w:fill="CECECE"/>
          </w:tcPr>
          <w:p w:rsidR="00182459" w:rsidRDefault="00182459">
            <w:pPr>
              <w:rPr>
                <w:sz w:val="2"/>
                <w:szCs w:val="2"/>
              </w:rPr>
            </w:pPr>
          </w:p>
        </w:tc>
        <w:tc>
          <w:tcPr>
            <w:tcW w:w="1308" w:type="dxa"/>
            <w:tcBorders>
              <w:left w:val="single" w:sz="8" w:space="0" w:color="000000"/>
            </w:tcBorders>
            <w:shd w:val="clear" w:color="auto" w:fill="CECECE"/>
          </w:tcPr>
          <w:p w:rsidR="00182459" w:rsidRDefault="00100CB1">
            <w:pPr>
              <w:pStyle w:val="TableParagraph"/>
              <w:spacing w:before="7" w:line="107" w:lineRule="exact"/>
              <w:ind w:left="18"/>
              <w:jc w:val="center"/>
              <w:rPr>
                <w:b/>
                <w:sz w:val="12"/>
              </w:rPr>
            </w:pPr>
            <w:r>
              <w:rPr>
                <w:b/>
                <w:color w:val="2F2F2F"/>
                <w:w w:val="99"/>
                <w:sz w:val="12"/>
              </w:rPr>
              <w:t>1</w:t>
            </w:r>
          </w:p>
        </w:tc>
        <w:tc>
          <w:tcPr>
            <w:tcW w:w="1301" w:type="dxa"/>
            <w:shd w:val="clear" w:color="auto" w:fill="CECECE"/>
          </w:tcPr>
          <w:p w:rsidR="00182459" w:rsidRDefault="00100CB1">
            <w:pPr>
              <w:pStyle w:val="TableParagraph"/>
              <w:spacing w:before="7" w:line="107" w:lineRule="exact"/>
              <w:ind w:left="13"/>
              <w:jc w:val="center"/>
              <w:rPr>
                <w:b/>
                <w:sz w:val="12"/>
              </w:rPr>
            </w:pPr>
            <w:r>
              <w:rPr>
                <w:b/>
                <w:color w:val="2F2F2F"/>
                <w:w w:val="99"/>
                <w:sz w:val="12"/>
              </w:rPr>
              <w:t>2</w:t>
            </w:r>
          </w:p>
        </w:tc>
        <w:tc>
          <w:tcPr>
            <w:tcW w:w="1306" w:type="dxa"/>
            <w:shd w:val="clear" w:color="auto" w:fill="CECECE"/>
          </w:tcPr>
          <w:p w:rsidR="00182459" w:rsidRDefault="00100CB1">
            <w:pPr>
              <w:pStyle w:val="TableParagraph"/>
              <w:spacing w:before="7" w:line="107" w:lineRule="exact"/>
              <w:ind w:left="621"/>
              <w:jc w:val="left"/>
              <w:rPr>
                <w:b/>
                <w:sz w:val="12"/>
              </w:rPr>
            </w:pPr>
            <w:r>
              <w:rPr>
                <w:b/>
                <w:color w:val="2F2F2F"/>
                <w:w w:val="99"/>
                <w:sz w:val="12"/>
              </w:rPr>
              <w:t>3</w:t>
            </w:r>
          </w:p>
        </w:tc>
        <w:tc>
          <w:tcPr>
            <w:tcW w:w="1301" w:type="dxa"/>
            <w:shd w:val="clear" w:color="auto" w:fill="CECECE"/>
          </w:tcPr>
          <w:p w:rsidR="00182459" w:rsidRDefault="00100CB1">
            <w:pPr>
              <w:pStyle w:val="TableParagraph"/>
              <w:spacing w:before="7" w:line="107" w:lineRule="exact"/>
              <w:ind w:left="12"/>
              <w:jc w:val="center"/>
              <w:rPr>
                <w:b/>
                <w:sz w:val="12"/>
              </w:rPr>
            </w:pPr>
            <w:r>
              <w:rPr>
                <w:b/>
                <w:color w:val="2F2F2F"/>
                <w:w w:val="99"/>
                <w:sz w:val="12"/>
              </w:rPr>
              <w:t>4</w:t>
            </w:r>
          </w:p>
        </w:tc>
        <w:tc>
          <w:tcPr>
            <w:tcW w:w="1306" w:type="dxa"/>
            <w:shd w:val="clear" w:color="auto" w:fill="CECECE"/>
          </w:tcPr>
          <w:p w:rsidR="00182459" w:rsidRDefault="00100CB1">
            <w:pPr>
              <w:pStyle w:val="TableParagraph"/>
              <w:spacing w:before="7" w:line="107" w:lineRule="exact"/>
              <w:ind w:left="7"/>
              <w:jc w:val="center"/>
              <w:rPr>
                <w:b/>
                <w:sz w:val="12"/>
              </w:rPr>
            </w:pPr>
            <w:r>
              <w:rPr>
                <w:b/>
                <w:color w:val="2F2F2F"/>
                <w:w w:val="99"/>
                <w:sz w:val="12"/>
              </w:rPr>
              <w:t>5</w:t>
            </w:r>
          </w:p>
        </w:tc>
        <w:tc>
          <w:tcPr>
            <w:tcW w:w="1301" w:type="dxa"/>
            <w:shd w:val="clear" w:color="auto" w:fill="CECECE"/>
          </w:tcPr>
          <w:p w:rsidR="00182459" w:rsidRDefault="00100CB1">
            <w:pPr>
              <w:pStyle w:val="TableParagraph"/>
              <w:spacing w:before="7" w:line="107" w:lineRule="exact"/>
              <w:ind w:left="11"/>
              <w:jc w:val="center"/>
              <w:rPr>
                <w:b/>
                <w:sz w:val="12"/>
              </w:rPr>
            </w:pPr>
            <w:r>
              <w:rPr>
                <w:b/>
                <w:color w:val="2F2F2F"/>
                <w:w w:val="99"/>
                <w:sz w:val="12"/>
              </w:rPr>
              <w:t>6</w:t>
            </w:r>
          </w:p>
        </w:tc>
        <w:tc>
          <w:tcPr>
            <w:tcW w:w="1296" w:type="dxa"/>
            <w:shd w:val="clear" w:color="auto" w:fill="CECECE"/>
          </w:tcPr>
          <w:p w:rsidR="00182459" w:rsidRDefault="00100CB1">
            <w:pPr>
              <w:pStyle w:val="TableParagraph"/>
              <w:spacing w:before="7" w:line="107" w:lineRule="exact"/>
              <w:ind w:left="615"/>
              <w:jc w:val="left"/>
              <w:rPr>
                <w:b/>
                <w:sz w:val="12"/>
              </w:rPr>
            </w:pPr>
            <w:r>
              <w:rPr>
                <w:b/>
                <w:color w:val="2F2F2F"/>
                <w:w w:val="99"/>
                <w:sz w:val="12"/>
              </w:rPr>
              <w:t>7</w:t>
            </w:r>
          </w:p>
        </w:tc>
      </w:tr>
      <w:tr w:rsidR="00182459">
        <w:trPr>
          <w:trHeight w:val="148"/>
        </w:trPr>
        <w:tc>
          <w:tcPr>
            <w:tcW w:w="4524" w:type="dxa"/>
            <w:tcBorders>
              <w:bottom w:val="single" w:sz="8" w:space="0" w:color="000000"/>
              <w:right w:val="single" w:sz="8" w:space="0" w:color="000000"/>
            </w:tcBorders>
          </w:tcPr>
          <w:p w:rsidR="00182459" w:rsidRDefault="00100CB1">
            <w:pPr>
              <w:pStyle w:val="TableParagraph"/>
              <w:spacing w:before="7" w:line="121" w:lineRule="exact"/>
              <w:ind w:left="54"/>
              <w:jc w:val="left"/>
              <w:rPr>
                <w:sz w:val="12"/>
              </w:rPr>
            </w:pPr>
            <w:r>
              <w:rPr>
                <w:sz w:val="12"/>
              </w:rPr>
              <w:t>Rimborso</w:t>
            </w:r>
            <w:r>
              <w:rPr>
                <w:spacing w:val="-2"/>
                <w:sz w:val="12"/>
              </w:rPr>
              <w:t xml:space="preserve"> </w:t>
            </w:r>
            <w:r>
              <w:rPr>
                <w:sz w:val="12"/>
              </w:rPr>
              <w:t>mutui e</w:t>
            </w:r>
            <w:r>
              <w:rPr>
                <w:spacing w:val="-1"/>
                <w:sz w:val="12"/>
              </w:rPr>
              <w:t xml:space="preserve"> </w:t>
            </w:r>
            <w:r>
              <w:rPr>
                <w:sz w:val="12"/>
              </w:rPr>
              <w:t>altri</w:t>
            </w:r>
            <w:r>
              <w:rPr>
                <w:spacing w:val="-5"/>
                <w:sz w:val="12"/>
              </w:rPr>
              <w:t xml:space="preserve"> </w:t>
            </w:r>
            <w:r>
              <w:rPr>
                <w:sz w:val="12"/>
              </w:rPr>
              <w:t>finanziamenti</w:t>
            </w:r>
            <w:r>
              <w:rPr>
                <w:spacing w:val="1"/>
                <w:sz w:val="12"/>
              </w:rPr>
              <w:t xml:space="preserve"> </w:t>
            </w:r>
            <w:r>
              <w:rPr>
                <w:sz w:val="12"/>
              </w:rPr>
              <w:t>a</w:t>
            </w:r>
            <w:r>
              <w:rPr>
                <w:spacing w:val="-7"/>
                <w:sz w:val="12"/>
              </w:rPr>
              <w:t xml:space="preserve"> </w:t>
            </w:r>
            <w:r>
              <w:rPr>
                <w:sz w:val="12"/>
              </w:rPr>
              <w:t>medio</w:t>
            </w:r>
            <w:r>
              <w:rPr>
                <w:spacing w:val="-1"/>
                <w:sz w:val="12"/>
              </w:rPr>
              <w:t xml:space="preserve"> </w:t>
            </w:r>
            <w:r>
              <w:rPr>
                <w:sz w:val="12"/>
              </w:rPr>
              <w:t>lungo</w:t>
            </w:r>
            <w:r>
              <w:rPr>
                <w:spacing w:val="-2"/>
                <w:sz w:val="12"/>
              </w:rPr>
              <w:t xml:space="preserve"> </w:t>
            </w:r>
            <w:r>
              <w:rPr>
                <w:sz w:val="12"/>
              </w:rPr>
              <w:t>termine</w:t>
            </w:r>
          </w:p>
        </w:tc>
        <w:tc>
          <w:tcPr>
            <w:tcW w:w="1308" w:type="dxa"/>
            <w:tcBorders>
              <w:left w:val="single" w:sz="8" w:space="0" w:color="000000"/>
              <w:bottom w:val="single" w:sz="8" w:space="0" w:color="000000"/>
            </w:tcBorders>
          </w:tcPr>
          <w:p w:rsidR="00182459" w:rsidRDefault="00100CB1">
            <w:pPr>
              <w:pStyle w:val="TableParagraph"/>
              <w:spacing w:before="7" w:line="121" w:lineRule="exact"/>
              <w:ind w:right="44"/>
              <w:rPr>
                <w:sz w:val="12"/>
              </w:rPr>
            </w:pPr>
            <w:r>
              <w:rPr>
                <w:sz w:val="12"/>
              </w:rPr>
              <w:t>0,00</w:t>
            </w:r>
          </w:p>
        </w:tc>
        <w:tc>
          <w:tcPr>
            <w:tcW w:w="1301" w:type="dxa"/>
            <w:tcBorders>
              <w:bottom w:val="single" w:sz="8" w:space="0" w:color="000000"/>
            </w:tcBorders>
          </w:tcPr>
          <w:p w:rsidR="00182459" w:rsidRDefault="00100CB1">
            <w:pPr>
              <w:pStyle w:val="TableParagraph"/>
              <w:spacing w:before="7" w:line="121" w:lineRule="exact"/>
              <w:ind w:right="44"/>
              <w:rPr>
                <w:sz w:val="12"/>
              </w:rPr>
            </w:pPr>
            <w:r>
              <w:rPr>
                <w:sz w:val="12"/>
              </w:rPr>
              <w:t>0,00</w:t>
            </w:r>
          </w:p>
        </w:tc>
        <w:tc>
          <w:tcPr>
            <w:tcW w:w="1306" w:type="dxa"/>
            <w:tcBorders>
              <w:bottom w:val="single" w:sz="8" w:space="0" w:color="000000"/>
            </w:tcBorders>
          </w:tcPr>
          <w:p w:rsidR="00182459" w:rsidRDefault="00100CB1">
            <w:pPr>
              <w:pStyle w:val="TableParagraph"/>
              <w:spacing w:before="7" w:line="121" w:lineRule="exact"/>
              <w:ind w:left="640"/>
              <w:jc w:val="left"/>
              <w:rPr>
                <w:sz w:val="12"/>
              </w:rPr>
            </w:pPr>
            <w:r>
              <w:rPr>
                <w:sz w:val="12"/>
              </w:rPr>
              <w:t>312.407,08</w:t>
            </w:r>
          </w:p>
        </w:tc>
        <w:tc>
          <w:tcPr>
            <w:tcW w:w="1301" w:type="dxa"/>
            <w:tcBorders>
              <w:bottom w:val="single" w:sz="8" w:space="0" w:color="000000"/>
            </w:tcBorders>
          </w:tcPr>
          <w:p w:rsidR="00182459" w:rsidRDefault="00100CB1">
            <w:pPr>
              <w:pStyle w:val="TableParagraph"/>
              <w:spacing w:before="7" w:line="121" w:lineRule="exact"/>
              <w:ind w:right="44"/>
              <w:rPr>
                <w:sz w:val="12"/>
              </w:rPr>
            </w:pPr>
            <w:r>
              <w:rPr>
                <w:sz w:val="12"/>
              </w:rPr>
              <w:t>0,00</w:t>
            </w:r>
          </w:p>
        </w:tc>
        <w:tc>
          <w:tcPr>
            <w:tcW w:w="1306" w:type="dxa"/>
            <w:tcBorders>
              <w:bottom w:val="single" w:sz="8" w:space="0" w:color="000000"/>
              <w:right w:val="single" w:sz="8" w:space="0" w:color="000000"/>
            </w:tcBorders>
          </w:tcPr>
          <w:p w:rsidR="00182459" w:rsidRDefault="00100CB1">
            <w:pPr>
              <w:pStyle w:val="TableParagraph"/>
              <w:spacing w:before="7" w:line="121" w:lineRule="exact"/>
              <w:ind w:right="42"/>
              <w:rPr>
                <w:sz w:val="12"/>
              </w:rPr>
            </w:pPr>
            <w:r>
              <w:rPr>
                <w:sz w:val="12"/>
              </w:rPr>
              <w:t>0,00</w:t>
            </w:r>
          </w:p>
        </w:tc>
        <w:tc>
          <w:tcPr>
            <w:tcW w:w="1301" w:type="dxa"/>
            <w:tcBorders>
              <w:left w:val="single" w:sz="8" w:space="0" w:color="000000"/>
              <w:bottom w:val="single" w:sz="8" w:space="0" w:color="000000"/>
            </w:tcBorders>
          </w:tcPr>
          <w:p w:rsidR="00182459" w:rsidRDefault="00100CB1">
            <w:pPr>
              <w:pStyle w:val="TableParagraph"/>
              <w:spacing w:before="7" w:line="121" w:lineRule="exact"/>
              <w:ind w:right="45"/>
              <w:rPr>
                <w:sz w:val="12"/>
              </w:rPr>
            </w:pPr>
            <w:r>
              <w:rPr>
                <w:sz w:val="12"/>
              </w:rPr>
              <w:t>0,00</w:t>
            </w:r>
          </w:p>
        </w:tc>
        <w:tc>
          <w:tcPr>
            <w:tcW w:w="1296" w:type="dxa"/>
            <w:tcBorders>
              <w:bottom w:val="single" w:sz="8" w:space="0" w:color="000000"/>
            </w:tcBorders>
          </w:tcPr>
          <w:p w:rsidR="00182459" w:rsidRDefault="00100CB1">
            <w:pPr>
              <w:pStyle w:val="TableParagraph"/>
              <w:spacing w:before="7" w:line="121" w:lineRule="exact"/>
              <w:ind w:left="624"/>
              <w:jc w:val="left"/>
              <w:rPr>
                <w:sz w:val="12"/>
              </w:rPr>
            </w:pPr>
            <w:r>
              <w:rPr>
                <w:sz w:val="12"/>
              </w:rPr>
              <w:t>-100,000</w:t>
            </w:r>
            <w:r>
              <w:rPr>
                <w:spacing w:val="-1"/>
                <w:sz w:val="12"/>
              </w:rPr>
              <w:t xml:space="preserve"> </w:t>
            </w:r>
            <w:r>
              <w:rPr>
                <w:sz w:val="12"/>
              </w:rPr>
              <w:t>%</w:t>
            </w:r>
          </w:p>
        </w:tc>
      </w:tr>
      <w:tr w:rsidR="00182459">
        <w:trPr>
          <w:trHeight w:val="152"/>
        </w:trPr>
        <w:tc>
          <w:tcPr>
            <w:tcW w:w="4524" w:type="dxa"/>
            <w:tcBorders>
              <w:top w:val="single" w:sz="8" w:space="0" w:color="000000"/>
              <w:bottom w:val="single" w:sz="8" w:space="0" w:color="000000"/>
              <w:right w:val="single" w:sz="8" w:space="0" w:color="000000"/>
            </w:tcBorders>
          </w:tcPr>
          <w:p w:rsidR="00182459" w:rsidRDefault="00100CB1">
            <w:pPr>
              <w:pStyle w:val="TableParagraph"/>
              <w:spacing w:before="7" w:line="126" w:lineRule="exact"/>
              <w:ind w:left="54"/>
              <w:jc w:val="left"/>
              <w:rPr>
                <w:sz w:val="12"/>
              </w:rPr>
            </w:pPr>
            <w:r>
              <w:rPr>
                <w:sz w:val="12"/>
              </w:rPr>
              <w:t>TOTALE</w:t>
            </w:r>
            <w:r>
              <w:rPr>
                <w:spacing w:val="-4"/>
                <w:sz w:val="12"/>
              </w:rPr>
              <w:t xml:space="preserve"> </w:t>
            </w:r>
            <w:r>
              <w:rPr>
                <w:sz w:val="12"/>
              </w:rPr>
              <w:t>SPESE</w:t>
            </w:r>
            <w:r>
              <w:rPr>
                <w:spacing w:val="-4"/>
                <w:sz w:val="12"/>
              </w:rPr>
              <w:t xml:space="preserve"> </w:t>
            </w:r>
            <w:r>
              <w:rPr>
                <w:sz w:val="12"/>
              </w:rPr>
              <w:t>PER</w:t>
            </w:r>
            <w:r>
              <w:rPr>
                <w:spacing w:val="-6"/>
                <w:sz w:val="12"/>
              </w:rPr>
              <w:t xml:space="preserve"> </w:t>
            </w:r>
            <w:r>
              <w:rPr>
                <w:sz w:val="12"/>
              </w:rPr>
              <w:t>RIMBORSO</w:t>
            </w:r>
            <w:r>
              <w:rPr>
                <w:spacing w:val="-7"/>
                <w:sz w:val="12"/>
              </w:rPr>
              <w:t xml:space="preserve"> </w:t>
            </w:r>
            <w:r>
              <w:rPr>
                <w:sz w:val="12"/>
              </w:rPr>
              <w:t>PRESTITI</w:t>
            </w:r>
          </w:p>
        </w:tc>
        <w:tc>
          <w:tcPr>
            <w:tcW w:w="1308" w:type="dxa"/>
            <w:tcBorders>
              <w:top w:val="single" w:sz="8" w:space="0" w:color="000000"/>
              <w:left w:val="single" w:sz="8" w:space="0" w:color="000000"/>
              <w:bottom w:val="single" w:sz="8" w:space="0" w:color="000000"/>
            </w:tcBorders>
          </w:tcPr>
          <w:p w:rsidR="00182459" w:rsidRDefault="00100CB1">
            <w:pPr>
              <w:pStyle w:val="TableParagraph"/>
              <w:spacing w:before="12" w:line="121" w:lineRule="exact"/>
              <w:ind w:right="44"/>
              <w:rPr>
                <w:b/>
                <w:sz w:val="12"/>
              </w:rPr>
            </w:pPr>
            <w:r>
              <w:rPr>
                <w:b/>
                <w:sz w:val="12"/>
              </w:rPr>
              <w:t>0,00</w:t>
            </w:r>
          </w:p>
        </w:tc>
        <w:tc>
          <w:tcPr>
            <w:tcW w:w="1301" w:type="dxa"/>
            <w:tcBorders>
              <w:top w:val="single" w:sz="8" w:space="0" w:color="000000"/>
              <w:bottom w:val="single" w:sz="8" w:space="0" w:color="000000"/>
            </w:tcBorders>
          </w:tcPr>
          <w:p w:rsidR="00182459" w:rsidRDefault="00100CB1">
            <w:pPr>
              <w:pStyle w:val="TableParagraph"/>
              <w:spacing w:before="12" w:line="121" w:lineRule="exact"/>
              <w:ind w:right="44"/>
              <w:rPr>
                <w:b/>
                <w:sz w:val="12"/>
              </w:rPr>
            </w:pPr>
            <w:r>
              <w:rPr>
                <w:b/>
                <w:sz w:val="12"/>
              </w:rPr>
              <w:t>0,00</w:t>
            </w:r>
          </w:p>
        </w:tc>
        <w:tc>
          <w:tcPr>
            <w:tcW w:w="1306" w:type="dxa"/>
            <w:tcBorders>
              <w:top w:val="single" w:sz="8" w:space="0" w:color="000000"/>
              <w:bottom w:val="single" w:sz="8" w:space="0" w:color="000000"/>
            </w:tcBorders>
          </w:tcPr>
          <w:p w:rsidR="00182459" w:rsidRDefault="00100CB1">
            <w:pPr>
              <w:pStyle w:val="TableParagraph"/>
              <w:spacing w:before="12" w:line="121" w:lineRule="exact"/>
              <w:ind w:left="640"/>
              <w:jc w:val="left"/>
              <w:rPr>
                <w:b/>
                <w:sz w:val="12"/>
              </w:rPr>
            </w:pPr>
            <w:r>
              <w:rPr>
                <w:b/>
                <w:sz w:val="12"/>
              </w:rPr>
              <w:t>312.407,08</w:t>
            </w:r>
          </w:p>
        </w:tc>
        <w:tc>
          <w:tcPr>
            <w:tcW w:w="1301" w:type="dxa"/>
            <w:tcBorders>
              <w:top w:val="single" w:sz="8" w:space="0" w:color="000000"/>
              <w:bottom w:val="single" w:sz="8" w:space="0" w:color="000000"/>
            </w:tcBorders>
          </w:tcPr>
          <w:p w:rsidR="00182459" w:rsidRDefault="00100CB1">
            <w:pPr>
              <w:pStyle w:val="TableParagraph"/>
              <w:spacing w:before="12" w:line="121" w:lineRule="exact"/>
              <w:ind w:right="44"/>
              <w:rPr>
                <w:b/>
                <w:sz w:val="12"/>
              </w:rPr>
            </w:pPr>
            <w:r>
              <w:rPr>
                <w:b/>
                <w:sz w:val="12"/>
              </w:rPr>
              <w:t>0,00</w:t>
            </w:r>
          </w:p>
        </w:tc>
        <w:tc>
          <w:tcPr>
            <w:tcW w:w="1306" w:type="dxa"/>
            <w:tcBorders>
              <w:top w:val="single" w:sz="8" w:space="0" w:color="000000"/>
              <w:bottom w:val="single" w:sz="8" w:space="0" w:color="000000"/>
              <w:right w:val="single" w:sz="8" w:space="0" w:color="000000"/>
            </w:tcBorders>
          </w:tcPr>
          <w:p w:rsidR="00182459" w:rsidRDefault="00100CB1">
            <w:pPr>
              <w:pStyle w:val="TableParagraph"/>
              <w:spacing w:before="12" w:line="121" w:lineRule="exact"/>
              <w:ind w:right="42"/>
              <w:rPr>
                <w:b/>
                <w:sz w:val="12"/>
              </w:rPr>
            </w:pPr>
            <w:r>
              <w:rPr>
                <w:b/>
                <w:sz w:val="12"/>
              </w:rPr>
              <w:t>0,00</w:t>
            </w:r>
          </w:p>
        </w:tc>
        <w:tc>
          <w:tcPr>
            <w:tcW w:w="1301" w:type="dxa"/>
            <w:tcBorders>
              <w:top w:val="single" w:sz="8" w:space="0" w:color="000000"/>
              <w:left w:val="single" w:sz="8" w:space="0" w:color="000000"/>
              <w:bottom w:val="single" w:sz="8" w:space="0" w:color="000000"/>
            </w:tcBorders>
          </w:tcPr>
          <w:p w:rsidR="00182459" w:rsidRDefault="00100CB1">
            <w:pPr>
              <w:pStyle w:val="TableParagraph"/>
              <w:spacing w:before="12" w:line="121" w:lineRule="exact"/>
              <w:ind w:right="45"/>
              <w:rPr>
                <w:b/>
                <w:sz w:val="12"/>
              </w:rPr>
            </w:pPr>
            <w:r>
              <w:rPr>
                <w:b/>
                <w:sz w:val="12"/>
              </w:rPr>
              <w:t>0,00</w:t>
            </w:r>
          </w:p>
        </w:tc>
        <w:tc>
          <w:tcPr>
            <w:tcW w:w="1296" w:type="dxa"/>
            <w:tcBorders>
              <w:top w:val="single" w:sz="8" w:space="0" w:color="000000"/>
              <w:bottom w:val="single" w:sz="8" w:space="0" w:color="000000"/>
            </w:tcBorders>
          </w:tcPr>
          <w:p w:rsidR="00182459" w:rsidRDefault="00100CB1">
            <w:pPr>
              <w:pStyle w:val="TableParagraph"/>
              <w:spacing w:before="12" w:line="121" w:lineRule="exact"/>
              <w:ind w:left="629"/>
              <w:jc w:val="left"/>
              <w:rPr>
                <w:b/>
                <w:sz w:val="12"/>
              </w:rPr>
            </w:pPr>
            <w:r>
              <w:rPr>
                <w:b/>
                <w:sz w:val="12"/>
              </w:rPr>
              <w:t>-100,000</w:t>
            </w:r>
            <w:r>
              <w:rPr>
                <w:b/>
                <w:spacing w:val="-6"/>
                <w:sz w:val="12"/>
              </w:rPr>
              <w:t xml:space="preserve"> </w:t>
            </w:r>
            <w:r>
              <w:rPr>
                <w:b/>
                <w:sz w:val="12"/>
              </w:rPr>
              <w:t>%</w:t>
            </w:r>
          </w:p>
        </w:tc>
      </w:tr>
    </w:tbl>
    <w:p w:rsidR="00182459" w:rsidRDefault="00182459">
      <w:pPr>
        <w:spacing w:line="121" w:lineRule="exact"/>
        <w:rPr>
          <w:sz w:val="12"/>
        </w:rPr>
        <w:sectPr w:rsidR="00182459">
          <w:pgSz w:w="16840" w:h="11900" w:orient="landscape"/>
          <w:pgMar w:top="1060" w:right="620" w:bottom="1060" w:left="960" w:header="0" w:footer="793" w:gutter="0"/>
          <w:cols w:space="720"/>
        </w:sectPr>
      </w:pPr>
    </w:p>
    <w:p w:rsidR="00182459" w:rsidRDefault="00100CB1">
      <w:pPr>
        <w:pStyle w:val="Paragrafoelenco"/>
        <w:numPr>
          <w:ilvl w:val="1"/>
          <w:numId w:val="8"/>
        </w:numPr>
        <w:tabs>
          <w:tab w:val="left" w:pos="576"/>
        </w:tabs>
        <w:spacing w:before="78"/>
        <w:ind w:hanging="404"/>
        <w:rPr>
          <w:b/>
          <w:sz w:val="20"/>
        </w:rPr>
      </w:pPr>
      <w:r>
        <w:rPr>
          <w:b/>
          <w:sz w:val="20"/>
          <w:u w:val="single"/>
        </w:rPr>
        <w:t>Le</w:t>
      </w:r>
      <w:r>
        <w:rPr>
          <w:b/>
          <w:spacing w:val="-3"/>
          <w:sz w:val="20"/>
          <w:u w:val="single"/>
        </w:rPr>
        <w:t xml:space="preserve"> </w:t>
      </w:r>
      <w:r>
        <w:rPr>
          <w:b/>
          <w:sz w:val="20"/>
          <w:u w:val="single"/>
        </w:rPr>
        <w:t>spese</w:t>
      </w:r>
      <w:r>
        <w:rPr>
          <w:b/>
          <w:spacing w:val="-7"/>
          <w:sz w:val="20"/>
          <w:u w:val="single"/>
        </w:rPr>
        <w:t xml:space="preserve"> </w:t>
      </w:r>
      <w:r>
        <w:rPr>
          <w:b/>
          <w:sz w:val="20"/>
          <w:u w:val="single"/>
        </w:rPr>
        <w:t>per</w:t>
      </w:r>
      <w:r>
        <w:rPr>
          <w:b/>
          <w:spacing w:val="-4"/>
          <w:sz w:val="20"/>
          <w:u w:val="single"/>
        </w:rPr>
        <w:t xml:space="preserve"> </w:t>
      </w:r>
      <w:r>
        <w:rPr>
          <w:b/>
          <w:sz w:val="20"/>
          <w:u w:val="single"/>
        </w:rPr>
        <w:t>chiusura</w:t>
      </w:r>
      <w:r>
        <w:rPr>
          <w:b/>
          <w:spacing w:val="-2"/>
          <w:sz w:val="20"/>
          <w:u w:val="single"/>
        </w:rPr>
        <w:t xml:space="preserve"> </w:t>
      </w:r>
      <w:r>
        <w:rPr>
          <w:b/>
          <w:sz w:val="20"/>
          <w:u w:val="single"/>
        </w:rPr>
        <w:t>anticipazioni</w:t>
      </w:r>
      <w:r>
        <w:rPr>
          <w:b/>
          <w:spacing w:val="-5"/>
          <w:sz w:val="20"/>
          <w:u w:val="single"/>
        </w:rPr>
        <w:t xml:space="preserve"> </w:t>
      </w:r>
      <w:r>
        <w:rPr>
          <w:b/>
          <w:sz w:val="20"/>
          <w:u w:val="single"/>
        </w:rPr>
        <w:t>istituto</w:t>
      </w:r>
      <w:r>
        <w:rPr>
          <w:b/>
          <w:spacing w:val="-4"/>
          <w:sz w:val="20"/>
          <w:u w:val="single"/>
        </w:rPr>
        <w:t xml:space="preserve"> </w:t>
      </w:r>
      <w:r>
        <w:rPr>
          <w:b/>
          <w:sz w:val="20"/>
          <w:u w:val="single"/>
        </w:rPr>
        <w:t>tesoriere/cassiere</w:t>
      </w:r>
    </w:p>
    <w:p w:rsidR="00182459" w:rsidRDefault="00182459">
      <w:pPr>
        <w:pStyle w:val="Corpotesto"/>
        <w:spacing w:before="1"/>
        <w:rPr>
          <w:b/>
          <w:sz w:val="11"/>
        </w:rPr>
      </w:pPr>
    </w:p>
    <w:p w:rsidR="00182459" w:rsidRDefault="00100CB1">
      <w:pPr>
        <w:pStyle w:val="Corpotesto"/>
        <w:spacing w:before="93"/>
        <w:ind w:left="172" w:right="823"/>
      </w:pPr>
      <w:r>
        <w:t>Al</w:t>
      </w:r>
      <w:r>
        <w:rPr>
          <w:spacing w:val="-3"/>
        </w:rPr>
        <w:t xml:space="preserve"> </w:t>
      </w:r>
      <w:r>
        <w:t>31.12.2019</w:t>
      </w:r>
      <w:r>
        <w:rPr>
          <w:spacing w:val="-2"/>
        </w:rPr>
        <w:t xml:space="preserve"> </w:t>
      </w:r>
      <w:r>
        <w:t>(</w:t>
      </w:r>
      <w:r>
        <w:rPr>
          <w:spacing w:val="-5"/>
        </w:rPr>
        <w:t xml:space="preserve"> </w:t>
      </w:r>
      <w:r>
        <w:t>Ultimo</w:t>
      </w:r>
      <w:r>
        <w:rPr>
          <w:spacing w:val="-2"/>
        </w:rPr>
        <w:t xml:space="preserve"> </w:t>
      </w:r>
      <w:r>
        <w:t>Bilancio</w:t>
      </w:r>
      <w:r>
        <w:rPr>
          <w:spacing w:val="-2"/>
        </w:rPr>
        <w:t xml:space="preserve"> </w:t>
      </w:r>
      <w:r>
        <w:t>approvato) ed</w:t>
      </w:r>
      <w:r>
        <w:rPr>
          <w:spacing w:val="-2"/>
        </w:rPr>
        <w:t xml:space="preserve"> </w:t>
      </w:r>
      <w:r>
        <w:t>alla</w:t>
      </w:r>
      <w:r>
        <w:rPr>
          <w:spacing w:val="-2"/>
        </w:rPr>
        <w:t xml:space="preserve"> </w:t>
      </w:r>
      <w:r>
        <w:t>data</w:t>
      </w:r>
      <w:r>
        <w:rPr>
          <w:spacing w:val="-1"/>
        </w:rPr>
        <w:t xml:space="preserve"> </w:t>
      </w:r>
      <w:r>
        <w:t>odierna, come</w:t>
      </w:r>
      <w:r>
        <w:rPr>
          <w:spacing w:val="-2"/>
        </w:rPr>
        <w:t xml:space="preserve"> </w:t>
      </w:r>
      <w:r>
        <w:t>disposto</w:t>
      </w:r>
      <w:r>
        <w:rPr>
          <w:spacing w:val="-1"/>
        </w:rPr>
        <w:t xml:space="preserve"> </w:t>
      </w:r>
      <w:r>
        <w:t>dalla</w:t>
      </w:r>
      <w:r>
        <w:rPr>
          <w:spacing w:val="-7"/>
        </w:rPr>
        <w:t xml:space="preserve"> </w:t>
      </w:r>
      <w:r>
        <w:t>legge,</w:t>
      </w:r>
      <w:r>
        <w:rPr>
          <w:spacing w:val="-3"/>
        </w:rPr>
        <w:t xml:space="preserve"> </w:t>
      </w:r>
      <w:r>
        <w:t>l'Ente</w:t>
      </w:r>
      <w:r>
        <w:rPr>
          <w:spacing w:val="-2"/>
        </w:rPr>
        <w:t xml:space="preserve"> </w:t>
      </w:r>
      <w:r>
        <w:t>non</w:t>
      </w:r>
      <w:r>
        <w:rPr>
          <w:spacing w:val="-2"/>
        </w:rPr>
        <w:t xml:space="preserve"> </w:t>
      </w:r>
      <w:r>
        <w:t>si</w:t>
      </w:r>
      <w:r>
        <w:rPr>
          <w:spacing w:val="-6"/>
        </w:rPr>
        <w:t xml:space="preserve"> </w:t>
      </w:r>
      <w:r>
        <w:t>trovava</w:t>
      </w:r>
      <w:r>
        <w:rPr>
          <w:spacing w:val="-2"/>
        </w:rPr>
        <w:t xml:space="preserve"> </w:t>
      </w:r>
      <w:r>
        <w:t>in</w:t>
      </w:r>
      <w:r>
        <w:rPr>
          <w:spacing w:val="-1"/>
        </w:rPr>
        <w:t xml:space="preserve"> </w:t>
      </w:r>
      <w:r>
        <w:t>anticipazione</w:t>
      </w:r>
      <w:r>
        <w:rPr>
          <w:spacing w:val="-2"/>
        </w:rPr>
        <w:t xml:space="preserve"> </w:t>
      </w:r>
      <w:r>
        <w:t>di</w:t>
      </w:r>
      <w:r>
        <w:rPr>
          <w:spacing w:val="-3"/>
        </w:rPr>
        <w:t xml:space="preserve"> </w:t>
      </w:r>
      <w:r>
        <w:t>cassa</w:t>
      </w:r>
      <w:r>
        <w:rPr>
          <w:spacing w:val="-6"/>
        </w:rPr>
        <w:t xml:space="preserve"> </w:t>
      </w:r>
      <w:r>
        <w:t>pur</w:t>
      </w:r>
      <w:r>
        <w:rPr>
          <w:spacing w:val="-5"/>
        </w:rPr>
        <w:t xml:space="preserve"> </w:t>
      </w:r>
      <w:r>
        <w:t>avendone</w:t>
      </w:r>
      <w:r>
        <w:rPr>
          <w:spacing w:val="-2"/>
        </w:rPr>
        <w:t xml:space="preserve"> </w:t>
      </w:r>
      <w:r>
        <w:t>disposto</w:t>
      </w:r>
      <w:r>
        <w:rPr>
          <w:spacing w:val="1"/>
        </w:rPr>
        <w:t xml:space="preserve"> </w:t>
      </w:r>
      <w:r>
        <w:t>in diversi periodi dell'anno data la difficoltà nelle rendicontazioni e la necessità di saldare affidamenti connessi al Sisma 2016, contributo di autonoma</w:t>
      </w:r>
      <w:r>
        <w:rPr>
          <w:spacing w:val="1"/>
        </w:rPr>
        <w:t xml:space="preserve"> </w:t>
      </w:r>
      <w:r>
        <w:t>sistemazione ecc.</w:t>
      </w:r>
    </w:p>
    <w:p w:rsidR="00182459" w:rsidRDefault="00182459">
      <w:pPr>
        <w:pStyle w:val="Corpotesto"/>
        <w:rPr>
          <w:sz w:val="22"/>
        </w:rPr>
      </w:pPr>
    </w:p>
    <w:p w:rsidR="00182459" w:rsidRDefault="00182459">
      <w:pPr>
        <w:pStyle w:val="Corpotesto"/>
        <w:rPr>
          <w:sz w:val="22"/>
        </w:rPr>
      </w:pPr>
    </w:p>
    <w:p w:rsidR="00182459" w:rsidRDefault="00100CB1">
      <w:pPr>
        <w:spacing w:before="192"/>
        <w:ind w:left="172"/>
        <w:rPr>
          <w:b/>
          <w:sz w:val="20"/>
        </w:rPr>
      </w:pPr>
      <w:r>
        <w:rPr>
          <w:b/>
          <w:sz w:val="20"/>
        </w:rPr>
        <w:t>Le</w:t>
      </w:r>
      <w:r>
        <w:rPr>
          <w:b/>
          <w:spacing w:val="-8"/>
          <w:sz w:val="20"/>
        </w:rPr>
        <w:t xml:space="preserve"> </w:t>
      </w:r>
      <w:r>
        <w:rPr>
          <w:b/>
          <w:sz w:val="20"/>
        </w:rPr>
        <w:t>spese</w:t>
      </w:r>
      <w:r>
        <w:rPr>
          <w:b/>
          <w:spacing w:val="-4"/>
          <w:sz w:val="20"/>
        </w:rPr>
        <w:t xml:space="preserve"> </w:t>
      </w:r>
      <w:r>
        <w:rPr>
          <w:b/>
          <w:sz w:val="20"/>
        </w:rPr>
        <w:t>per</w:t>
      </w:r>
      <w:r>
        <w:rPr>
          <w:b/>
          <w:spacing w:val="-4"/>
          <w:sz w:val="20"/>
        </w:rPr>
        <w:t xml:space="preserve"> </w:t>
      </w:r>
      <w:r>
        <w:rPr>
          <w:b/>
          <w:sz w:val="20"/>
        </w:rPr>
        <w:t>chiusura</w:t>
      </w:r>
      <w:r>
        <w:rPr>
          <w:b/>
          <w:spacing w:val="-3"/>
          <w:sz w:val="20"/>
        </w:rPr>
        <w:t xml:space="preserve"> </w:t>
      </w:r>
      <w:r>
        <w:rPr>
          <w:b/>
          <w:sz w:val="20"/>
        </w:rPr>
        <w:t>anticipazioni</w:t>
      </w:r>
      <w:r>
        <w:rPr>
          <w:b/>
          <w:spacing w:val="-2"/>
          <w:sz w:val="20"/>
        </w:rPr>
        <w:t xml:space="preserve"> </w:t>
      </w:r>
      <w:r>
        <w:rPr>
          <w:b/>
          <w:sz w:val="20"/>
        </w:rPr>
        <w:t>istituto tesoriere/cassiere</w:t>
      </w:r>
    </w:p>
    <w:p w:rsidR="00182459" w:rsidRDefault="00182459">
      <w:pPr>
        <w:pStyle w:val="Corpotesto"/>
        <w:spacing w:before="3" w:after="1"/>
        <w:rPr>
          <w:b/>
          <w:sz w:val="11"/>
        </w:rPr>
      </w:pPr>
    </w:p>
    <w:tbl>
      <w:tblPr>
        <w:tblStyle w:val="TableNormal"/>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24"/>
        <w:gridCol w:w="1308"/>
        <w:gridCol w:w="1301"/>
        <w:gridCol w:w="1306"/>
        <w:gridCol w:w="1301"/>
        <w:gridCol w:w="1306"/>
        <w:gridCol w:w="1301"/>
        <w:gridCol w:w="1296"/>
      </w:tblGrid>
      <w:tr w:rsidR="00182459">
        <w:trPr>
          <w:trHeight w:val="155"/>
        </w:trPr>
        <w:tc>
          <w:tcPr>
            <w:tcW w:w="4524" w:type="dxa"/>
            <w:vMerge w:val="restart"/>
            <w:tcBorders>
              <w:right w:val="single" w:sz="8" w:space="0" w:color="000000"/>
            </w:tcBorders>
            <w:shd w:val="clear" w:color="auto" w:fill="CECECE"/>
          </w:tcPr>
          <w:p w:rsidR="00182459" w:rsidRDefault="00182459">
            <w:pPr>
              <w:pStyle w:val="TableParagraph"/>
              <w:spacing w:before="0"/>
              <w:jc w:val="left"/>
              <w:rPr>
                <w:b/>
                <w:sz w:val="12"/>
              </w:rPr>
            </w:pPr>
          </w:p>
          <w:p w:rsidR="00182459" w:rsidRDefault="00182459">
            <w:pPr>
              <w:pStyle w:val="TableParagraph"/>
              <w:spacing w:before="9"/>
              <w:jc w:val="left"/>
              <w:rPr>
                <w:b/>
                <w:sz w:val="12"/>
              </w:rPr>
            </w:pPr>
          </w:p>
          <w:p w:rsidR="00182459" w:rsidRDefault="00100CB1">
            <w:pPr>
              <w:pStyle w:val="TableParagraph"/>
              <w:spacing w:before="0"/>
              <w:ind w:left="1346"/>
              <w:jc w:val="left"/>
              <w:rPr>
                <w:b/>
                <w:sz w:val="12"/>
              </w:rPr>
            </w:pPr>
            <w:r>
              <w:rPr>
                <w:b/>
                <w:color w:val="2F2F2F"/>
                <w:sz w:val="12"/>
              </w:rPr>
              <w:t>Descrizione</w:t>
            </w:r>
            <w:r>
              <w:rPr>
                <w:b/>
                <w:color w:val="2F2F2F"/>
                <w:spacing w:val="-9"/>
                <w:sz w:val="12"/>
              </w:rPr>
              <w:t xml:space="preserve"> </w:t>
            </w:r>
            <w:r>
              <w:rPr>
                <w:b/>
                <w:color w:val="2F2F2F"/>
                <w:sz w:val="12"/>
              </w:rPr>
              <w:t>Tipologia/Categoria</w:t>
            </w:r>
          </w:p>
        </w:tc>
        <w:tc>
          <w:tcPr>
            <w:tcW w:w="3915" w:type="dxa"/>
            <w:gridSpan w:val="3"/>
            <w:tcBorders>
              <w:left w:val="single" w:sz="8" w:space="0" w:color="000000"/>
            </w:tcBorders>
            <w:shd w:val="clear" w:color="auto" w:fill="CECECE"/>
          </w:tcPr>
          <w:p w:rsidR="00182459" w:rsidRDefault="00100CB1">
            <w:pPr>
              <w:pStyle w:val="TableParagraph"/>
              <w:spacing w:before="7" w:line="128" w:lineRule="exact"/>
              <w:ind w:left="1442" w:right="1427"/>
              <w:jc w:val="center"/>
              <w:rPr>
                <w:b/>
                <w:sz w:val="12"/>
              </w:rPr>
            </w:pPr>
            <w:r>
              <w:rPr>
                <w:b/>
                <w:color w:val="2F2F2F"/>
                <w:sz w:val="12"/>
              </w:rPr>
              <w:t>TREND</w:t>
            </w:r>
            <w:r>
              <w:rPr>
                <w:b/>
                <w:color w:val="2F2F2F"/>
                <w:spacing w:val="-5"/>
                <w:sz w:val="12"/>
              </w:rPr>
              <w:t xml:space="preserve"> </w:t>
            </w:r>
            <w:r>
              <w:rPr>
                <w:b/>
                <w:color w:val="2F2F2F"/>
                <w:sz w:val="12"/>
              </w:rPr>
              <w:t>STORICO</w:t>
            </w:r>
          </w:p>
        </w:tc>
        <w:tc>
          <w:tcPr>
            <w:tcW w:w="3908" w:type="dxa"/>
            <w:gridSpan w:val="3"/>
            <w:shd w:val="clear" w:color="auto" w:fill="CECECE"/>
          </w:tcPr>
          <w:p w:rsidR="00182459" w:rsidRDefault="00100CB1">
            <w:pPr>
              <w:pStyle w:val="TableParagraph"/>
              <w:spacing w:before="7" w:line="128" w:lineRule="exact"/>
              <w:ind w:left="927"/>
              <w:jc w:val="left"/>
              <w:rPr>
                <w:b/>
                <w:sz w:val="12"/>
              </w:rPr>
            </w:pPr>
            <w:r>
              <w:rPr>
                <w:b/>
                <w:color w:val="2F2F2F"/>
                <w:spacing w:val="-1"/>
                <w:sz w:val="12"/>
              </w:rPr>
              <w:t>PROGRAMMAZIONE</w:t>
            </w:r>
            <w:r>
              <w:rPr>
                <w:b/>
                <w:color w:val="2F2F2F"/>
                <w:spacing w:val="-7"/>
                <w:sz w:val="12"/>
              </w:rPr>
              <w:t xml:space="preserve"> </w:t>
            </w:r>
            <w:r>
              <w:rPr>
                <w:b/>
                <w:color w:val="2F2F2F"/>
                <w:spacing w:val="-1"/>
                <w:sz w:val="12"/>
              </w:rPr>
              <w:t>PLURIENNALE</w:t>
            </w:r>
          </w:p>
        </w:tc>
        <w:tc>
          <w:tcPr>
            <w:tcW w:w="1296" w:type="dxa"/>
            <w:vMerge w:val="restart"/>
            <w:shd w:val="clear" w:color="auto" w:fill="CECECE"/>
          </w:tcPr>
          <w:p w:rsidR="00182459" w:rsidRDefault="00100CB1">
            <w:pPr>
              <w:pStyle w:val="TableParagraph"/>
              <w:spacing w:before="7"/>
              <w:ind w:left="283" w:right="182" w:hanging="72"/>
              <w:jc w:val="left"/>
              <w:rPr>
                <w:b/>
                <w:sz w:val="12"/>
              </w:rPr>
            </w:pPr>
            <w:r>
              <w:rPr>
                <w:b/>
                <w:color w:val="2F2F2F"/>
                <w:spacing w:val="-1"/>
                <w:sz w:val="12"/>
              </w:rPr>
              <w:t>% scostamento</w:t>
            </w:r>
            <w:r>
              <w:rPr>
                <w:b/>
                <w:color w:val="2F2F2F"/>
                <w:spacing w:val="-31"/>
                <w:sz w:val="12"/>
              </w:rPr>
              <w:t xml:space="preserve"> </w:t>
            </w:r>
            <w:r>
              <w:rPr>
                <w:b/>
                <w:color w:val="2F2F2F"/>
                <w:sz w:val="12"/>
              </w:rPr>
              <w:t>colonna</w:t>
            </w:r>
            <w:r>
              <w:rPr>
                <w:b/>
                <w:color w:val="2F2F2F"/>
                <w:spacing w:val="-5"/>
                <w:sz w:val="12"/>
              </w:rPr>
              <w:t xml:space="preserve"> </w:t>
            </w:r>
            <w:r>
              <w:rPr>
                <w:b/>
                <w:color w:val="2F2F2F"/>
                <w:sz w:val="12"/>
              </w:rPr>
              <w:t>4 da</w:t>
            </w:r>
          </w:p>
          <w:p w:rsidR="00182459" w:rsidRDefault="00100CB1">
            <w:pPr>
              <w:pStyle w:val="TableParagraph"/>
              <w:ind w:left="370"/>
              <w:jc w:val="left"/>
              <w:rPr>
                <w:b/>
                <w:sz w:val="12"/>
              </w:rPr>
            </w:pPr>
            <w:r>
              <w:rPr>
                <w:b/>
                <w:color w:val="2F2F2F"/>
                <w:sz w:val="12"/>
              </w:rPr>
              <w:t>colonna</w:t>
            </w:r>
            <w:r>
              <w:rPr>
                <w:b/>
                <w:color w:val="2F2F2F"/>
                <w:spacing w:val="-2"/>
                <w:sz w:val="12"/>
              </w:rPr>
              <w:t xml:space="preserve"> </w:t>
            </w:r>
            <w:r>
              <w:rPr>
                <w:b/>
                <w:color w:val="2F2F2F"/>
                <w:sz w:val="12"/>
              </w:rPr>
              <w:t>3</w:t>
            </w:r>
          </w:p>
        </w:tc>
      </w:tr>
      <w:tr w:rsidR="00182459">
        <w:trPr>
          <w:trHeight w:val="280"/>
        </w:trPr>
        <w:tc>
          <w:tcPr>
            <w:tcW w:w="4524" w:type="dxa"/>
            <w:vMerge/>
            <w:tcBorders>
              <w:top w:val="nil"/>
              <w:right w:val="single" w:sz="8" w:space="0" w:color="000000"/>
            </w:tcBorders>
            <w:shd w:val="clear" w:color="auto" w:fill="CECECE"/>
          </w:tcPr>
          <w:p w:rsidR="00182459" w:rsidRDefault="00182459">
            <w:pPr>
              <w:rPr>
                <w:sz w:val="2"/>
                <w:szCs w:val="2"/>
              </w:rPr>
            </w:pPr>
          </w:p>
        </w:tc>
        <w:tc>
          <w:tcPr>
            <w:tcW w:w="1308" w:type="dxa"/>
            <w:tcBorders>
              <w:left w:val="single" w:sz="8" w:space="0" w:color="000000"/>
            </w:tcBorders>
            <w:shd w:val="clear" w:color="auto" w:fill="CECECE"/>
          </w:tcPr>
          <w:p w:rsidR="00182459" w:rsidRDefault="00100CB1">
            <w:pPr>
              <w:pStyle w:val="TableParagraph"/>
              <w:spacing w:before="9"/>
              <w:ind w:left="300" w:right="287"/>
              <w:jc w:val="center"/>
              <w:rPr>
                <w:b/>
                <w:sz w:val="12"/>
              </w:rPr>
            </w:pPr>
            <w:r>
              <w:rPr>
                <w:b/>
                <w:color w:val="2F2F2F"/>
                <w:sz w:val="12"/>
              </w:rPr>
              <w:t>2018</w:t>
            </w:r>
          </w:p>
          <w:p w:rsidR="00182459" w:rsidRDefault="00100CB1">
            <w:pPr>
              <w:pStyle w:val="TableParagraph"/>
              <w:spacing w:before="1" w:line="111" w:lineRule="exact"/>
              <w:ind w:left="302" w:right="287"/>
              <w:jc w:val="center"/>
              <w:rPr>
                <w:b/>
                <w:sz w:val="12"/>
              </w:rPr>
            </w:pPr>
            <w:r>
              <w:rPr>
                <w:b/>
                <w:color w:val="2F2F2F"/>
                <w:sz w:val="12"/>
              </w:rPr>
              <w:t>Rendiconto</w:t>
            </w:r>
          </w:p>
        </w:tc>
        <w:tc>
          <w:tcPr>
            <w:tcW w:w="1301" w:type="dxa"/>
            <w:shd w:val="clear" w:color="auto" w:fill="CECECE"/>
          </w:tcPr>
          <w:p w:rsidR="00182459" w:rsidRDefault="00100CB1">
            <w:pPr>
              <w:pStyle w:val="TableParagraph"/>
              <w:spacing w:before="9"/>
              <w:ind w:left="298" w:right="285"/>
              <w:jc w:val="center"/>
              <w:rPr>
                <w:b/>
                <w:sz w:val="12"/>
              </w:rPr>
            </w:pPr>
            <w:r>
              <w:rPr>
                <w:b/>
                <w:color w:val="2F2F2F"/>
                <w:sz w:val="12"/>
              </w:rPr>
              <w:t>2019</w:t>
            </w:r>
          </w:p>
          <w:p w:rsidR="00182459" w:rsidRDefault="00100CB1">
            <w:pPr>
              <w:pStyle w:val="TableParagraph"/>
              <w:spacing w:before="1" w:line="111" w:lineRule="exact"/>
              <w:ind w:left="298" w:right="288"/>
              <w:jc w:val="center"/>
              <w:rPr>
                <w:b/>
                <w:sz w:val="12"/>
              </w:rPr>
            </w:pPr>
            <w:r>
              <w:rPr>
                <w:b/>
                <w:color w:val="2F2F2F"/>
                <w:sz w:val="12"/>
              </w:rPr>
              <w:t>Rendiconto</w:t>
            </w:r>
          </w:p>
        </w:tc>
        <w:tc>
          <w:tcPr>
            <w:tcW w:w="1306" w:type="dxa"/>
            <w:shd w:val="clear" w:color="auto" w:fill="CECECE"/>
          </w:tcPr>
          <w:p w:rsidR="00182459" w:rsidRDefault="00100CB1">
            <w:pPr>
              <w:pStyle w:val="TableParagraph"/>
              <w:spacing w:before="9"/>
              <w:ind w:left="237" w:right="230"/>
              <w:jc w:val="center"/>
              <w:rPr>
                <w:b/>
                <w:sz w:val="12"/>
              </w:rPr>
            </w:pPr>
            <w:r>
              <w:rPr>
                <w:b/>
                <w:color w:val="2F2F2F"/>
                <w:sz w:val="12"/>
              </w:rPr>
              <w:t>2020</w:t>
            </w:r>
          </w:p>
          <w:p w:rsidR="00182459" w:rsidRDefault="00100CB1">
            <w:pPr>
              <w:pStyle w:val="TableParagraph"/>
              <w:spacing w:before="1" w:line="111" w:lineRule="exact"/>
              <w:ind w:left="239" w:right="230"/>
              <w:jc w:val="center"/>
              <w:rPr>
                <w:b/>
                <w:sz w:val="12"/>
              </w:rPr>
            </w:pPr>
            <w:r>
              <w:rPr>
                <w:b/>
                <w:color w:val="2F2F2F"/>
                <w:sz w:val="12"/>
              </w:rPr>
              <w:t>Stanziamento</w:t>
            </w:r>
          </w:p>
        </w:tc>
        <w:tc>
          <w:tcPr>
            <w:tcW w:w="1301" w:type="dxa"/>
            <w:shd w:val="clear" w:color="auto" w:fill="CECECE"/>
          </w:tcPr>
          <w:p w:rsidR="00182459" w:rsidRDefault="00100CB1">
            <w:pPr>
              <w:pStyle w:val="TableParagraph"/>
              <w:spacing w:before="9"/>
              <w:ind w:left="298" w:right="286"/>
              <w:jc w:val="center"/>
              <w:rPr>
                <w:b/>
                <w:sz w:val="12"/>
              </w:rPr>
            </w:pPr>
            <w:r>
              <w:rPr>
                <w:b/>
                <w:color w:val="2F2F2F"/>
                <w:sz w:val="12"/>
              </w:rPr>
              <w:t>2021</w:t>
            </w:r>
          </w:p>
          <w:p w:rsidR="00182459" w:rsidRDefault="00100CB1">
            <w:pPr>
              <w:pStyle w:val="TableParagraph"/>
              <w:spacing w:before="1" w:line="111" w:lineRule="exact"/>
              <w:ind w:left="295" w:right="288"/>
              <w:jc w:val="center"/>
              <w:rPr>
                <w:b/>
                <w:sz w:val="12"/>
              </w:rPr>
            </w:pPr>
            <w:r>
              <w:rPr>
                <w:b/>
                <w:color w:val="2F2F2F"/>
                <w:sz w:val="12"/>
              </w:rPr>
              <w:t>Previsioni</w:t>
            </w:r>
          </w:p>
        </w:tc>
        <w:tc>
          <w:tcPr>
            <w:tcW w:w="1306" w:type="dxa"/>
            <w:shd w:val="clear" w:color="auto" w:fill="CECECE"/>
          </w:tcPr>
          <w:p w:rsidR="00182459" w:rsidRDefault="00100CB1">
            <w:pPr>
              <w:pStyle w:val="TableParagraph"/>
              <w:spacing w:before="9"/>
              <w:ind w:left="236" w:right="230"/>
              <w:jc w:val="center"/>
              <w:rPr>
                <w:b/>
                <w:sz w:val="12"/>
              </w:rPr>
            </w:pPr>
            <w:r>
              <w:rPr>
                <w:b/>
                <w:color w:val="2F2F2F"/>
                <w:sz w:val="12"/>
              </w:rPr>
              <w:t>2022</w:t>
            </w:r>
          </w:p>
          <w:p w:rsidR="00182459" w:rsidRDefault="00100CB1">
            <w:pPr>
              <w:pStyle w:val="TableParagraph"/>
              <w:spacing w:before="1" w:line="111" w:lineRule="exact"/>
              <w:ind w:left="239" w:right="228"/>
              <w:jc w:val="center"/>
              <w:rPr>
                <w:b/>
                <w:sz w:val="12"/>
              </w:rPr>
            </w:pPr>
            <w:r>
              <w:rPr>
                <w:b/>
                <w:color w:val="2F2F2F"/>
                <w:sz w:val="12"/>
              </w:rPr>
              <w:t>Previsioni</w:t>
            </w:r>
          </w:p>
        </w:tc>
        <w:tc>
          <w:tcPr>
            <w:tcW w:w="1301" w:type="dxa"/>
            <w:shd w:val="clear" w:color="auto" w:fill="CECECE"/>
          </w:tcPr>
          <w:p w:rsidR="00182459" w:rsidRDefault="00100CB1">
            <w:pPr>
              <w:pStyle w:val="TableParagraph"/>
              <w:spacing w:before="9"/>
              <w:ind w:left="298" w:right="288"/>
              <w:jc w:val="center"/>
              <w:rPr>
                <w:b/>
                <w:sz w:val="12"/>
              </w:rPr>
            </w:pPr>
            <w:r>
              <w:rPr>
                <w:b/>
                <w:color w:val="2F2F2F"/>
                <w:sz w:val="12"/>
              </w:rPr>
              <w:t>2023</w:t>
            </w:r>
          </w:p>
          <w:p w:rsidR="00182459" w:rsidRDefault="00100CB1">
            <w:pPr>
              <w:pStyle w:val="TableParagraph"/>
              <w:spacing w:before="1" w:line="111" w:lineRule="exact"/>
              <w:ind w:left="294" w:right="288"/>
              <w:jc w:val="center"/>
              <w:rPr>
                <w:b/>
                <w:sz w:val="12"/>
              </w:rPr>
            </w:pPr>
            <w:r>
              <w:rPr>
                <w:b/>
                <w:color w:val="2F2F2F"/>
                <w:sz w:val="12"/>
              </w:rPr>
              <w:t>Previsioni</w:t>
            </w:r>
          </w:p>
        </w:tc>
        <w:tc>
          <w:tcPr>
            <w:tcW w:w="1296" w:type="dxa"/>
            <w:vMerge/>
            <w:tcBorders>
              <w:top w:val="nil"/>
            </w:tcBorders>
            <w:shd w:val="clear" w:color="auto" w:fill="CECECE"/>
          </w:tcPr>
          <w:p w:rsidR="00182459" w:rsidRDefault="00182459">
            <w:pPr>
              <w:rPr>
                <w:sz w:val="2"/>
                <w:szCs w:val="2"/>
              </w:rPr>
            </w:pPr>
          </w:p>
        </w:tc>
      </w:tr>
      <w:tr w:rsidR="00182459">
        <w:trPr>
          <w:trHeight w:val="138"/>
        </w:trPr>
        <w:tc>
          <w:tcPr>
            <w:tcW w:w="4524" w:type="dxa"/>
            <w:vMerge/>
            <w:tcBorders>
              <w:top w:val="nil"/>
              <w:right w:val="single" w:sz="8" w:space="0" w:color="000000"/>
            </w:tcBorders>
            <w:shd w:val="clear" w:color="auto" w:fill="CECECE"/>
          </w:tcPr>
          <w:p w:rsidR="00182459" w:rsidRDefault="00182459">
            <w:pPr>
              <w:rPr>
                <w:sz w:val="2"/>
                <w:szCs w:val="2"/>
              </w:rPr>
            </w:pPr>
          </w:p>
        </w:tc>
        <w:tc>
          <w:tcPr>
            <w:tcW w:w="1308" w:type="dxa"/>
            <w:tcBorders>
              <w:left w:val="single" w:sz="8" w:space="0" w:color="000000"/>
            </w:tcBorders>
            <w:shd w:val="clear" w:color="auto" w:fill="CECECE"/>
          </w:tcPr>
          <w:p w:rsidR="00182459" w:rsidRDefault="00100CB1">
            <w:pPr>
              <w:pStyle w:val="TableParagraph"/>
              <w:spacing w:before="7" w:line="111" w:lineRule="exact"/>
              <w:ind w:left="18"/>
              <w:jc w:val="center"/>
              <w:rPr>
                <w:b/>
                <w:sz w:val="12"/>
              </w:rPr>
            </w:pPr>
            <w:r>
              <w:rPr>
                <w:b/>
                <w:color w:val="2F2F2F"/>
                <w:w w:val="99"/>
                <w:sz w:val="12"/>
              </w:rPr>
              <w:t>1</w:t>
            </w:r>
          </w:p>
        </w:tc>
        <w:tc>
          <w:tcPr>
            <w:tcW w:w="1301" w:type="dxa"/>
            <w:shd w:val="clear" w:color="auto" w:fill="CECECE"/>
          </w:tcPr>
          <w:p w:rsidR="00182459" w:rsidRDefault="00100CB1">
            <w:pPr>
              <w:pStyle w:val="TableParagraph"/>
              <w:spacing w:before="7" w:line="111" w:lineRule="exact"/>
              <w:ind w:left="13"/>
              <w:jc w:val="center"/>
              <w:rPr>
                <w:b/>
                <w:sz w:val="12"/>
              </w:rPr>
            </w:pPr>
            <w:r>
              <w:rPr>
                <w:b/>
                <w:color w:val="2F2F2F"/>
                <w:w w:val="99"/>
                <w:sz w:val="12"/>
              </w:rPr>
              <w:t>2</w:t>
            </w:r>
          </w:p>
        </w:tc>
        <w:tc>
          <w:tcPr>
            <w:tcW w:w="1306" w:type="dxa"/>
            <w:shd w:val="clear" w:color="auto" w:fill="CECECE"/>
          </w:tcPr>
          <w:p w:rsidR="00182459" w:rsidRDefault="00100CB1">
            <w:pPr>
              <w:pStyle w:val="TableParagraph"/>
              <w:spacing w:before="7" w:line="111" w:lineRule="exact"/>
              <w:ind w:left="17"/>
              <w:jc w:val="center"/>
              <w:rPr>
                <w:b/>
                <w:sz w:val="12"/>
              </w:rPr>
            </w:pPr>
            <w:r>
              <w:rPr>
                <w:b/>
                <w:color w:val="2F2F2F"/>
                <w:w w:val="99"/>
                <w:sz w:val="12"/>
              </w:rPr>
              <w:t>3</w:t>
            </w:r>
          </w:p>
        </w:tc>
        <w:tc>
          <w:tcPr>
            <w:tcW w:w="1301" w:type="dxa"/>
            <w:shd w:val="clear" w:color="auto" w:fill="CECECE"/>
          </w:tcPr>
          <w:p w:rsidR="00182459" w:rsidRDefault="00100CB1">
            <w:pPr>
              <w:pStyle w:val="TableParagraph"/>
              <w:spacing w:before="7" w:line="111" w:lineRule="exact"/>
              <w:ind w:left="12"/>
              <w:jc w:val="center"/>
              <w:rPr>
                <w:b/>
                <w:sz w:val="12"/>
              </w:rPr>
            </w:pPr>
            <w:r>
              <w:rPr>
                <w:b/>
                <w:color w:val="2F2F2F"/>
                <w:w w:val="99"/>
                <w:sz w:val="12"/>
              </w:rPr>
              <w:t>4</w:t>
            </w:r>
          </w:p>
        </w:tc>
        <w:tc>
          <w:tcPr>
            <w:tcW w:w="1306" w:type="dxa"/>
            <w:shd w:val="clear" w:color="auto" w:fill="CECECE"/>
          </w:tcPr>
          <w:p w:rsidR="00182459" w:rsidRDefault="00100CB1">
            <w:pPr>
              <w:pStyle w:val="TableParagraph"/>
              <w:spacing w:before="7" w:line="111" w:lineRule="exact"/>
              <w:ind w:left="7"/>
              <w:jc w:val="center"/>
              <w:rPr>
                <w:b/>
                <w:sz w:val="12"/>
              </w:rPr>
            </w:pPr>
            <w:r>
              <w:rPr>
                <w:b/>
                <w:color w:val="2F2F2F"/>
                <w:w w:val="99"/>
                <w:sz w:val="12"/>
              </w:rPr>
              <w:t>5</w:t>
            </w:r>
          </w:p>
        </w:tc>
        <w:tc>
          <w:tcPr>
            <w:tcW w:w="1301" w:type="dxa"/>
            <w:shd w:val="clear" w:color="auto" w:fill="CECECE"/>
          </w:tcPr>
          <w:p w:rsidR="00182459" w:rsidRDefault="00100CB1">
            <w:pPr>
              <w:pStyle w:val="TableParagraph"/>
              <w:spacing w:before="7" w:line="111" w:lineRule="exact"/>
              <w:ind w:left="11"/>
              <w:jc w:val="center"/>
              <w:rPr>
                <w:b/>
                <w:sz w:val="12"/>
              </w:rPr>
            </w:pPr>
            <w:r>
              <w:rPr>
                <w:b/>
                <w:color w:val="2F2F2F"/>
                <w:w w:val="99"/>
                <w:sz w:val="12"/>
              </w:rPr>
              <w:t>6</w:t>
            </w:r>
          </w:p>
        </w:tc>
        <w:tc>
          <w:tcPr>
            <w:tcW w:w="1296" w:type="dxa"/>
            <w:shd w:val="clear" w:color="auto" w:fill="CECECE"/>
          </w:tcPr>
          <w:p w:rsidR="00182459" w:rsidRDefault="00100CB1">
            <w:pPr>
              <w:pStyle w:val="TableParagraph"/>
              <w:spacing w:before="7" w:line="111" w:lineRule="exact"/>
              <w:ind w:left="15"/>
              <w:jc w:val="center"/>
              <w:rPr>
                <w:b/>
                <w:sz w:val="12"/>
              </w:rPr>
            </w:pPr>
            <w:r>
              <w:rPr>
                <w:b/>
                <w:color w:val="2F2F2F"/>
                <w:w w:val="99"/>
                <w:sz w:val="12"/>
              </w:rPr>
              <w:t>7</w:t>
            </w:r>
          </w:p>
        </w:tc>
      </w:tr>
      <w:tr w:rsidR="00182459">
        <w:trPr>
          <w:trHeight w:val="143"/>
        </w:trPr>
        <w:tc>
          <w:tcPr>
            <w:tcW w:w="4524" w:type="dxa"/>
            <w:tcBorders>
              <w:bottom w:val="single" w:sz="8" w:space="0" w:color="000000"/>
              <w:right w:val="single" w:sz="8" w:space="0" w:color="000000"/>
            </w:tcBorders>
          </w:tcPr>
          <w:p w:rsidR="00182459" w:rsidRDefault="00100CB1">
            <w:pPr>
              <w:pStyle w:val="TableParagraph"/>
              <w:spacing w:line="121" w:lineRule="exact"/>
              <w:ind w:left="54"/>
              <w:jc w:val="left"/>
              <w:rPr>
                <w:sz w:val="12"/>
              </w:rPr>
            </w:pPr>
            <w:r>
              <w:rPr>
                <w:sz w:val="12"/>
              </w:rPr>
              <w:t>Chiusura</w:t>
            </w:r>
            <w:r>
              <w:rPr>
                <w:spacing w:val="-4"/>
                <w:sz w:val="12"/>
              </w:rPr>
              <w:t xml:space="preserve"> </w:t>
            </w:r>
            <w:r>
              <w:rPr>
                <w:sz w:val="12"/>
              </w:rPr>
              <w:t>Anticipazioni</w:t>
            </w:r>
            <w:r>
              <w:rPr>
                <w:spacing w:val="-2"/>
                <w:sz w:val="12"/>
              </w:rPr>
              <w:t xml:space="preserve"> </w:t>
            </w:r>
            <w:r>
              <w:rPr>
                <w:sz w:val="12"/>
              </w:rPr>
              <w:t>ricevute</w:t>
            </w:r>
            <w:r>
              <w:rPr>
                <w:spacing w:val="-3"/>
                <w:sz w:val="12"/>
              </w:rPr>
              <w:t xml:space="preserve"> </w:t>
            </w:r>
            <w:r>
              <w:rPr>
                <w:sz w:val="12"/>
              </w:rPr>
              <w:t>da</w:t>
            </w:r>
            <w:r>
              <w:rPr>
                <w:spacing w:val="-4"/>
                <w:sz w:val="12"/>
              </w:rPr>
              <w:t xml:space="preserve"> </w:t>
            </w:r>
            <w:r>
              <w:rPr>
                <w:sz w:val="12"/>
              </w:rPr>
              <w:t>istituto</w:t>
            </w:r>
            <w:r>
              <w:rPr>
                <w:spacing w:val="-3"/>
                <w:sz w:val="12"/>
              </w:rPr>
              <w:t xml:space="preserve"> </w:t>
            </w:r>
            <w:r>
              <w:rPr>
                <w:sz w:val="12"/>
              </w:rPr>
              <w:t>tesoriere/cassiere</w:t>
            </w:r>
          </w:p>
        </w:tc>
        <w:tc>
          <w:tcPr>
            <w:tcW w:w="1308" w:type="dxa"/>
            <w:tcBorders>
              <w:left w:val="single" w:sz="8" w:space="0" w:color="000000"/>
              <w:bottom w:val="single" w:sz="8" w:space="0" w:color="000000"/>
            </w:tcBorders>
          </w:tcPr>
          <w:p w:rsidR="00182459" w:rsidRDefault="00100CB1">
            <w:pPr>
              <w:pStyle w:val="TableParagraph"/>
              <w:spacing w:line="121" w:lineRule="exact"/>
              <w:ind w:right="44"/>
              <w:rPr>
                <w:sz w:val="12"/>
              </w:rPr>
            </w:pPr>
            <w:r>
              <w:rPr>
                <w:sz w:val="12"/>
              </w:rPr>
              <w:t>6.748.597,31</w:t>
            </w:r>
          </w:p>
        </w:tc>
        <w:tc>
          <w:tcPr>
            <w:tcW w:w="1301" w:type="dxa"/>
            <w:tcBorders>
              <w:bottom w:val="single" w:sz="8" w:space="0" w:color="000000"/>
            </w:tcBorders>
          </w:tcPr>
          <w:p w:rsidR="00182459" w:rsidRDefault="00100CB1">
            <w:pPr>
              <w:pStyle w:val="TableParagraph"/>
              <w:spacing w:line="121" w:lineRule="exact"/>
              <w:ind w:right="44"/>
              <w:rPr>
                <w:sz w:val="12"/>
              </w:rPr>
            </w:pPr>
            <w:r>
              <w:rPr>
                <w:sz w:val="12"/>
              </w:rPr>
              <w:t>0,00</w:t>
            </w:r>
          </w:p>
        </w:tc>
        <w:tc>
          <w:tcPr>
            <w:tcW w:w="1306" w:type="dxa"/>
            <w:tcBorders>
              <w:bottom w:val="single" w:sz="8" w:space="0" w:color="000000"/>
            </w:tcBorders>
          </w:tcPr>
          <w:p w:rsidR="00182459" w:rsidRDefault="00100CB1">
            <w:pPr>
              <w:pStyle w:val="TableParagraph"/>
              <w:spacing w:line="121" w:lineRule="exact"/>
              <w:ind w:right="45"/>
              <w:rPr>
                <w:sz w:val="12"/>
              </w:rPr>
            </w:pPr>
            <w:r>
              <w:rPr>
                <w:sz w:val="12"/>
              </w:rPr>
              <w:t>9.000.000,00</w:t>
            </w:r>
          </w:p>
        </w:tc>
        <w:tc>
          <w:tcPr>
            <w:tcW w:w="1301" w:type="dxa"/>
            <w:tcBorders>
              <w:bottom w:val="single" w:sz="8" w:space="0" w:color="000000"/>
            </w:tcBorders>
          </w:tcPr>
          <w:p w:rsidR="00182459" w:rsidRDefault="00100CB1">
            <w:pPr>
              <w:pStyle w:val="TableParagraph"/>
              <w:spacing w:line="121" w:lineRule="exact"/>
              <w:ind w:right="45"/>
              <w:rPr>
                <w:sz w:val="12"/>
              </w:rPr>
            </w:pPr>
            <w:r>
              <w:rPr>
                <w:sz w:val="12"/>
              </w:rPr>
              <w:t>9.000.000,00</w:t>
            </w:r>
          </w:p>
        </w:tc>
        <w:tc>
          <w:tcPr>
            <w:tcW w:w="1306" w:type="dxa"/>
            <w:tcBorders>
              <w:bottom w:val="single" w:sz="8" w:space="0" w:color="000000"/>
              <w:right w:val="single" w:sz="8" w:space="0" w:color="000000"/>
            </w:tcBorders>
          </w:tcPr>
          <w:p w:rsidR="00182459" w:rsidRDefault="00100CB1">
            <w:pPr>
              <w:pStyle w:val="TableParagraph"/>
              <w:spacing w:line="121" w:lineRule="exact"/>
              <w:ind w:right="43"/>
              <w:rPr>
                <w:sz w:val="12"/>
              </w:rPr>
            </w:pPr>
            <w:r>
              <w:rPr>
                <w:sz w:val="12"/>
              </w:rPr>
              <w:t>9.000.000,00</w:t>
            </w:r>
          </w:p>
        </w:tc>
        <w:tc>
          <w:tcPr>
            <w:tcW w:w="1301" w:type="dxa"/>
            <w:tcBorders>
              <w:left w:val="single" w:sz="8" w:space="0" w:color="000000"/>
              <w:bottom w:val="single" w:sz="8" w:space="0" w:color="000000"/>
            </w:tcBorders>
          </w:tcPr>
          <w:p w:rsidR="00182459" w:rsidRDefault="00100CB1">
            <w:pPr>
              <w:pStyle w:val="TableParagraph"/>
              <w:spacing w:line="121" w:lineRule="exact"/>
              <w:ind w:right="46"/>
              <w:rPr>
                <w:sz w:val="12"/>
              </w:rPr>
            </w:pPr>
            <w:r>
              <w:rPr>
                <w:sz w:val="12"/>
              </w:rPr>
              <w:t>9.000.000,00</w:t>
            </w:r>
          </w:p>
        </w:tc>
        <w:tc>
          <w:tcPr>
            <w:tcW w:w="1296" w:type="dxa"/>
            <w:tcBorders>
              <w:bottom w:val="single" w:sz="8" w:space="0" w:color="000000"/>
            </w:tcBorders>
          </w:tcPr>
          <w:p w:rsidR="00182459" w:rsidRDefault="00100CB1">
            <w:pPr>
              <w:pStyle w:val="TableParagraph"/>
              <w:spacing w:line="121" w:lineRule="exact"/>
              <w:ind w:right="39"/>
              <w:rPr>
                <w:sz w:val="12"/>
              </w:rPr>
            </w:pPr>
            <w:r>
              <w:rPr>
                <w:sz w:val="12"/>
              </w:rPr>
              <w:t>0,000</w:t>
            </w:r>
            <w:r>
              <w:rPr>
                <w:spacing w:val="-3"/>
                <w:sz w:val="12"/>
              </w:rPr>
              <w:t xml:space="preserve"> </w:t>
            </w:r>
            <w:r>
              <w:rPr>
                <w:sz w:val="12"/>
              </w:rPr>
              <w:t>%</w:t>
            </w:r>
          </w:p>
        </w:tc>
      </w:tr>
      <w:tr w:rsidR="00182459">
        <w:trPr>
          <w:trHeight w:val="272"/>
        </w:trPr>
        <w:tc>
          <w:tcPr>
            <w:tcW w:w="4524" w:type="dxa"/>
            <w:tcBorders>
              <w:top w:val="single" w:sz="8" w:space="0" w:color="000000"/>
              <w:bottom w:val="single" w:sz="8" w:space="0" w:color="000000"/>
              <w:right w:val="single" w:sz="8" w:space="0" w:color="000000"/>
            </w:tcBorders>
          </w:tcPr>
          <w:p w:rsidR="00182459" w:rsidRDefault="00100CB1">
            <w:pPr>
              <w:pStyle w:val="TableParagraph"/>
              <w:spacing w:before="0" w:line="134" w:lineRule="exact"/>
              <w:ind w:left="54" w:right="1112"/>
              <w:jc w:val="left"/>
              <w:rPr>
                <w:sz w:val="12"/>
              </w:rPr>
            </w:pPr>
            <w:r>
              <w:rPr>
                <w:spacing w:val="-1"/>
                <w:sz w:val="12"/>
              </w:rPr>
              <w:t xml:space="preserve">TOTALE </w:t>
            </w:r>
            <w:r>
              <w:rPr>
                <w:sz w:val="12"/>
              </w:rPr>
              <w:t>SPESE PER CHIUSURA ANTICIPAZIONI ISTITUTO</w:t>
            </w:r>
            <w:r>
              <w:rPr>
                <w:spacing w:val="-31"/>
                <w:sz w:val="12"/>
              </w:rPr>
              <w:t xml:space="preserve"> </w:t>
            </w:r>
            <w:r>
              <w:rPr>
                <w:sz w:val="12"/>
              </w:rPr>
              <w:t>TESORIERE/CASSIERE</w:t>
            </w:r>
          </w:p>
        </w:tc>
        <w:tc>
          <w:tcPr>
            <w:tcW w:w="1308" w:type="dxa"/>
            <w:tcBorders>
              <w:top w:val="single" w:sz="8" w:space="0" w:color="000000"/>
              <w:left w:val="single" w:sz="8" w:space="0" w:color="000000"/>
              <w:bottom w:val="single" w:sz="8" w:space="0" w:color="000000"/>
            </w:tcBorders>
          </w:tcPr>
          <w:p w:rsidR="00182459" w:rsidRDefault="00100CB1">
            <w:pPr>
              <w:pStyle w:val="TableParagraph"/>
              <w:spacing w:before="74"/>
              <w:ind w:right="44"/>
              <w:rPr>
                <w:b/>
                <w:sz w:val="12"/>
              </w:rPr>
            </w:pPr>
            <w:r>
              <w:rPr>
                <w:b/>
                <w:sz w:val="12"/>
              </w:rPr>
              <w:t>6.748.597,31</w:t>
            </w:r>
          </w:p>
        </w:tc>
        <w:tc>
          <w:tcPr>
            <w:tcW w:w="1301" w:type="dxa"/>
            <w:tcBorders>
              <w:top w:val="single" w:sz="8" w:space="0" w:color="000000"/>
              <w:bottom w:val="single" w:sz="8" w:space="0" w:color="000000"/>
            </w:tcBorders>
          </w:tcPr>
          <w:p w:rsidR="00182459" w:rsidRDefault="00100CB1">
            <w:pPr>
              <w:pStyle w:val="TableParagraph"/>
              <w:spacing w:before="74"/>
              <w:ind w:right="44"/>
              <w:rPr>
                <w:b/>
                <w:sz w:val="12"/>
              </w:rPr>
            </w:pPr>
            <w:r>
              <w:rPr>
                <w:b/>
                <w:sz w:val="12"/>
              </w:rPr>
              <w:t>0,00</w:t>
            </w:r>
          </w:p>
        </w:tc>
        <w:tc>
          <w:tcPr>
            <w:tcW w:w="1306" w:type="dxa"/>
            <w:tcBorders>
              <w:top w:val="single" w:sz="8" w:space="0" w:color="000000"/>
              <w:bottom w:val="single" w:sz="8" w:space="0" w:color="000000"/>
            </w:tcBorders>
          </w:tcPr>
          <w:p w:rsidR="00182459" w:rsidRDefault="00100CB1">
            <w:pPr>
              <w:pStyle w:val="TableParagraph"/>
              <w:spacing w:before="74"/>
              <w:ind w:right="45"/>
              <w:rPr>
                <w:b/>
                <w:sz w:val="12"/>
              </w:rPr>
            </w:pPr>
            <w:r>
              <w:rPr>
                <w:b/>
                <w:sz w:val="12"/>
              </w:rPr>
              <w:t>9.000.000,00</w:t>
            </w:r>
          </w:p>
        </w:tc>
        <w:tc>
          <w:tcPr>
            <w:tcW w:w="1301" w:type="dxa"/>
            <w:tcBorders>
              <w:top w:val="single" w:sz="8" w:space="0" w:color="000000"/>
              <w:bottom w:val="single" w:sz="8" w:space="0" w:color="000000"/>
            </w:tcBorders>
          </w:tcPr>
          <w:p w:rsidR="00182459" w:rsidRDefault="00100CB1">
            <w:pPr>
              <w:pStyle w:val="TableParagraph"/>
              <w:spacing w:before="74"/>
              <w:ind w:right="45"/>
              <w:rPr>
                <w:b/>
                <w:sz w:val="12"/>
              </w:rPr>
            </w:pPr>
            <w:r>
              <w:rPr>
                <w:b/>
                <w:sz w:val="12"/>
              </w:rPr>
              <w:t>9.000.000,00</w:t>
            </w:r>
          </w:p>
        </w:tc>
        <w:tc>
          <w:tcPr>
            <w:tcW w:w="1306" w:type="dxa"/>
            <w:tcBorders>
              <w:top w:val="single" w:sz="8" w:space="0" w:color="000000"/>
              <w:bottom w:val="single" w:sz="8" w:space="0" w:color="000000"/>
              <w:right w:val="single" w:sz="8" w:space="0" w:color="000000"/>
            </w:tcBorders>
          </w:tcPr>
          <w:p w:rsidR="00182459" w:rsidRDefault="00100CB1">
            <w:pPr>
              <w:pStyle w:val="TableParagraph"/>
              <w:spacing w:before="74"/>
              <w:ind w:right="43"/>
              <w:rPr>
                <w:b/>
                <w:sz w:val="12"/>
              </w:rPr>
            </w:pPr>
            <w:r>
              <w:rPr>
                <w:b/>
                <w:sz w:val="12"/>
              </w:rPr>
              <w:t>9.000.000,00</w:t>
            </w:r>
          </w:p>
        </w:tc>
        <w:tc>
          <w:tcPr>
            <w:tcW w:w="1301" w:type="dxa"/>
            <w:tcBorders>
              <w:top w:val="single" w:sz="8" w:space="0" w:color="000000"/>
              <w:left w:val="single" w:sz="8" w:space="0" w:color="000000"/>
              <w:bottom w:val="single" w:sz="8" w:space="0" w:color="000000"/>
            </w:tcBorders>
          </w:tcPr>
          <w:p w:rsidR="00182459" w:rsidRDefault="00100CB1">
            <w:pPr>
              <w:pStyle w:val="TableParagraph"/>
              <w:spacing w:before="74"/>
              <w:ind w:right="46"/>
              <w:rPr>
                <w:b/>
                <w:sz w:val="12"/>
              </w:rPr>
            </w:pPr>
            <w:r>
              <w:rPr>
                <w:b/>
                <w:sz w:val="12"/>
              </w:rPr>
              <w:t>9.000.000,00</w:t>
            </w:r>
          </w:p>
        </w:tc>
        <w:tc>
          <w:tcPr>
            <w:tcW w:w="1296" w:type="dxa"/>
            <w:tcBorders>
              <w:top w:val="single" w:sz="8" w:space="0" w:color="000000"/>
              <w:bottom w:val="single" w:sz="8" w:space="0" w:color="000000"/>
            </w:tcBorders>
          </w:tcPr>
          <w:p w:rsidR="00182459" w:rsidRDefault="00100CB1">
            <w:pPr>
              <w:pStyle w:val="TableParagraph"/>
              <w:spacing w:before="74"/>
              <w:ind w:right="39"/>
              <w:rPr>
                <w:b/>
                <w:sz w:val="12"/>
              </w:rPr>
            </w:pPr>
            <w:r>
              <w:rPr>
                <w:b/>
                <w:sz w:val="12"/>
              </w:rPr>
              <w:t>0,000</w:t>
            </w:r>
            <w:r>
              <w:rPr>
                <w:b/>
                <w:spacing w:val="-5"/>
                <w:sz w:val="12"/>
              </w:rPr>
              <w:t xml:space="preserve"> </w:t>
            </w:r>
            <w:r>
              <w:rPr>
                <w:b/>
                <w:sz w:val="12"/>
              </w:rPr>
              <w:t>%</w:t>
            </w:r>
          </w:p>
        </w:tc>
      </w:tr>
    </w:tbl>
    <w:p w:rsidR="00182459" w:rsidRDefault="00182459">
      <w:pPr>
        <w:rPr>
          <w:sz w:val="12"/>
        </w:rPr>
        <w:sectPr w:rsidR="00182459">
          <w:pgSz w:w="16840" w:h="11900" w:orient="landscape"/>
          <w:pgMar w:top="1060" w:right="620" w:bottom="1060" w:left="960" w:header="0" w:footer="793" w:gutter="0"/>
          <w:cols w:space="720"/>
        </w:sectPr>
      </w:pPr>
    </w:p>
    <w:p w:rsidR="00182459" w:rsidRDefault="00100CB1">
      <w:pPr>
        <w:pStyle w:val="Paragrafoelenco"/>
        <w:numPr>
          <w:ilvl w:val="1"/>
          <w:numId w:val="8"/>
        </w:numPr>
        <w:tabs>
          <w:tab w:val="left" w:pos="576"/>
        </w:tabs>
        <w:spacing w:before="78"/>
        <w:ind w:hanging="404"/>
        <w:rPr>
          <w:b/>
          <w:sz w:val="20"/>
        </w:rPr>
      </w:pPr>
      <w:r>
        <w:rPr>
          <w:b/>
          <w:sz w:val="20"/>
          <w:u w:val="single"/>
        </w:rPr>
        <w:lastRenderedPageBreak/>
        <w:t>Spese per</w:t>
      </w:r>
      <w:r>
        <w:rPr>
          <w:b/>
          <w:spacing w:val="-1"/>
          <w:sz w:val="20"/>
          <w:u w:val="single"/>
        </w:rPr>
        <w:t xml:space="preserve"> </w:t>
      </w:r>
      <w:r>
        <w:rPr>
          <w:b/>
          <w:sz w:val="20"/>
          <w:u w:val="single"/>
        </w:rPr>
        <w:t>conto</w:t>
      </w:r>
      <w:r>
        <w:rPr>
          <w:b/>
          <w:spacing w:val="-1"/>
          <w:sz w:val="20"/>
          <w:u w:val="single"/>
        </w:rPr>
        <w:t xml:space="preserve"> </w:t>
      </w:r>
      <w:r>
        <w:rPr>
          <w:b/>
          <w:sz w:val="20"/>
          <w:u w:val="single"/>
        </w:rPr>
        <w:t>di</w:t>
      </w:r>
      <w:r>
        <w:rPr>
          <w:b/>
          <w:spacing w:val="-2"/>
          <w:sz w:val="20"/>
          <w:u w:val="single"/>
        </w:rPr>
        <w:t xml:space="preserve"> </w:t>
      </w:r>
      <w:r>
        <w:rPr>
          <w:b/>
          <w:sz w:val="20"/>
          <w:u w:val="single"/>
        </w:rPr>
        <w:t>terzi</w:t>
      </w:r>
      <w:r>
        <w:rPr>
          <w:b/>
          <w:spacing w:val="-1"/>
          <w:sz w:val="20"/>
          <w:u w:val="single"/>
        </w:rPr>
        <w:t xml:space="preserve"> </w:t>
      </w:r>
      <w:r>
        <w:rPr>
          <w:b/>
          <w:sz w:val="20"/>
          <w:u w:val="single"/>
        </w:rPr>
        <w:t>e partite</w:t>
      </w:r>
      <w:r>
        <w:rPr>
          <w:b/>
          <w:spacing w:val="-4"/>
          <w:sz w:val="20"/>
          <w:u w:val="single"/>
        </w:rPr>
        <w:t xml:space="preserve"> </w:t>
      </w:r>
      <w:r>
        <w:rPr>
          <w:b/>
          <w:sz w:val="20"/>
          <w:u w:val="single"/>
        </w:rPr>
        <w:t>di</w:t>
      </w:r>
      <w:r>
        <w:rPr>
          <w:b/>
          <w:spacing w:val="-1"/>
          <w:sz w:val="20"/>
          <w:u w:val="single"/>
        </w:rPr>
        <w:t xml:space="preserve"> </w:t>
      </w:r>
      <w:r>
        <w:rPr>
          <w:b/>
          <w:sz w:val="20"/>
          <w:u w:val="single"/>
        </w:rPr>
        <w:t>giro</w:t>
      </w:r>
    </w:p>
    <w:p w:rsidR="00182459" w:rsidRDefault="00182459">
      <w:pPr>
        <w:pStyle w:val="Corpotesto"/>
        <w:spacing w:before="1"/>
        <w:rPr>
          <w:b/>
          <w:sz w:val="11"/>
        </w:rPr>
      </w:pPr>
    </w:p>
    <w:p w:rsidR="00182459" w:rsidRDefault="00100CB1">
      <w:pPr>
        <w:pStyle w:val="Corpotesto"/>
        <w:spacing w:before="93"/>
        <w:ind w:left="172"/>
      </w:pPr>
      <w:r>
        <w:t>Le</w:t>
      </w:r>
      <w:r>
        <w:rPr>
          <w:spacing w:val="-1"/>
        </w:rPr>
        <w:t xml:space="preserve"> </w:t>
      </w:r>
      <w:r>
        <w:t>spese</w:t>
      </w:r>
      <w:r>
        <w:rPr>
          <w:spacing w:val="-1"/>
        </w:rPr>
        <w:t xml:space="preserve"> </w:t>
      </w:r>
      <w:r>
        <w:t>per conto</w:t>
      </w:r>
      <w:r>
        <w:rPr>
          <w:spacing w:val="-1"/>
        </w:rPr>
        <w:t xml:space="preserve"> </w:t>
      </w:r>
      <w:r>
        <w:t>di</w:t>
      </w:r>
      <w:r>
        <w:rPr>
          <w:spacing w:val="-2"/>
        </w:rPr>
        <w:t xml:space="preserve"> </w:t>
      </w:r>
      <w:r>
        <w:t>terzi</w:t>
      </w:r>
      <w:r>
        <w:rPr>
          <w:spacing w:val="-2"/>
        </w:rPr>
        <w:t xml:space="preserve"> </w:t>
      </w:r>
      <w:r>
        <w:t>e</w:t>
      </w:r>
      <w:r>
        <w:rPr>
          <w:spacing w:val="-5"/>
        </w:rPr>
        <w:t xml:space="preserve"> </w:t>
      </w:r>
      <w:r>
        <w:t>partite</w:t>
      </w:r>
      <w:r>
        <w:rPr>
          <w:spacing w:val="-1"/>
        </w:rPr>
        <w:t xml:space="preserve"> </w:t>
      </w:r>
      <w:r>
        <w:t>di</w:t>
      </w:r>
      <w:r>
        <w:rPr>
          <w:spacing w:val="-2"/>
        </w:rPr>
        <w:t xml:space="preserve"> </w:t>
      </w:r>
      <w:r>
        <w:t>giro,</w:t>
      </w:r>
      <w:r>
        <w:rPr>
          <w:spacing w:val="-3"/>
        </w:rPr>
        <w:t xml:space="preserve"> </w:t>
      </w:r>
      <w:r>
        <w:t>come</w:t>
      </w:r>
      <w:r>
        <w:rPr>
          <w:spacing w:val="-1"/>
        </w:rPr>
        <w:t xml:space="preserve"> </w:t>
      </w:r>
      <w:r>
        <w:t>indicato</w:t>
      </w:r>
      <w:r>
        <w:rPr>
          <w:spacing w:val="-1"/>
        </w:rPr>
        <w:t xml:space="preserve"> </w:t>
      </w:r>
      <w:r>
        <w:t>nella</w:t>
      </w:r>
      <w:r>
        <w:rPr>
          <w:spacing w:val="-5"/>
        </w:rPr>
        <w:t xml:space="preserve"> </w:t>
      </w:r>
      <w:r>
        <w:t>parte</w:t>
      </w:r>
      <w:r>
        <w:rPr>
          <w:spacing w:val="-1"/>
        </w:rPr>
        <w:t xml:space="preserve"> </w:t>
      </w:r>
      <w:r>
        <w:t>entrata,</w:t>
      </w:r>
      <w:r>
        <w:rPr>
          <w:spacing w:val="-3"/>
        </w:rPr>
        <w:t xml:space="preserve"> </w:t>
      </w:r>
      <w:r>
        <w:t>sono</w:t>
      </w:r>
      <w:r>
        <w:rPr>
          <w:spacing w:val="-1"/>
        </w:rPr>
        <w:t xml:space="preserve"> </w:t>
      </w:r>
      <w:r>
        <w:t>state</w:t>
      </w:r>
      <w:r>
        <w:rPr>
          <w:spacing w:val="-1"/>
        </w:rPr>
        <w:t xml:space="preserve"> </w:t>
      </w:r>
      <w:r>
        <w:t>previste</w:t>
      </w:r>
      <w:r>
        <w:rPr>
          <w:spacing w:val="-1"/>
        </w:rPr>
        <w:t xml:space="preserve"> </w:t>
      </w:r>
      <w:r>
        <w:t>a</w:t>
      </w:r>
      <w:r>
        <w:rPr>
          <w:spacing w:val="-5"/>
        </w:rPr>
        <w:t xml:space="preserve"> </w:t>
      </w:r>
      <w:r>
        <w:t>pareggio</w:t>
      </w:r>
      <w:r>
        <w:rPr>
          <w:spacing w:val="-1"/>
        </w:rPr>
        <w:t xml:space="preserve"> </w:t>
      </w:r>
      <w:r>
        <w:t>con</w:t>
      </w:r>
      <w:r>
        <w:rPr>
          <w:spacing w:val="-1"/>
        </w:rPr>
        <w:t xml:space="preserve"> </w:t>
      </w:r>
      <w:r>
        <w:t>le</w:t>
      </w:r>
      <w:r>
        <w:rPr>
          <w:spacing w:val="-1"/>
        </w:rPr>
        <w:t xml:space="preserve"> </w:t>
      </w:r>
      <w:r>
        <w:t>relative</w:t>
      </w:r>
      <w:r>
        <w:rPr>
          <w:spacing w:val="-1"/>
        </w:rPr>
        <w:t xml:space="preserve"> </w:t>
      </w:r>
      <w:r>
        <w:t>entrate.</w:t>
      </w:r>
    </w:p>
    <w:p w:rsidR="00182459" w:rsidRDefault="00182459">
      <w:pPr>
        <w:pStyle w:val="Corpotesto"/>
        <w:rPr>
          <w:sz w:val="22"/>
        </w:rPr>
      </w:pPr>
    </w:p>
    <w:p w:rsidR="00182459" w:rsidRDefault="00182459">
      <w:pPr>
        <w:pStyle w:val="Corpotesto"/>
        <w:spacing w:before="8"/>
        <w:rPr>
          <w:sz w:val="22"/>
        </w:rPr>
      </w:pPr>
    </w:p>
    <w:p w:rsidR="00182459" w:rsidRDefault="00100CB1">
      <w:pPr>
        <w:ind w:left="172"/>
        <w:rPr>
          <w:b/>
          <w:sz w:val="20"/>
        </w:rPr>
      </w:pPr>
      <w:r>
        <w:rPr>
          <w:b/>
          <w:sz w:val="20"/>
        </w:rPr>
        <w:t>Le</w:t>
      </w:r>
      <w:r>
        <w:rPr>
          <w:b/>
          <w:spacing w:val="-6"/>
          <w:sz w:val="20"/>
        </w:rPr>
        <w:t xml:space="preserve"> </w:t>
      </w:r>
      <w:r>
        <w:rPr>
          <w:b/>
          <w:sz w:val="20"/>
        </w:rPr>
        <w:t>spese per</w:t>
      </w:r>
      <w:r>
        <w:rPr>
          <w:b/>
          <w:spacing w:val="-2"/>
          <w:sz w:val="20"/>
        </w:rPr>
        <w:t xml:space="preserve"> </w:t>
      </w:r>
      <w:r>
        <w:rPr>
          <w:b/>
          <w:sz w:val="20"/>
        </w:rPr>
        <w:t>conto</w:t>
      </w:r>
      <w:r>
        <w:rPr>
          <w:b/>
          <w:spacing w:val="-2"/>
          <w:sz w:val="20"/>
        </w:rPr>
        <w:t xml:space="preserve"> </w:t>
      </w:r>
      <w:r>
        <w:rPr>
          <w:b/>
          <w:sz w:val="20"/>
        </w:rPr>
        <w:t>terzi</w:t>
      </w:r>
      <w:r>
        <w:rPr>
          <w:b/>
          <w:spacing w:val="-2"/>
          <w:sz w:val="20"/>
        </w:rPr>
        <w:t xml:space="preserve"> </w:t>
      </w:r>
      <w:r>
        <w:rPr>
          <w:b/>
          <w:sz w:val="20"/>
        </w:rPr>
        <w:t>e</w:t>
      </w:r>
      <w:r>
        <w:rPr>
          <w:b/>
          <w:spacing w:val="-1"/>
          <w:sz w:val="20"/>
        </w:rPr>
        <w:t xml:space="preserve"> </w:t>
      </w:r>
      <w:r>
        <w:rPr>
          <w:b/>
          <w:sz w:val="20"/>
        </w:rPr>
        <w:t>partite di</w:t>
      </w:r>
      <w:r>
        <w:rPr>
          <w:b/>
          <w:spacing w:val="1"/>
          <w:sz w:val="20"/>
        </w:rPr>
        <w:t xml:space="preserve"> </w:t>
      </w:r>
      <w:r>
        <w:rPr>
          <w:b/>
          <w:sz w:val="20"/>
        </w:rPr>
        <w:t>giro</w:t>
      </w:r>
    </w:p>
    <w:p w:rsidR="00182459" w:rsidRDefault="00182459">
      <w:pPr>
        <w:pStyle w:val="Corpotesto"/>
        <w:spacing w:before="4"/>
        <w:rPr>
          <w:b/>
          <w:sz w:val="11"/>
        </w:rPr>
      </w:pPr>
    </w:p>
    <w:tbl>
      <w:tblPr>
        <w:tblStyle w:val="TableNormal"/>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24"/>
        <w:gridCol w:w="1308"/>
        <w:gridCol w:w="1301"/>
        <w:gridCol w:w="1306"/>
        <w:gridCol w:w="1301"/>
        <w:gridCol w:w="1306"/>
        <w:gridCol w:w="1301"/>
        <w:gridCol w:w="1296"/>
      </w:tblGrid>
      <w:tr w:rsidR="00182459">
        <w:trPr>
          <w:trHeight w:val="153"/>
        </w:trPr>
        <w:tc>
          <w:tcPr>
            <w:tcW w:w="4524" w:type="dxa"/>
            <w:vMerge w:val="restart"/>
            <w:tcBorders>
              <w:right w:val="single" w:sz="8" w:space="0" w:color="000000"/>
            </w:tcBorders>
            <w:shd w:val="clear" w:color="auto" w:fill="CECECE"/>
          </w:tcPr>
          <w:p w:rsidR="00182459" w:rsidRDefault="00182459">
            <w:pPr>
              <w:pStyle w:val="TableParagraph"/>
              <w:spacing w:before="0"/>
              <w:jc w:val="left"/>
              <w:rPr>
                <w:b/>
                <w:sz w:val="12"/>
              </w:rPr>
            </w:pPr>
          </w:p>
          <w:p w:rsidR="00182459" w:rsidRDefault="00182459">
            <w:pPr>
              <w:pStyle w:val="TableParagraph"/>
              <w:spacing w:before="4"/>
              <w:jc w:val="left"/>
              <w:rPr>
                <w:b/>
                <w:sz w:val="12"/>
              </w:rPr>
            </w:pPr>
          </w:p>
          <w:p w:rsidR="00182459" w:rsidRDefault="00100CB1">
            <w:pPr>
              <w:pStyle w:val="TableParagraph"/>
              <w:spacing w:before="0"/>
              <w:ind w:left="1346"/>
              <w:jc w:val="left"/>
              <w:rPr>
                <w:b/>
                <w:sz w:val="12"/>
              </w:rPr>
            </w:pPr>
            <w:r>
              <w:rPr>
                <w:b/>
                <w:color w:val="2F2F2F"/>
                <w:sz w:val="12"/>
              </w:rPr>
              <w:t>Descrizione</w:t>
            </w:r>
            <w:r>
              <w:rPr>
                <w:b/>
                <w:color w:val="2F2F2F"/>
                <w:spacing w:val="-9"/>
                <w:sz w:val="12"/>
              </w:rPr>
              <w:t xml:space="preserve"> </w:t>
            </w:r>
            <w:r>
              <w:rPr>
                <w:b/>
                <w:color w:val="2F2F2F"/>
                <w:sz w:val="12"/>
              </w:rPr>
              <w:t>Tipologia/Categoria</w:t>
            </w:r>
          </w:p>
        </w:tc>
        <w:tc>
          <w:tcPr>
            <w:tcW w:w="3915" w:type="dxa"/>
            <w:gridSpan w:val="3"/>
            <w:tcBorders>
              <w:left w:val="single" w:sz="8" w:space="0" w:color="000000"/>
            </w:tcBorders>
            <w:shd w:val="clear" w:color="auto" w:fill="CECECE"/>
          </w:tcPr>
          <w:p w:rsidR="00182459" w:rsidRDefault="00100CB1">
            <w:pPr>
              <w:pStyle w:val="TableParagraph"/>
              <w:spacing w:before="7" w:line="126" w:lineRule="exact"/>
              <w:ind w:left="1442" w:right="1427"/>
              <w:jc w:val="center"/>
              <w:rPr>
                <w:b/>
                <w:sz w:val="12"/>
              </w:rPr>
            </w:pPr>
            <w:r>
              <w:rPr>
                <w:b/>
                <w:color w:val="2F2F2F"/>
                <w:sz w:val="12"/>
              </w:rPr>
              <w:t>TREND</w:t>
            </w:r>
            <w:r>
              <w:rPr>
                <w:b/>
                <w:color w:val="2F2F2F"/>
                <w:spacing w:val="-5"/>
                <w:sz w:val="12"/>
              </w:rPr>
              <w:t xml:space="preserve"> </w:t>
            </w:r>
            <w:r>
              <w:rPr>
                <w:b/>
                <w:color w:val="2F2F2F"/>
                <w:sz w:val="12"/>
              </w:rPr>
              <w:t>STORICO</w:t>
            </w:r>
          </w:p>
        </w:tc>
        <w:tc>
          <w:tcPr>
            <w:tcW w:w="3908" w:type="dxa"/>
            <w:gridSpan w:val="3"/>
            <w:shd w:val="clear" w:color="auto" w:fill="CECECE"/>
          </w:tcPr>
          <w:p w:rsidR="00182459" w:rsidRDefault="00100CB1">
            <w:pPr>
              <w:pStyle w:val="TableParagraph"/>
              <w:spacing w:before="7" w:line="126" w:lineRule="exact"/>
              <w:ind w:left="927"/>
              <w:jc w:val="left"/>
              <w:rPr>
                <w:b/>
                <w:sz w:val="12"/>
              </w:rPr>
            </w:pPr>
            <w:r>
              <w:rPr>
                <w:b/>
                <w:color w:val="2F2F2F"/>
                <w:spacing w:val="-1"/>
                <w:sz w:val="12"/>
              </w:rPr>
              <w:t>PROGRAMMAZIONE</w:t>
            </w:r>
            <w:r>
              <w:rPr>
                <w:b/>
                <w:color w:val="2F2F2F"/>
                <w:spacing w:val="-7"/>
                <w:sz w:val="12"/>
              </w:rPr>
              <w:t xml:space="preserve"> </w:t>
            </w:r>
            <w:r>
              <w:rPr>
                <w:b/>
                <w:color w:val="2F2F2F"/>
                <w:spacing w:val="-1"/>
                <w:sz w:val="12"/>
              </w:rPr>
              <w:t>PLURIENNALE</w:t>
            </w:r>
          </w:p>
        </w:tc>
        <w:tc>
          <w:tcPr>
            <w:tcW w:w="1296" w:type="dxa"/>
            <w:vMerge w:val="restart"/>
            <w:shd w:val="clear" w:color="auto" w:fill="CECECE"/>
          </w:tcPr>
          <w:p w:rsidR="00182459" w:rsidRDefault="00100CB1">
            <w:pPr>
              <w:pStyle w:val="TableParagraph"/>
              <w:spacing w:before="7"/>
              <w:ind w:left="283" w:right="182" w:hanging="72"/>
              <w:jc w:val="left"/>
              <w:rPr>
                <w:b/>
                <w:sz w:val="12"/>
              </w:rPr>
            </w:pPr>
            <w:r>
              <w:rPr>
                <w:b/>
                <w:color w:val="2F2F2F"/>
                <w:spacing w:val="-1"/>
                <w:sz w:val="12"/>
              </w:rPr>
              <w:t>% scostamento</w:t>
            </w:r>
            <w:r>
              <w:rPr>
                <w:b/>
                <w:color w:val="2F2F2F"/>
                <w:spacing w:val="-31"/>
                <w:sz w:val="12"/>
              </w:rPr>
              <w:t xml:space="preserve"> </w:t>
            </w:r>
            <w:r>
              <w:rPr>
                <w:b/>
                <w:color w:val="2F2F2F"/>
                <w:sz w:val="12"/>
              </w:rPr>
              <w:t>colonna</w:t>
            </w:r>
            <w:r>
              <w:rPr>
                <w:b/>
                <w:color w:val="2F2F2F"/>
                <w:spacing w:val="-5"/>
                <w:sz w:val="12"/>
              </w:rPr>
              <w:t xml:space="preserve"> </w:t>
            </w:r>
            <w:r>
              <w:rPr>
                <w:b/>
                <w:color w:val="2F2F2F"/>
                <w:sz w:val="12"/>
              </w:rPr>
              <w:t>4 da</w:t>
            </w:r>
          </w:p>
          <w:p w:rsidR="00182459" w:rsidRDefault="00100CB1">
            <w:pPr>
              <w:pStyle w:val="TableParagraph"/>
              <w:spacing w:before="0" w:line="136" w:lineRule="exact"/>
              <w:ind w:left="370"/>
              <w:jc w:val="left"/>
              <w:rPr>
                <w:b/>
                <w:sz w:val="12"/>
              </w:rPr>
            </w:pPr>
            <w:r>
              <w:rPr>
                <w:b/>
                <w:color w:val="2F2F2F"/>
                <w:sz w:val="12"/>
              </w:rPr>
              <w:t>colonna</w:t>
            </w:r>
            <w:r>
              <w:rPr>
                <w:b/>
                <w:color w:val="2F2F2F"/>
                <w:spacing w:val="-2"/>
                <w:sz w:val="12"/>
              </w:rPr>
              <w:t xml:space="preserve"> </w:t>
            </w:r>
            <w:r>
              <w:rPr>
                <w:b/>
                <w:color w:val="2F2F2F"/>
                <w:sz w:val="12"/>
              </w:rPr>
              <w:t>3</w:t>
            </w:r>
          </w:p>
        </w:tc>
      </w:tr>
      <w:tr w:rsidR="00182459">
        <w:trPr>
          <w:trHeight w:val="282"/>
        </w:trPr>
        <w:tc>
          <w:tcPr>
            <w:tcW w:w="4524" w:type="dxa"/>
            <w:vMerge/>
            <w:tcBorders>
              <w:top w:val="nil"/>
              <w:right w:val="single" w:sz="8" w:space="0" w:color="000000"/>
            </w:tcBorders>
            <w:shd w:val="clear" w:color="auto" w:fill="CECECE"/>
          </w:tcPr>
          <w:p w:rsidR="00182459" w:rsidRDefault="00182459">
            <w:pPr>
              <w:rPr>
                <w:sz w:val="2"/>
                <w:szCs w:val="2"/>
              </w:rPr>
            </w:pPr>
          </w:p>
        </w:tc>
        <w:tc>
          <w:tcPr>
            <w:tcW w:w="1308" w:type="dxa"/>
            <w:tcBorders>
              <w:left w:val="single" w:sz="8" w:space="0" w:color="000000"/>
            </w:tcBorders>
            <w:shd w:val="clear" w:color="auto" w:fill="CECECE"/>
          </w:tcPr>
          <w:p w:rsidR="00182459" w:rsidRDefault="00100CB1">
            <w:pPr>
              <w:pStyle w:val="TableParagraph"/>
              <w:spacing w:before="12"/>
              <w:ind w:left="300" w:right="287"/>
              <w:jc w:val="center"/>
              <w:rPr>
                <w:b/>
                <w:sz w:val="12"/>
              </w:rPr>
            </w:pPr>
            <w:r>
              <w:rPr>
                <w:b/>
                <w:color w:val="2F2F2F"/>
                <w:sz w:val="12"/>
              </w:rPr>
              <w:t>2018</w:t>
            </w:r>
          </w:p>
          <w:p w:rsidR="00182459" w:rsidRDefault="00100CB1">
            <w:pPr>
              <w:pStyle w:val="TableParagraph"/>
              <w:spacing w:before="1" w:line="111" w:lineRule="exact"/>
              <w:ind w:left="302" w:right="287"/>
              <w:jc w:val="center"/>
              <w:rPr>
                <w:b/>
                <w:sz w:val="12"/>
              </w:rPr>
            </w:pPr>
            <w:r>
              <w:rPr>
                <w:b/>
                <w:color w:val="2F2F2F"/>
                <w:sz w:val="12"/>
              </w:rPr>
              <w:t>Rendiconto</w:t>
            </w:r>
          </w:p>
        </w:tc>
        <w:tc>
          <w:tcPr>
            <w:tcW w:w="1301" w:type="dxa"/>
            <w:shd w:val="clear" w:color="auto" w:fill="CECECE"/>
          </w:tcPr>
          <w:p w:rsidR="00182459" w:rsidRDefault="00100CB1">
            <w:pPr>
              <w:pStyle w:val="TableParagraph"/>
              <w:spacing w:before="12"/>
              <w:ind w:left="298" w:right="285"/>
              <w:jc w:val="center"/>
              <w:rPr>
                <w:b/>
                <w:sz w:val="12"/>
              </w:rPr>
            </w:pPr>
            <w:r>
              <w:rPr>
                <w:b/>
                <w:color w:val="2F2F2F"/>
                <w:sz w:val="12"/>
              </w:rPr>
              <w:t>2019</w:t>
            </w:r>
          </w:p>
          <w:p w:rsidR="00182459" w:rsidRDefault="00100CB1">
            <w:pPr>
              <w:pStyle w:val="TableParagraph"/>
              <w:spacing w:before="1" w:line="111" w:lineRule="exact"/>
              <w:ind w:left="298" w:right="288"/>
              <w:jc w:val="center"/>
              <w:rPr>
                <w:b/>
                <w:sz w:val="12"/>
              </w:rPr>
            </w:pPr>
            <w:r>
              <w:rPr>
                <w:b/>
                <w:color w:val="2F2F2F"/>
                <w:sz w:val="12"/>
              </w:rPr>
              <w:t>Rendiconto</w:t>
            </w:r>
          </w:p>
        </w:tc>
        <w:tc>
          <w:tcPr>
            <w:tcW w:w="1306" w:type="dxa"/>
            <w:shd w:val="clear" w:color="auto" w:fill="CECECE"/>
          </w:tcPr>
          <w:p w:rsidR="00182459" w:rsidRDefault="00100CB1">
            <w:pPr>
              <w:pStyle w:val="TableParagraph"/>
              <w:spacing w:before="12"/>
              <w:ind w:left="237" w:right="230"/>
              <w:jc w:val="center"/>
              <w:rPr>
                <w:b/>
                <w:sz w:val="12"/>
              </w:rPr>
            </w:pPr>
            <w:r>
              <w:rPr>
                <w:b/>
                <w:color w:val="2F2F2F"/>
                <w:sz w:val="12"/>
              </w:rPr>
              <w:t>2020</w:t>
            </w:r>
          </w:p>
          <w:p w:rsidR="00182459" w:rsidRDefault="00100CB1">
            <w:pPr>
              <w:pStyle w:val="TableParagraph"/>
              <w:spacing w:before="1" w:line="111" w:lineRule="exact"/>
              <w:ind w:left="239" w:right="230"/>
              <w:jc w:val="center"/>
              <w:rPr>
                <w:b/>
                <w:sz w:val="12"/>
              </w:rPr>
            </w:pPr>
            <w:r>
              <w:rPr>
                <w:b/>
                <w:color w:val="2F2F2F"/>
                <w:sz w:val="12"/>
              </w:rPr>
              <w:t>Stanziamento</w:t>
            </w:r>
          </w:p>
        </w:tc>
        <w:tc>
          <w:tcPr>
            <w:tcW w:w="1301" w:type="dxa"/>
            <w:shd w:val="clear" w:color="auto" w:fill="CECECE"/>
          </w:tcPr>
          <w:p w:rsidR="00182459" w:rsidRDefault="00100CB1">
            <w:pPr>
              <w:pStyle w:val="TableParagraph"/>
              <w:spacing w:before="12"/>
              <w:ind w:left="298" w:right="286"/>
              <w:jc w:val="center"/>
              <w:rPr>
                <w:b/>
                <w:sz w:val="12"/>
              </w:rPr>
            </w:pPr>
            <w:r>
              <w:rPr>
                <w:b/>
                <w:color w:val="2F2F2F"/>
                <w:sz w:val="12"/>
              </w:rPr>
              <w:t>2021</w:t>
            </w:r>
          </w:p>
          <w:p w:rsidR="00182459" w:rsidRDefault="00100CB1">
            <w:pPr>
              <w:pStyle w:val="TableParagraph"/>
              <w:spacing w:before="1" w:line="111" w:lineRule="exact"/>
              <w:ind w:left="295" w:right="288"/>
              <w:jc w:val="center"/>
              <w:rPr>
                <w:b/>
                <w:sz w:val="12"/>
              </w:rPr>
            </w:pPr>
            <w:r>
              <w:rPr>
                <w:b/>
                <w:color w:val="2F2F2F"/>
                <w:sz w:val="12"/>
              </w:rPr>
              <w:t>Previsioni</w:t>
            </w:r>
          </w:p>
        </w:tc>
        <w:tc>
          <w:tcPr>
            <w:tcW w:w="1306" w:type="dxa"/>
            <w:shd w:val="clear" w:color="auto" w:fill="CECECE"/>
          </w:tcPr>
          <w:p w:rsidR="00182459" w:rsidRDefault="00100CB1">
            <w:pPr>
              <w:pStyle w:val="TableParagraph"/>
              <w:spacing w:before="12"/>
              <w:ind w:left="236" w:right="230"/>
              <w:jc w:val="center"/>
              <w:rPr>
                <w:b/>
                <w:sz w:val="12"/>
              </w:rPr>
            </w:pPr>
            <w:r>
              <w:rPr>
                <w:b/>
                <w:color w:val="2F2F2F"/>
                <w:sz w:val="12"/>
              </w:rPr>
              <w:t>2022</w:t>
            </w:r>
          </w:p>
          <w:p w:rsidR="00182459" w:rsidRDefault="00100CB1">
            <w:pPr>
              <w:pStyle w:val="TableParagraph"/>
              <w:spacing w:before="1" w:line="111" w:lineRule="exact"/>
              <w:ind w:left="239" w:right="228"/>
              <w:jc w:val="center"/>
              <w:rPr>
                <w:b/>
                <w:sz w:val="12"/>
              </w:rPr>
            </w:pPr>
            <w:r>
              <w:rPr>
                <w:b/>
                <w:color w:val="2F2F2F"/>
                <w:sz w:val="12"/>
              </w:rPr>
              <w:t>Previsioni</w:t>
            </w:r>
          </w:p>
        </w:tc>
        <w:tc>
          <w:tcPr>
            <w:tcW w:w="1301" w:type="dxa"/>
            <w:shd w:val="clear" w:color="auto" w:fill="CECECE"/>
          </w:tcPr>
          <w:p w:rsidR="00182459" w:rsidRDefault="00100CB1">
            <w:pPr>
              <w:pStyle w:val="TableParagraph"/>
              <w:spacing w:before="12"/>
              <w:ind w:left="298" w:right="288"/>
              <w:jc w:val="center"/>
              <w:rPr>
                <w:b/>
                <w:sz w:val="12"/>
              </w:rPr>
            </w:pPr>
            <w:r>
              <w:rPr>
                <w:b/>
                <w:color w:val="2F2F2F"/>
                <w:sz w:val="12"/>
              </w:rPr>
              <w:t>2023</w:t>
            </w:r>
          </w:p>
          <w:p w:rsidR="00182459" w:rsidRDefault="00100CB1">
            <w:pPr>
              <w:pStyle w:val="TableParagraph"/>
              <w:spacing w:before="1" w:line="111" w:lineRule="exact"/>
              <w:ind w:left="294" w:right="288"/>
              <w:jc w:val="center"/>
              <w:rPr>
                <w:b/>
                <w:sz w:val="12"/>
              </w:rPr>
            </w:pPr>
            <w:r>
              <w:rPr>
                <w:b/>
                <w:color w:val="2F2F2F"/>
                <w:sz w:val="12"/>
              </w:rPr>
              <w:t>Previsioni</w:t>
            </w:r>
          </w:p>
        </w:tc>
        <w:tc>
          <w:tcPr>
            <w:tcW w:w="1296" w:type="dxa"/>
            <w:vMerge/>
            <w:tcBorders>
              <w:top w:val="nil"/>
            </w:tcBorders>
            <w:shd w:val="clear" w:color="auto" w:fill="CECECE"/>
          </w:tcPr>
          <w:p w:rsidR="00182459" w:rsidRDefault="00182459">
            <w:pPr>
              <w:rPr>
                <w:sz w:val="2"/>
                <w:szCs w:val="2"/>
              </w:rPr>
            </w:pPr>
          </w:p>
        </w:tc>
      </w:tr>
      <w:tr w:rsidR="00182459">
        <w:trPr>
          <w:trHeight w:val="133"/>
        </w:trPr>
        <w:tc>
          <w:tcPr>
            <w:tcW w:w="4524" w:type="dxa"/>
            <w:vMerge/>
            <w:tcBorders>
              <w:top w:val="nil"/>
              <w:right w:val="single" w:sz="8" w:space="0" w:color="000000"/>
            </w:tcBorders>
            <w:shd w:val="clear" w:color="auto" w:fill="CECECE"/>
          </w:tcPr>
          <w:p w:rsidR="00182459" w:rsidRDefault="00182459">
            <w:pPr>
              <w:rPr>
                <w:sz w:val="2"/>
                <w:szCs w:val="2"/>
              </w:rPr>
            </w:pPr>
          </w:p>
        </w:tc>
        <w:tc>
          <w:tcPr>
            <w:tcW w:w="1308" w:type="dxa"/>
            <w:tcBorders>
              <w:left w:val="single" w:sz="8" w:space="0" w:color="000000"/>
            </w:tcBorders>
            <w:shd w:val="clear" w:color="auto" w:fill="CECECE"/>
          </w:tcPr>
          <w:p w:rsidR="00182459" w:rsidRDefault="00100CB1">
            <w:pPr>
              <w:pStyle w:val="TableParagraph"/>
              <w:spacing w:before="7" w:line="107" w:lineRule="exact"/>
              <w:ind w:left="18"/>
              <w:jc w:val="center"/>
              <w:rPr>
                <w:b/>
                <w:sz w:val="12"/>
              </w:rPr>
            </w:pPr>
            <w:r>
              <w:rPr>
                <w:b/>
                <w:color w:val="2F2F2F"/>
                <w:w w:val="99"/>
                <w:sz w:val="12"/>
              </w:rPr>
              <w:t>1</w:t>
            </w:r>
          </w:p>
        </w:tc>
        <w:tc>
          <w:tcPr>
            <w:tcW w:w="1301" w:type="dxa"/>
            <w:shd w:val="clear" w:color="auto" w:fill="CECECE"/>
          </w:tcPr>
          <w:p w:rsidR="00182459" w:rsidRDefault="00100CB1">
            <w:pPr>
              <w:pStyle w:val="TableParagraph"/>
              <w:spacing w:before="7" w:line="107" w:lineRule="exact"/>
              <w:ind w:left="13"/>
              <w:jc w:val="center"/>
              <w:rPr>
                <w:b/>
                <w:sz w:val="12"/>
              </w:rPr>
            </w:pPr>
            <w:r>
              <w:rPr>
                <w:b/>
                <w:color w:val="2F2F2F"/>
                <w:w w:val="99"/>
                <w:sz w:val="12"/>
              </w:rPr>
              <w:t>2</w:t>
            </w:r>
          </w:p>
        </w:tc>
        <w:tc>
          <w:tcPr>
            <w:tcW w:w="1306" w:type="dxa"/>
            <w:shd w:val="clear" w:color="auto" w:fill="CECECE"/>
          </w:tcPr>
          <w:p w:rsidR="00182459" w:rsidRDefault="00100CB1">
            <w:pPr>
              <w:pStyle w:val="TableParagraph"/>
              <w:spacing w:before="7" w:line="107" w:lineRule="exact"/>
              <w:ind w:left="17"/>
              <w:jc w:val="center"/>
              <w:rPr>
                <w:b/>
                <w:sz w:val="12"/>
              </w:rPr>
            </w:pPr>
            <w:r>
              <w:rPr>
                <w:b/>
                <w:color w:val="2F2F2F"/>
                <w:w w:val="99"/>
                <w:sz w:val="12"/>
              </w:rPr>
              <w:t>3</w:t>
            </w:r>
          </w:p>
        </w:tc>
        <w:tc>
          <w:tcPr>
            <w:tcW w:w="1301" w:type="dxa"/>
            <w:shd w:val="clear" w:color="auto" w:fill="CECECE"/>
          </w:tcPr>
          <w:p w:rsidR="00182459" w:rsidRDefault="00100CB1">
            <w:pPr>
              <w:pStyle w:val="TableParagraph"/>
              <w:spacing w:before="7" w:line="107" w:lineRule="exact"/>
              <w:ind w:left="12"/>
              <w:jc w:val="center"/>
              <w:rPr>
                <w:b/>
                <w:sz w:val="12"/>
              </w:rPr>
            </w:pPr>
            <w:r>
              <w:rPr>
                <w:b/>
                <w:color w:val="2F2F2F"/>
                <w:w w:val="99"/>
                <w:sz w:val="12"/>
              </w:rPr>
              <w:t>4</w:t>
            </w:r>
          </w:p>
        </w:tc>
        <w:tc>
          <w:tcPr>
            <w:tcW w:w="1306" w:type="dxa"/>
            <w:shd w:val="clear" w:color="auto" w:fill="CECECE"/>
          </w:tcPr>
          <w:p w:rsidR="00182459" w:rsidRDefault="00100CB1">
            <w:pPr>
              <w:pStyle w:val="TableParagraph"/>
              <w:spacing w:before="7" w:line="107" w:lineRule="exact"/>
              <w:ind w:left="7"/>
              <w:jc w:val="center"/>
              <w:rPr>
                <w:b/>
                <w:sz w:val="12"/>
              </w:rPr>
            </w:pPr>
            <w:r>
              <w:rPr>
                <w:b/>
                <w:color w:val="2F2F2F"/>
                <w:w w:val="99"/>
                <w:sz w:val="12"/>
              </w:rPr>
              <w:t>5</w:t>
            </w:r>
          </w:p>
        </w:tc>
        <w:tc>
          <w:tcPr>
            <w:tcW w:w="1301" w:type="dxa"/>
            <w:shd w:val="clear" w:color="auto" w:fill="CECECE"/>
          </w:tcPr>
          <w:p w:rsidR="00182459" w:rsidRDefault="00100CB1">
            <w:pPr>
              <w:pStyle w:val="TableParagraph"/>
              <w:spacing w:before="7" w:line="107" w:lineRule="exact"/>
              <w:ind w:left="11"/>
              <w:jc w:val="center"/>
              <w:rPr>
                <w:b/>
                <w:sz w:val="12"/>
              </w:rPr>
            </w:pPr>
            <w:r>
              <w:rPr>
                <w:b/>
                <w:color w:val="2F2F2F"/>
                <w:w w:val="99"/>
                <w:sz w:val="12"/>
              </w:rPr>
              <w:t>6</w:t>
            </w:r>
          </w:p>
        </w:tc>
        <w:tc>
          <w:tcPr>
            <w:tcW w:w="1296" w:type="dxa"/>
            <w:shd w:val="clear" w:color="auto" w:fill="CECECE"/>
          </w:tcPr>
          <w:p w:rsidR="00182459" w:rsidRDefault="00100CB1">
            <w:pPr>
              <w:pStyle w:val="TableParagraph"/>
              <w:spacing w:before="7" w:line="107" w:lineRule="exact"/>
              <w:ind w:left="15"/>
              <w:jc w:val="center"/>
              <w:rPr>
                <w:b/>
                <w:sz w:val="12"/>
              </w:rPr>
            </w:pPr>
            <w:r>
              <w:rPr>
                <w:b/>
                <w:color w:val="2F2F2F"/>
                <w:w w:val="99"/>
                <w:sz w:val="12"/>
              </w:rPr>
              <w:t>7</w:t>
            </w:r>
          </w:p>
        </w:tc>
      </w:tr>
      <w:tr w:rsidR="00182459">
        <w:trPr>
          <w:trHeight w:val="148"/>
        </w:trPr>
        <w:tc>
          <w:tcPr>
            <w:tcW w:w="4524" w:type="dxa"/>
            <w:tcBorders>
              <w:bottom w:val="single" w:sz="8" w:space="0" w:color="000000"/>
              <w:right w:val="single" w:sz="8" w:space="0" w:color="000000"/>
            </w:tcBorders>
          </w:tcPr>
          <w:p w:rsidR="00182459" w:rsidRDefault="00100CB1">
            <w:pPr>
              <w:pStyle w:val="TableParagraph"/>
              <w:spacing w:before="7" w:line="121" w:lineRule="exact"/>
              <w:ind w:left="54"/>
              <w:jc w:val="left"/>
              <w:rPr>
                <w:sz w:val="12"/>
              </w:rPr>
            </w:pPr>
            <w:r>
              <w:rPr>
                <w:sz w:val="12"/>
              </w:rPr>
              <w:t>Uscite</w:t>
            </w:r>
            <w:r>
              <w:rPr>
                <w:spacing w:val="-1"/>
                <w:sz w:val="12"/>
              </w:rPr>
              <w:t xml:space="preserve"> </w:t>
            </w:r>
            <w:r>
              <w:rPr>
                <w:sz w:val="12"/>
              </w:rPr>
              <w:t>per</w:t>
            </w:r>
            <w:r>
              <w:rPr>
                <w:spacing w:val="-3"/>
                <w:sz w:val="12"/>
              </w:rPr>
              <w:t xml:space="preserve"> </w:t>
            </w:r>
            <w:r>
              <w:rPr>
                <w:sz w:val="12"/>
              </w:rPr>
              <w:t>partite</w:t>
            </w:r>
            <w:r>
              <w:rPr>
                <w:spacing w:val="-1"/>
                <w:sz w:val="12"/>
              </w:rPr>
              <w:t xml:space="preserve"> </w:t>
            </w:r>
            <w:r>
              <w:rPr>
                <w:sz w:val="12"/>
              </w:rPr>
              <w:t>di</w:t>
            </w:r>
            <w:r>
              <w:rPr>
                <w:spacing w:val="-4"/>
                <w:sz w:val="12"/>
              </w:rPr>
              <w:t xml:space="preserve"> </w:t>
            </w:r>
            <w:r>
              <w:rPr>
                <w:sz w:val="12"/>
              </w:rPr>
              <w:t>giro</w:t>
            </w:r>
          </w:p>
        </w:tc>
        <w:tc>
          <w:tcPr>
            <w:tcW w:w="1308" w:type="dxa"/>
            <w:tcBorders>
              <w:left w:val="single" w:sz="8" w:space="0" w:color="000000"/>
              <w:bottom w:val="single" w:sz="8" w:space="0" w:color="000000"/>
            </w:tcBorders>
          </w:tcPr>
          <w:p w:rsidR="00182459" w:rsidRDefault="00100CB1">
            <w:pPr>
              <w:pStyle w:val="TableParagraph"/>
              <w:spacing w:before="7" w:line="121" w:lineRule="exact"/>
              <w:ind w:right="45"/>
              <w:rPr>
                <w:sz w:val="12"/>
              </w:rPr>
            </w:pPr>
            <w:r>
              <w:rPr>
                <w:sz w:val="12"/>
              </w:rPr>
              <w:t>16.673.961,17</w:t>
            </w:r>
          </w:p>
        </w:tc>
        <w:tc>
          <w:tcPr>
            <w:tcW w:w="1301" w:type="dxa"/>
            <w:tcBorders>
              <w:bottom w:val="single" w:sz="8" w:space="0" w:color="000000"/>
            </w:tcBorders>
          </w:tcPr>
          <w:p w:rsidR="00182459" w:rsidRDefault="00100CB1">
            <w:pPr>
              <w:pStyle w:val="TableParagraph"/>
              <w:spacing w:before="7" w:line="121" w:lineRule="exact"/>
              <w:ind w:right="45"/>
              <w:rPr>
                <w:sz w:val="12"/>
              </w:rPr>
            </w:pPr>
            <w:r>
              <w:rPr>
                <w:sz w:val="12"/>
              </w:rPr>
              <w:t>3.979.732,75</w:t>
            </w:r>
          </w:p>
        </w:tc>
        <w:tc>
          <w:tcPr>
            <w:tcW w:w="1306" w:type="dxa"/>
            <w:tcBorders>
              <w:bottom w:val="single" w:sz="8" w:space="0" w:color="000000"/>
            </w:tcBorders>
          </w:tcPr>
          <w:p w:rsidR="00182459" w:rsidRDefault="00100CB1">
            <w:pPr>
              <w:pStyle w:val="TableParagraph"/>
              <w:spacing w:before="7" w:line="121" w:lineRule="exact"/>
              <w:ind w:right="45"/>
              <w:rPr>
                <w:sz w:val="12"/>
              </w:rPr>
            </w:pPr>
            <w:r>
              <w:rPr>
                <w:sz w:val="12"/>
              </w:rPr>
              <w:t>18.273.000,00</w:t>
            </w:r>
          </w:p>
        </w:tc>
        <w:tc>
          <w:tcPr>
            <w:tcW w:w="1301" w:type="dxa"/>
            <w:tcBorders>
              <w:bottom w:val="single" w:sz="8" w:space="0" w:color="000000"/>
            </w:tcBorders>
          </w:tcPr>
          <w:p w:rsidR="00182459" w:rsidRDefault="00100CB1">
            <w:pPr>
              <w:pStyle w:val="TableParagraph"/>
              <w:spacing w:before="7" w:line="121" w:lineRule="exact"/>
              <w:ind w:right="45"/>
              <w:rPr>
                <w:sz w:val="12"/>
              </w:rPr>
            </w:pPr>
            <w:r>
              <w:rPr>
                <w:sz w:val="12"/>
              </w:rPr>
              <w:t>16.310.000,00</w:t>
            </w:r>
          </w:p>
        </w:tc>
        <w:tc>
          <w:tcPr>
            <w:tcW w:w="1306" w:type="dxa"/>
            <w:tcBorders>
              <w:bottom w:val="single" w:sz="8" w:space="0" w:color="000000"/>
              <w:right w:val="single" w:sz="8" w:space="0" w:color="000000"/>
            </w:tcBorders>
          </w:tcPr>
          <w:p w:rsidR="00182459" w:rsidRDefault="00100CB1">
            <w:pPr>
              <w:pStyle w:val="TableParagraph"/>
              <w:spacing w:before="7" w:line="121" w:lineRule="exact"/>
              <w:ind w:right="43"/>
              <w:rPr>
                <w:sz w:val="12"/>
              </w:rPr>
            </w:pPr>
            <w:r>
              <w:rPr>
                <w:sz w:val="12"/>
              </w:rPr>
              <w:t>16.310.000,00</w:t>
            </w:r>
          </w:p>
        </w:tc>
        <w:tc>
          <w:tcPr>
            <w:tcW w:w="1301" w:type="dxa"/>
            <w:tcBorders>
              <w:left w:val="single" w:sz="8" w:space="0" w:color="000000"/>
              <w:bottom w:val="single" w:sz="8" w:space="0" w:color="000000"/>
            </w:tcBorders>
          </w:tcPr>
          <w:p w:rsidR="00182459" w:rsidRDefault="00100CB1">
            <w:pPr>
              <w:pStyle w:val="TableParagraph"/>
              <w:spacing w:before="7" w:line="121" w:lineRule="exact"/>
              <w:ind w:right="46"/>
              <w:rPr>
                <w:sz w:val="12"/>
              </w:rPr>
            </w:pPr>
            <w:r>
              <w:rPr>
                <w:sz w:val="12"/>
              </w:rPr>
              <w:t>16.310.000,00</w:t>
            </w:r>
          </w:p>
        </w:tc>
        <w:tc>
          <w:tcPr>
            <w:tcW w:w="1296" w:type="dxa"/>
            <w:tcBorders>
              <w:bottom w:val="single" w:sz="8" w:space="0" w:color="000000"/>
            </w:tcBorders>
          </w:tcPr>
          <w:p w:rsidR="00182459" w:rsidRDefault="00100CB1">
            <w:pPr>
              <w:pStyle w:val="TableParagraph"/>
              <w:spacing w:before="7" w:line="121" w:lineRule="exact"/>
              <w:ind w:right="39"/>
              <w:rPr>
                <w:sz w:val="12"/>
              </w:rPr>
            </w:pPr>
            <w:r>
              <w:rPr>
                <w:sz w:val="12"/>
              </w:rPr>
              <w:t>-10,742</w:t>
            </w:r>
            <w:r>
              <w:rPr>
                <w:spacing w:val="-1"/>
                <w:sz w:val="12"/>
              </w:rPr>
              <w:t xml:space="preserve"> </w:t>
            </w:r>
            <w:r>
              <w:rPr>
                <w:sz w:val="12"/>
              </w:rPr>
              <w:t>%</w:t>
            </w:r>
          </w:p>
        </w:tc>
      </w:tr>
      <w:tr w:rsidR="00182459">
        <w:trPr>
          <w:trHeight w:val="143"/>
        </w:trPr>
        <w:tc>
          <w:tcPr>
            <w:tcW w:w="4524" w:type="dxa"/>
            <w:tcBorders>
              <w:top w:val="single" w:sz="8" w:space="0" w:color="000000"/>
              <w:right w:val="single" w:sz="8" w:space="0" w:color="000000"/>
            </w:tcBorders>
          </w:tcPr>
          <w:p w:rsidR="00182459" w:rsidRDefault="00100CB1">
            <w:pPr>
              <w:pStyle w:val="TableParagraph"/>
              <w:spacing w:line="121" w:lineRule="exact"/>
              <w:ind w:left="54"/>
              <w:jc w:val="left"/>
              <w:rPr>
                <w:sz w:val="12"/>
              </w:rPr>
            </w:pPr>
            <w:r>
              <w:rPr>
                <w:sz w:val="12"/>
              </w:rPr>
              <w:t>Uscite</w:t>
            </w:r>
            <w:r>
              <w:rPr>
                <w:spacing w:val="-2"/>
                <w:sz w:val="12"/>
              </w:rPr>
              <w:t xml:space="preserve"> </w:t>
            </w:r>
            <w:r>
              <w:rPr>
                <w:sz w:val="12"/>
              </w:rPr>
              <w:t>per</w:t>
            </w:r>
            <w:r>
              <w:rPr>
                <w:spacing w:val="-4"/>
                <w:sz w:val="12"/>
              </w:rPr>
              <w:t xml:space="preserve"> </w:t>
            </w:r>
            <w:r>
              <w:rPr>
                <w:sz w:val="12"/>
              </w:rPr>
              <w:t>conto</w:t>
            </w:r>
            <w:r>
              <w:rPr>
                <w:spacing w:val="-2"/>
                <w:sz w:val="12"/>
              </w:rPr>
              <w:t xml:space="preserve"> </w:t>
            </w:r>
            <w:r>
              <w:rPr>
                <w:sz w:val="12"/>
              </w:rPr>
              <w:t>terzi</w:t>
            </w:r>
          </w:p>
        </w:tc>
        <w:tc>
          <w:tcPr>
            <w:tcW w:w="1308" w:type="dxa"/>
            <w:tcBorders>
              <w:top w:val="single" w:sz="8" w:space="0" w:color="000000"/>
              <w:left w:val="single" w:sz="8" w:space="0" w:color="000000"/>
            </w:tcBorders>
          </w:tcPr>
          <w:p w:rsidR="00182459" w:rsidRDefault="00100CB1">
            <w:pPr>
              <w:pStyle w:val="TableParagraph"/>
              <w:spacing w:line="121" w:lineRule="exact"/>
              <w:ind w:right="44"/>
              <w:rPr>
                <w:sz w:val="12"/>
              </w:rPr>
            </w:pPr>
            <w:r>
              <w:rPr>
                <w:sz w:val="12"/>
              </w:rPr>
              <w:t>290.777,42</w:t>
            </w:r>
          </w:p>
        </w:tc>
        <w:tc>
          <w:tcPr>
            <w:tcW w:w="1301" w:type="dxa"/>
            <w:tcBorders>
              <w:top w:val="single" w:sz="8" w:space="0" w:color="000000"/>
            </w:tcBorders>
          </w:tcPr>
          <w:p w:rsidR="00182459" w:rsidRDefault="00100CB1">
            <w:pPr>
              <w:pStyle w:val="TableParagraph"/>
              <w:spacing w:line="121" w:lineRule="exact"/>
              <w:ind w:right="44"/>
              <w:rPr>
                <w:sz w:val="12"/>
              </w:rPr>
            </w:pPr>
            <w:r>
              <w:rPr>
                <w:sz w:val="12"/>
              </w:rPr>
              <w:t>280.399,46</w:t>
            </w:r>
          </w:p>
        </w:tc>
        <w:tc>
          <w:tcPr>
            <w:tcW w:w="1306" w:type="dxa"/>
            <w:tcBorders>
              <w:top w:val="single" w:sz="8" w:space="0" w:color="000000"/>
            </w:tcBorders>
          </w:tcPr>
          <w:p w:rsidR="00182459" w:rsidRDefault="00100CB1">
            <w:pPr>
              <w:pStyle w:val="TableParagraph"/>
              <w:spacing w:line="121" w:lineRule="exact"/>
              <w:ind w:right="45"/>
              <w:rPr>
                <w:sz w:val="12"/>
              </w:rPr>
            </w:pPr>
            <w:r>
              <w:rPr>
                <w:sz w:val="12"/>
              </w:rPr>
              <w:t>758.300,00</w:t>
            </w:r>
          </w:p>
        </w:tc>
        <w:tc>
          <w:tcPr>
            <w:tcW w:w="1301" w:type="dxa"/>
            <w:tcBorders>
              <w:top w:val="single" w:sz="8" w:space="0" w:color="000000"/>
            </w:tcBorders>
          </w:tcPr>
          <w:p w:rsidR="00182459" w:rsidRDefault="00100CB1">
            <w:pPr>
              <w:pStyle w:val="TableParagraph"/>
              <w:spacing w:line="121" w:lineRule="exact"/>
              <w:ind w:right="45"/>
              <w:rPr>
                <w:sz w:val="12"/>
              </w:rPr>
            </w:pPr>
            <w:r>
              <w:rPr>
                <w:sz w:val="12"/>
              </w:rPr>
              <w:t>755.500,00</w:t>
            </w:r>
          </w:p>
        </w:tc>
        <w:tc>
          <w:tcPr>
            <w:tcW w:w="1306" w:type="dxa"/>
            <w:tcBorders>
              <w:top w:val="single" w:sz="8" w:space="0" w:color="000000"/>
              <w:right w:val="single" w:sz="8" w:space="0" w:color="000000"/>
            </w:tcBorders>
          </w:tcPr>
          <w:p w:rsidR="00182459" w:rsidRDefault="00100CB1">
            <w:pPr>
              <w:pStyle w:val="TableParagraph"/>
              <w:spacing w:line="121" w:lineRule="exact"/>
              <w:ind w:right="43"/>
              <w:rPr>
                <w:sz w:val="12"/>
              </w:rPr>
            </w:pPr>
            <w:r>
              <w:rPr>
                <w:sz w:val="12"/>
              </w:rPr>
              <w:t>755.500,00</w:t>
            </w:r>
          </w:p>
        </w:tc>
        <w:tc>
          <w:tcPr>
            <w:tcW w:w="1301" w:type="dxa"/>
            <w:tcBorders>
              <w:top w:val="single" w:sz="8" w:space="0" w:color="000000"/>
              <w:left w:val="single" w:sz="8" w:space="0" w:color="000000"/>
            </w:tcBorders>
          </w:tcPr>
          <w:p w:rsidR="00182459" w:rsidRDefault="00100CB1">
            <w:pPr>
              <w:pStyle w:val="TableParagraph"/>
              <w:spacing w:line="121" w:lineRule="exact"/>
              <w:ind w:right="46"/>
              <w:rPr>
                <w:sz w:val="12"/>
              </w:rPr>
            </w:pPr>
            <w:r>
              <w:rPr>
                <w:sz w:val="12"/>
              </w:rPr>
              <w:t>755.500,00</w:t>
            </w:r>
          </w:p>
        </w:tc>
        <w:tc>
          <w:tcPr>
            <w:tcW w:w="1296" w:type="dxa"/>
            <w:tcBorders>
              <w:top w:val="single" w:sz="8" w:space="0" w:color="000000"/>
            </w:tcBorders>
          </w:tcPr>
          <w:p w:rsidR="00182459" w:rsidRDefault="00100CB1">
            <w:pPr>
              <w:pStyle w:val="TableParagraph"/>
              <w:spacing w:line="121" w:lineRule="exact"/>
              <w:ind w:right="39"/>
              <w:rPr>
                <w:sz w:val="12"/>
              </w:rPr>
            </w:pPr>
            <w:r>
              <w:rPr>
                <w:sz w:val="12"/>
              </w:rPr>
              <w:t>-0,369</w:t>
            </w:r>
            <w:r>
              <w:rPr>
                <w:spacing w:val="-1"/>
                <w:sz w:val="12"/>
              </w:rPr>
              <w:t xml:space="preserve"> </w:t>
            </w:r>
            <w:r>
              <w:rPr>
                <w:sz w:val="12"/>
              </w:rPr>
              <w:t>%</w:t>
            </w:r>
          </w:p>
        </w:tc>
      </w:tr>
      <w:tr w:rsidR="00182459">
        <w:trPr>
          <w:trHeight w:val="157"/>
        </w:trPr>
        <w:tc>
          <w:tcPr>
            <w:tcW w:w="4524" w:type="dxa"/>
            <w:tcBorders>
              <w:bottom w:val="single" w:sz="8" w:space="0" w:color="000000"/>
              <w:right w:val="single" w:sz="8" w:space="0" w:color="000000"/>
            </w:tcBorders>
          </w:tcPr>
          <w:p w:rsidR="00182459" w:rsidRDefault="00100CB1">
            <w:pPr>
              <w:pStyle w:val="TableParagraph"/>
              <w:spacing w:before="12" w:line="126" w:lineRule="exact"/>
              <w:ind w:left="54"/>
              <w:jc w:val="left"/>
              <w:rPr>
                <w:sz w:val="12"/>
              </w:rPr>
            </w:pPr>
            <w:r>
              <w:rPr>
                <w:sz w:val="12"/>
              </w:rPr>
              <w:t>TOTALE</w:t>
            </w:r>
            <w:r>
              <w:rPr>
                <w:spacing w:val="-3"/>
                <w:sz w:val="12"/>
              </w:rPr>
              <w:t xml:space="preserve"> </w:t>
            </w:r>
            <w:r>
              <w:rPr>
                <w:sz w:val="12"/>
              </w:rPr>
              <w:t>SPESE</w:t>
            </w:r>
            <w:r>
              <w:rPr>
                <w:spacing w:val="-3"/>
                <w:sz w:val="12"/>
              </w:rPr>
              <w:t xml:space="preserve"> </w:t>
            </w:r>
            <w:r>
              <w:rPr>
                <w:sz w:val="12"/>
              </w:rPr>
              <w:t>PER</w:t>
            </w:r>
            <w:r>
              <w:rPr>
                <w:spacing w:val="-5"/>
                <w:sz w:val="12"/>
              </w:rPr>
              <w:t xml:space="preserve"> </w:t>
            </w:r>
            <w:r>
              <w:rPr>
                <w:sz w:val="12"/>
              </w:rPr>
              <w:t>CONTO</w:t>
            </w:r>
            <w:r>
              <w:rPr>
                <w:spacing w:val="-6"/>
                <w:sz w:val="12"/>
              </w:rPr>
              <w:t xml:space="preserve"> </w:t>
            </w:r>
            <w:r>
              <w:rPr>
                <w:sz w:val="12"/>
              </w:rPr>
              <w:t>TERZI</w:t>
            </w:r>
            <w:r>
              <w:rPr>
                <w:spacing w:val="-3"/>
                <w:sz w:val="12"/>
              </w:rPr>
              <w:t xml:space="preserve"> </w:t>
            </w:r>
            <w:r>
              <w:rPr>
                <w:sz w:val="12"/>
              </w:rPr>
              <w:t>E</w:t>
            </w:r>
            <w:r>
              <w:rPr>
                <w:spacing w:val="-3"/>
                <w:sz w:val="12"/>
              </w:rPr>
              <w:t xml:space="preserve"> </w:t>
            </w:r>
            <w:r>
              <w:rPr>
                <w:sz w:val="12"/>
              </w:rPr>
              <w:t>PARTITE</w:t>
            </w:r>
            <w:r>
              <w:rPr>
                <w:spacing w:val="-3"/>
                <w:sz w:val="12"/>
              </w:rPr>
              <w:t xml:space="preserve"> </w:t>
            </w:r>
            <w:r>
              <w:rPr>
                <w:sz w:val="12"/>
              </w:rPr>
              <w:t>DI</w:t>
            </w:r>
            <w:r>
              <w:rPr>
                <w:spacing w:val="-4"/>
                <w:sz w:val="12"/>
              </w:rPr>
              <w:t xml:space="preserve"> </w:t>
            </w:r>
            <w:r>
              <w:rPr>
                <w:sz w:val="12"/>
              </w:rPr>
              <w:t>GIRO</w:t>
            </w:r>
          </w:p>
        </w:tc>
        <w:tc>
          <w:tcPr>
            <w:tcW w:w="1308" w:type="dxa"/>
            <w:tcBorders>
              <w:left w:val="single" w:sz="8" w:space="0" w:color="000000"/>
              <w:bottom w:val="single" w:sz="8" w:space="0" w:color="000000"/>
            </w:tcBorders>
          </w:tcPr>
          <w:p w:rsidR="00182459" w:rsidRDefault="00100CB1">
            <w:pPr>
              <w:pStyle w:val="TableParagraph"/>
              <w:spacing w:before="16" w:line="121" w:lineRule="exact"/>
              <w:ind w:right="45"/>
              <w:rPr>
                <w:b/>
                <w:sz w:val="12"/>
              </w:rPr>
            </w:pPr>
            <w:r>
              <w:rPr>
                <w:b/>
                <w:sz w:val="12"/>
              </w:rPr>
              <w:t>16.964.738,59</w:t>
            </w:r>
          </w:p>
        </w:tc>
        <w:tc>
          <w:tcPr>
            <w:tcW w:w="1301" w:type="dxa"/>
            <w:tcBorders>
              <w:bottom w:val="single" w:sz="8" w:space="0" w:color="000000"/>
            </w:tcBorders>
          </w:tcPr>
          <w:p w:rsidR="00182459" w:rsidRDefault="00100CB1">
            <w:pPr>
              <w:pStyle w:val="TableParagraph"/>
              <w:spacing w:before="16" w:line="121" w:lineRule="exact"/>
              <w:ind w:right="45"/>
              <w:rPr>
                <w:b/>
                <w:sz w:val="12"/>
              </w:rPr>
            </w:pPr>
            <w:r>
              <w:rPr>
                <w:b/>
                <w:sz w:val="12"/>
              </w:rPr>
              <w:t>4.260.132,21</w:t>
            </w:r>
          </w:p>
        </w:tc>
        <w:tc>
          <w:tcPr>
            <w:tcW w:w="1306" w:type="dxa"/>
            <w:tcBorders>
              <w:bottom w:val="single" w:sz="8" w:space="0" w:color="000000"/>
            </w:tcBorders>
          </w:tcPr>
          <w:p w:rsidR="00182459" w:rsidRDefault="00100CB1">
            <w:pPr>
              <w:pStyle w:val="TableParagraph"/>
              <w:spacing w:before="16" w:line="121" w:lineRule="exact"/>
              <w:ind w:right="45"/>
              <w:rPr>
                <w:b/>
                <w:sz w:val="12"/>
              </w:rPr>
            </w:pPr>
            <w:r>
              <w:rPr>
                <w:b/>
                <w:sz w:val="12"/>
              </w:rPr>
              <w:t>19.031.300,00</w:t>
            </w:r>
          </w:p>
        </w:tc>
        <w:tc>
          <w:tcPr>
            <w:tcW w:w="1301" w:type="dxa"/>
            <w:tcBorders>
              <w:bottom w:val="single" w:sz="8" w:space="0" w:color="000000"/>
            </w:tcBorders>
          </w:tcPr>
          <w:p w:rsidR="00182459" w:rsidRDefault="00100CB1">
            <w:pPr>
              <w:pStyle w:val="TableParagraph"/>
              <w:spacing w:before="16" w:line="121" w:lineRule="exact"/>
              <w:ind w:right="45"/>
              <w:rPr>
                <w:b/>
                <w:sz w:val="12"/>
              </w:rPr>
            </w:pPr>
            <w:r>
              <w:rPr>
                <w:b/>
                <w:sz w:val="12"/>
              </w:rPr>
              <w:t>17.065.500,00</w:t>
            </w:r>
          </w:p>
        </w:tc>
        <w:tc>
          <w:tcPr>
            <w:tcW w:w="1306" w:type="dxa"/>
            <w:tcBorders>
              <w:bottom w:val="single" w:sz="8" w:space="0" w:color="000000"/>
              <w:right w:val="single" w:sz="8" w:space="0" w:color="000000"/>
            </w:tcBorders>
          </w:tcPr>
          <w:p w:rsidR="00182459" w:rsidRDefault="00100CB1">
            <w:pPr>
              <w:pStyle w:val="TableParagraph"/>
              <w:spacing w:before="16" w:line="121" w:lineRule="exact"/>
              <w:ind w:right="43"/>
              <w:rPr>
                <w:b/>
                <w:sz w:val="12"/>
              </w:rPr>
            </w:pPr>
            <w:r>
              <w:rPr>
                <w:b/>
                <w:sz w:val="12"/>
              </w:rPr>
              <w:t>17.065.500,00</w:t>
            </w:r>
          </w:p>
        </w:tc>
        <w:tc>
          <w:tcPr>
            <w:tcW w:w="1301" w:type="dxa"/>
            <w:tcBorders>
              <w:left w:val="single" w:sz="8" w:space="0" w:color="000000"/>
              <w:bottom w:val="single" w:sz="8" w:space="0" w:color="000000"/>
            </w:tcBorders>
          </w:tcPr>
          <w:p w:rsidR="00182459" w:rsidRDefault="00100CB1">
            <w:pPr>
              <w:pStyle w:val="TableParagraph"/>
              <w:spacing w:before="16" w:line="121" w:lineRule="exact"/>
              <w:ind w:right="46"/>
              <w:rPr>
                <w:b/>
                <w:sz w:val="12"/>
              </w:rPr>
            </w:pPr>
            <w:r>
              <w:rPr>
                <w:b/>
                <w:sz w:val="12"/>
              </w:rPr>
              <w:t>17.065.500,00</w:t>
            </w:r>
          </w:p>
        </w:tc>
        <w:tc>
          <w:tcPr>
            <w:tcW w:w="1296" w:type="dxa"/>
            <w:tcBorders>
              <w:bottom w:val="single" w:sz="8" w:space="0" w:color="000000"/>
            </w:tcBorders>
          </w:tcPr>
          <w:p w:rsidR="00182459" w:rsidRDefault="00100CB1">
            <w:pPr>
              <w:pStyle w:val="TableParagraph"/>
              <w:spacing w:before="16" w:line="121" w:lineRule="exact"/>
              <w:ind w:right="39"/>
              <w:rPr>
                <w:b/>
                <w:sz w:val="12"/>
              </w:rPr>
            </w:pPr>
            <w:r>
              <w:rPr>
                <w:b/>
                <w:sz w:val="12"/>
              </w:rPr>
              <w:t>-10,329</w:t>
            </w:r>
            <w:r>
              <w:rPr>
                <w:b/>
                <w:spacing w:val="-6"/>
                <w:sz w:val="12"/>
              </w:rPr>
              <w:t xml:space="preserve"> </w:t>
            </w:r>
            <w:r>
              <w:rPr>
                <w:b/>
                <w:sz w:val="12"/>
              </w:rPr>
              <w:t>%</w:t>
            </w:r>
          </w:p>
        </w:tc>
      </w:tr>
    </w:tbl>
    <w:p w:rsidR="00182459" w:rsidRDefault="00182459">
      <w:pPr>
        <w:spacing w:line="121" w:lineRule="exact"/>
        <w:rPr>
          <w:sz w:val="12"/>
        </w:rPr>
        <w:sectPr w:rsidR="00182459">
          <w:pgSz w:w="16840" w:h="11900" w:orient="landscape"/>
          <w:pgMar w:top="1060" w:right="620" w:bottom="1060" w:left="960" w:header="0" w:footer="793" w:gutter="0"/>
          <w:cols w:space="720"/>
        </w:sectPr>
      </w:pPr>
    </w:p>
    <w:p w:rsidR="00182459" w:rsidRDefault="00100CB1">
      <w:pPr>
        <w:pStyle w:val="Paragrafoelenco"/>
        <w:numPr>
          <w:ilvl w:val="1"/>
          <w:numId w:val="8"/>
        </w:numPr>
        <w:tabs>
          <w:tab w:val="left" w:pos="576"/>
        </w:tabs>
        <w:spacing w:before="78"/>
        <w:ind w:hanging="404"/>
        <w:rPr>
          <w:b/>
          <w:sz w:val="20"/>
        </w:rPr>
      </w:pPr>
      <w:r>
        <w:rPr>
          <w:b/>
          <w:sz w:val="20"/>
          <w:u w:val="single"/>
        </w:rPr>
        <w:lastRenderedPageBreak/>
        <w:t>Il fondo</w:t>
      </w:r>
      <w:r>
        <w:rPr>
          <w:b/>
          <w:spacing w:val="-4"/>
          <w:sz w:val="20"/>
          <w:u w:val="single"/>
        </w:rPr>
        <w:t xml:space="preserve"> </w:t>
      </w:r>
      <w:r>
        <w:rPr>
          <w:b/>
          <w:sz w:val="20"/>
          <w:u w:val="single"/>
        </w:rPr>
        <w:t>pluriennale</w:t>
      </w:r>
      <w:r>
        <w:rPr>
          <w:b/>
          <w:spacing w:val="-2"/>
          <w:sz w:val="20"/>
          <w:u w:val="single"/>
        </w:rPr>
        <w:t xml:space="preserve"> </w:t>
      </w:r>
      <w:r>
        <w:rPr>
          <w:b/>
          <w:sz w:val="20"/>
          <w:u w:val="single"/>
        </w:rPr>
        <w:t>vincolato</w:t>
      </w:r>
      <w:r>
        <w:rPr>
          <w:b/>
          <w:spacing w:val="-4"/>
          <w:sz w:val="20"/>
          <w:u w:val="single"/>
        </w:rPr>
        <w:t xml:space="preserve"> </w:t>
      </w:r>
      <w:r>
        <w:rPr>
          <w:b/>
          <w:sz w:val="20"/>
          <w:u w:val="single"/>
        </w:rPr>
        <w:t>iscritto</w:t>
      </w:r>
      <w:r>
        <w:rPr>
          <w:b/>
          <w:spacing w:val="-4"/>
          <w:sz w:val="20"/>
          <w:u w:val="single"/>
        </w:rPr>
        <w:t xml:space="preserve"> </w:t>
      </w:r>
      <w:r>
        <w:rPr>
          <w:b/>
          <w:sz w:val="20"/>
          <w:u w:val="single"/>
        </w:rPr>
        <w:t>in</w:t>
      </w:r>
      <w:r>
        <w:rPr>
          <w:b/>
          <w:spacing w:val="-3"/>
          <w:sz w:val="20"/>
          <w:u w:val="single"/>
        </w:rPr>
        <w:t xml:space="preserve"> </w:t>
      </w:r>
      <w:r>
        <w:rPr>
          <w:b/>
          <w:sz w:val="20"/>
          <w:u w:val="single"/>
        </w:rPr>
        <w:t>spesa</w:t>
      </w:r>
    </w:p>
    <w:p w:rsidR="00182459" w:rsidRDefault="00182459">
      <w:pPr>
        <w:pStyle w:val="Corpotesto"/>
        <w:spacing w:before="1"/>
        <w:rPr>
          <w:b/>
          <w:sz w:val="11"/>
        </w:rPr>
      </w:pPr>
    </w:p>
    <w:p w:rsidR="00182459" w:rsidRDefault="00100CB1">
      <w:pPr>
        <w:pStyle w:val="Corpotesto"/>
        <w:spacing w:before="93"/>
        <w:ind w:left="172"/>
      </w:pPr>
      <w:r>
        <w:t>In</w:t>
      </w:r>
      <w:r>
        <w:rPr>
          <w:spacing w:val="-3"/>
        </w:rPr>
        <w:t xml:space="preserve"> </w:t>
      </w:r>
      <w:r>
        <w:t>fase</w:t>
      </w:r>
      <w:r>
        <w:rPr>
          <w:spacing w:val="-2"/>
        </w:rPr>
        <w:t xml:space="preserve"> </w:t>
      </w:r>
      <w:r>
        <w:t>di</w:t>
      </w:r>
      <w:r>
        <w:rPr>
          <w:spacing w:val="-3"/>
        </w:rPr>
        <w:t xml:space="preserve"> </w:t>
      </w:r>
      <w:r>
        <w:t>previsione</w:t>
      </w:r>
      <w:r>
        <w:rPr>
          <w:spacing w:val="-2"/>
        </w:rPr>
        <w:t xml:space="preserve"> </w:t>
      </w:r>
      <w:r>
        <w:t>il</w:t>
      </w:r>
      <w:r>
        <w:rPr>
          <w:spacing w:val="-3"/>
        </w:rPr>
        <w:t xml:space="preserve"> </w:t>
      </w:r>
      <w:r>
        <w:t>fondo</w:t>
      </w:r>
      <w:r>
        <w:rPr>
          <w:spacing w:val="-2"/>
        </w:rPr>
        <w:t xml:space="preserve"> </w:t>
      </w:r>
      <w:r>
        <w:t>pluriennale</w:t>
      </w:r>
      <w:r>
        <w:rPr>
          <w:spacing w:val="-2"/>
        </w:rPr>
        <w:t xml:space="preserve"> </w:t>
      </w:r>
      <w:r>
        <w:t>vincolato</w:t>
      </w:r>
      <w:r>
        <w:rPr>
          <w:spacing w:val="-2"/>
        </w:rPr>
        <w:t xml:space="preserve"> </w:t>
      </w:r>
      <w:r>
        <w:t>stanziato</w:t>
      </w:r>
      <w:r>
        <w:rPr>
          <w:spacing w:val="-3"/>
        </w:rPr>
        <w:t xml:space="preserve"> </w:t>
      </w:r>
      <w:r>
        <w:t>tra</w:t>
      </w:r>
      <w:r>
        <w:rPr>
          <w:spacing w:val="-2"/>
        </w:rPr>
        <w:t xml:space="preserve"> </w:t>
      </w:r>
      <w:r>
        <w:t>le</w:t>
      </w:r>
      <w:r>
        <w:rPr>
          <w:spacing w:val="-2"/>
        </w:rPr>
        <w:t xml:space="preserve"> </w:t>
      </w:r>
      <w:r>
        <w:t>spese</w:t>
      </w:r>
      <w:r>
        <w:rPr>
          <w:spacing w:val="-2"/>
        </w:rPr>
        <w:t xml:space="preserve"> </w:t>
      </w:r>
      <w:r>
        <w:t>è</w:t>
      </w:r>
      <w:r>
        <w:rPr>
          <w:spacing w:val="-2"/>
        </w:rPr>
        <w:t xml:space="preserve"> </w:t>
      </w:r>
      <w:r>
        <w:t>costituito</w:t>
      </w:r>
      <w:r>
        <w:rPr>
          <w:spacing w:val="-2"/>
        </w:rPr>
        <w:t xml:space="preserve"> </w:t>
      </w:r>
      <w:r>
        <w:t>da</w:t>
      </w:r>
      <w:r>
        <w:rPr>
          <w:spacing w:val="-2"/>
        </w:rPr>
        <w:t xml:space="preserve"> </w:t>
      </w:r>
      <w:r>
        <w:t>due</w:t>
      </w:r>
      <w:r>
        <w:rPr>
          <w:spacing w:val="-2"/>
        </w:rPr>
        <w:t xml:space="preserve"> </w:t>
      </w:r>
      <w:r>
        <w:t>componenti</w:t>
      </w:r>
      <w:r>
        <w:rPr>
          <w:spacing w:val="-4"/>
        </w:rPr>
        <w:t xml:space="preserve"> </w:t>
      </w:r>
      <w:r>
        <w:t>logicamente</w:t>
      </w:r>
      <w:r>
        <w:rPr>
          <w:spacing w:val="-2"/>
        </w:rPr>
        <w:t xml:space="preserve"> </w:t>
      </w:r>
      <w:r>
        <w:t>distinte:</w:t>
      </w:r>
    </w:p>
    <w:p w:rsidR="00182459" w:rsidRDefault="00100CB1">
      <w:pPr>
        <w:pStyle w:val="Paragrafoelenco"/>
        <w:numPr>
          <w:ilvl w:val="0"/>
          <w:numId w:val="5"/>
        </w:numPr>
        <w:tabs>
          <w:tab w:val="left" w:pos="893"/>
        </w:tabs>
        <w:spacing w:before="1"/>
        <w:ind w:right="516"/>
        <w:rPr>
          <w:sz w:val="20"/>
        </w:rPr>
      </w:pPr>
      <w:r>
        <w:rPr>
          <w:sz w:val="20"/>
        </w:rPr>
        <w:t>la quota di risorse accertate negli esercizi precedenti che costituiscono la copertura di spese già impegnate negli esercizi precedenti a quello cui si riferisce il</w:t>
      </w:r>
      <w:r>
        <w:rPr>
          <w:spacing w:val="-53"/>
          <w:sz w:val="20"/>
        </w:rPr>
        <w:t xml:space="preserve"> </w:t>
      </w:r>
      <w:r>
        <w:rPr>
          <w:sz w:val="20"/>
        </w:rPr>
        <w:t>bilancio e</w:t>
      </w:r>
      <w:r>
        <w:rPr>
          <w:spacing w:val="-4"/>
          <w:sz w:val="20"/>
        </w:rPr>
        <w:t xml:space="preserve"> </w:t>
      </w:r>
      <w:r>
        <w:rPr>
          <w:sz w:val="20"/>
        </w:rPr>
        <w:t>imputate</w:t>
      </w:r>
      <w:r>
        <w:rPr>
          <w:spacing w:val="1"/>
          <w:sz w:val="20"/>
        </w:rPr>
        <w:t xml:space="preserve"> </w:t>
      </w:r>
      <w:r>
        <w:rPr>
          <w:sz w:val="20"/>
        </w:rPr>
        <w:t>agli esercizi successivi;</w:t>
      </w:r>
    </w:p>
    <w:p w:rsidR="00182459" w:rsidRDefault="00100CB1">
      <w:pPr>
        <w:pStyle w:val="Paragrafoelenco"/>
        <w:numPr>
          <w:ilvl w:val="0"/>
          <w:numId w:val="5"/>
        </w:numPr>
        <w:tabs>
          <w:tab w:val="left" w:pos="893"/>
        </w:tabs>
        <w:spacing w:before="1"/>
        <w:ind w:right="517"/>
        <w:rPr>
          <w:sz w:val="20"/>
        </w:rPr>
      </w:pPr>
      <w:r>
        <w:rPr>
          <w:sz w:val="20"/>
        </w:rPr>
        <w:t>le risorse che si prevede di accertare nel corso dell’esercizio, destinate a costituire la copertura di spese che si prevede di impegnare nel corso dell’esercizio</w:t>
      </w:r>
      <w:r>
        <w:rPr>
          <w:spacing w:val="-53"/>
          <w:sz w:val="20"/>
        </w:rPr>
        <w:t xml:space="preserve"> </w:t>
      </w:r>
      <w:r>
        <w:rPr>
          <w:sz w:val="20"/>
        </w:rPr>
        <w:t>cui</w:t>
      </w:r>
      <w:r>
        <w:rPr>
          <w:spacing w:val="-1"/>
          <w:sz w:val="20"/>
        </w:rPr>
        <w:t xml:space="preserve"> </w:t>
      </w:r>
      <w:r>
        <w:rPr>
          <w:sz w:val="20"/>
        </w:rPr>
        <w:t>si riferisce</w:t>
      </w:r>
      <w:r>
        <w:rPr>
          <w:spacing w:val="1"/>
          <w:sz w:val="20"/>
        </w:rPr>
        <w:t xml:space="preserve"> </w:t>
      </w:r>
      <w:r>
        <w:rPr>
          <w:sz w:val="20"/>
        </w:rPr>
        <w:t>il bilancio,</w:t>
      </w:r>
      <w:r>
        <w:rPr>
          <w:spacing w:val="-2"/>
          <w:sz w:val="20"/>
        </w:rPr>
        <w:t xml:space="preserve"> </w:t>
      </w:r>
      <w:r>
        <w:rPr>
          <w:sz w:val="20"/>
        </w:rPr>
        <w:t>con</w:t>
      </w:r>
      <w:r>
        <w:rPr>
          <w:spacing w:val="1"/>
          <w:sz w:val="20"/>
        </w:rPr>
        <w:t xml:space="preserve"> </w:t>
      </w:r>
      <w:r>
        <w:rPr>
          <w:sz w:val="20"/>
        </w:rPr>
        <w:t>imputazione</w:t>
      </w:r>
      <w:r>
        <w:rPr>
          <w:spacing w:val="1"/>
          <w:sz w:val="20"/>
        </w:rPr>
        <w:t xml:space="preserve"> </w:t>
      </w:r>
      <w:r>
        <w:rPr>
          <w:sz w:val="20"/>
        </w:rPr>
        <w:t>agli esercizi</w:t>
      </w:r>
      <w:r>
        <w:rPr>
          <w:spacing w:val="-1"/>
          <w:sz w:val="20"/>
        </w:rPr>
        <w:t xml:space="preserve"> </w:t>
      </w:r>
      <w:r>
        <w:rPr>
          <w:sz w:val="20"/>
        </w:rPr>
        <w:t>successivi.</w:t>
      </w:r>
    </w:p>
    <w:p w:rsidR="00182459" w:rsidRDefault="00100CB1">
      <w:pPr>
        <w:pStyle w:val="Corpotesto"/>
        <w:spacing w:before="1"/>
        <w:ind w:left="172" w:right="516"/>
        <w:jc w:val="both"/>
      </w:pPr>
      <w:r>
        <w:t>L’esigenza di rappresentare nel bilancio di previsione le scelte operate, compresi i tempi di previsto impiego delle risorse acquisite per gli interventi sopra illustrati, è</w:t>
      </w:r>
      <w:r>
        <w:rPr>
          <w:spacing w:val="1"/>
        </w:rPr>
        <w:t xml:space="preserve"> </w:t>
      </w:r>
      <w:r>
        <w:t>fondamentale</w:t>
      </w:r>
      <w:r>
        <w:rPr>
          <w:spacing w:val="-3"/>
        </w:rPr>
        <w:t xml:space="preserve"> </w:t>
      </w:r>
      <w:r>
        <w:t>nella</w:t>
      </w:r>
      <w:r>
        <w:rPr>
          <w:spacing w:val="-2"/>
        </w:rPr>
        <w:t xml:space="preserve"> </w:t>
      </w:r>
      <w:r>
        <w:t>programmazione</w:t>
      </w:r>
      <w:r>
        <w:rPr>
          <w:spacing w:val="-1"/>
        </w:rPr>
        <w:t xml:space="preserve"> </w:t>
      </w:r>
      <w:r>
        <w:t>della</w:t>
      </w:r>
      <w:r>
        <w:rPr>
          <w:spacing w:val="-2"/>
        </w:rPr>
        <w:t xml:space="preserve"> </w:t>
      </w:r>
      <w:r>
        <w:t>spesa</w:t>
      </w:r>
      <w:r>
        <w:rPr>
          <w:spacing w:val="-2"/>
        </w:rPr>
        <w:t xml:space="preserve"> </w:t>
      </w:r>
      <w:r>
        <w:t>pubblica</w:t>
      </w:r>
      <w:r>
        <w:rPr>
          <w:spacing w:val="-2"/>
        </w:rPr>
        <w:t xml:space="preserve"> </w:t>
      </w:r>
      <w:r>
        <w:t>locale</w:t>
      </w:r>
      <w:r>
        <w:rPr>
          <w:spacing w:val="-2"/>
        </w:rPr>
        <w:t xml:space="preserve"> </w:t>
      </w:r>
      <w:r>
        <w:t>(si</w:t>
      </w:r>
      <w:r>
        <w:rPr>
          <w:spacing w:val="-2"/>
        </w:rPr>
        <w:t xml:space="preserve"> </w:t>
      </w:r>
      <w:r>
        <w:t>pensi</w:t>
      </w:r>
      <w:r>
        <w:rPr>
          <w:spacing w:val="-2"/>
        </w:rPr>
        <w:t xml:space="preserve"> </w:t>
      </w:r>
      <w:r>
        <w:t>alla</w:t>
      </w:r>
      <w:r>
        <w:rPr>
          <w:spacing w:val="-2"/>
        </w:rPr>
        <w:t xml:space="preserve"> </w:t>
      </w:r>
      <w:r>
        <w:t>indispensabilità</w:t>
      </w:r>
      <w:r>
        <w:rPr>
          <w:spacing w:val="-2"/>
        </w:rPr>
        <w:t xml:space="preserve"> </w:t>
      </w:r>
      <w:r>
        <w:t>di</w:t>
      </w:r>
      <w:r>
        <w:rPr>
          <w:spacing w:val="-3"/>
        </w:rPr>
        <w:t xml:space="preserve"> </w:t>
      </w:r>
      <w:r>
        <w:t>tale</w:t>
      </w:r>
      <w:r>
        <w:rPr>
          <w:spacing w:val="-6"/>
        </w:rPr>
        <w:t xml:space="preserve"> </w:t>
      </w:r>
      <w:r>
        <w:t>previsione</w:t>
      </w:r>
      <w:r>
        <w:rPr>
          <w:spacing w:val="-3"/>
        </w:rPr>
        <w:t xml:space="preserve"> </w:t>
      </w:r>
      <w:r>
        <w:t>nel</w:t>
      </w:r>
      <w:r>
        <w:rPr>
          <w:spacing w:val="-2"/>
        </w:rPr>
        <w:t xml:space="preserve"> </w:t>
      </w:r>
      <w:r>
        <w:t>caso</w:t>
      </w:r>
      <w:r>
        <w:rPr>
          <w:spacing w:val="-6"/>
        </w:rPr>
        <w:t xml:space="preserve"> </w:t>
      </w:r>
      <w:r>
        <w:t>di</w:t>
      </w:r>
      <w:r>
        <w:rPr>
          <w:spacing w:val="-7"/>
        </w:rPr>
        <w:t xml:space="preserve"> </w:t>
      </w:r>
      <w:r>
        <w:t>indebitamento</w:t>
      </w:r>
      <w:r>
        <w:rPr>
          <w:spacing w:val="-6"/>
        </w:rPr>
        <w:t xml:space="preserve"> </w:t>
      </w:r>
      <w:r>
        <w:t>o</w:t>
      </w:r>
      <w:r>
        <w:rPr>
          <w:spacing w:val="-2"/>
        </w:rPr>
        <w:t xml:space="preserve"> </w:t>
      </w:r>
      <w:r>
        <w:t>di</w:t>
      </w:r>
      <w:r>
        <w:rPr>
          <w:spacing w:val="-3"/>
        </w:rPr>
        <w:t xml:space="preserve"> </w:t>
      </w:r>
      <w:r>
        <w:t>utilizzo</w:t>
      </w:r>
      <w:r>
        <w:rPr>
          <w:spacing w:val="-2"/>
        </w:rPr>
        <w:t xml:space="preserve"> </w:t>
      </w:r>
      <w:r>
        <w:t>di</w:t>
      </w:r>
      <w:r>
        <w:rPr>
          <w:spacing w:val="-3"/>
        </w:rPr>
        <w:t xml:space="preserve"> </w:t>
      </w:r>
      <w:r>
        <w:t>trasferimenti</w:t>
      </w:r>
      <w:r>
        <w:rPr>
          <w:spacing w:val="1"/>
        </w:rPr>
        <w:t xml:space="preserve"> </w:t>
      </w:r>
      <w:r>
        <w:t>da altri livelli di governo).</w:t>
      </w:r>
    </w:p>
    <w:p w:rsidR="00182459" w:rsidRDefault="00100CB1">
      <w:pPr>
        <w:pStyle w:val="Corpotesto"/>
        <w:spacing w:before="1"/>
        <w:ind w:left="172" w:right="516"/>
        <w:jc w:val="both"/>
      </w:pPr>
      <w:r>
        <w:t>Ciò</w:t>
      </w:r>
      <w:r>
        <w:rPr>
          <w:spacing w:val="-3"/>
        </w:rPr>
        <w:t xml:space="preserve"> </w:t>
      </w:r>
      <w:r>
        <w:t>premesso, si</w:t>
      </w:r>
      <w:r>
        <w:rPr>
          <w:spacing w:val="-3"/>
        </w:rPr>
        <w:t xml:space="preserve"> </w:t>
      </w:r>
      <w:r>
        <w:t>ritiene</w:t>
      </w:r>
      <w:r>
        <w:rPr>
          <w:spacing w:val="-3"/>
        </w:rPr>
        <w:t xml:space="preserve"> </w:t>
      </w:r>
      <w:r>
        <w:t>possibile</w:t>
      </w:r>
      <w:r>
        <w:rPr>
          <w:spacing w:val="-2"/>
        </w:rPr>
        <w:t xml:space="preserve"> </w:t>
      </w:r>
      <w:r>
        <w:t>stanziare, nel</w:t>
      </w:r>
      <w:r>
        <w:rPr>
          <w:spacing w:val="-4"/>
        </w:rPr>
        <w:t xml:space="preserve"> </w:t>
      </w:r>
      <w:r>
        <w:t>primo</w:t>
      </w:r>
      <w:r>
        <w:rPr>
          <w:spacing w:val="-3"/>
        </w:rPr>
        <w:t xml:space="preserve"> </w:t>
      </w:r>
      <w:r>
        <w:t>esercizio</w:t>
      </w:r>
      <w:r>
        <w:rPr>
          <w:spacing w:val="-3"/>
        </w:rPr>
        <w:t xml:space="preserve"> </w:t>
      </w:r>
      <w:r>
        <w:t>in</w:t>
      </w:r>
      <w:r>
        <w:rPr>
          <w:spacing w:val="-2"/>
        </w:rPr>
        <w:t xml:space="preserve"> </w:t>
      </w:r>
      <w:r>
        <w:t>cui</w:t>
      </w:r>
      <w:r>
        <w:rPr>
          <w:spacing w:val="-3"/>
        </w:rPr>
        <w:t xml:space="preserve"> </w:t>
      </w:r>
      <w:r>
        <w:t>si</w:t>
      </w:r>
      <w:r>
        <w:rPr>
          <w:spacing w:val="-3"/>
        </w:rPr>
        <w:t xml:space="preserve"> </w:t>
      </w:r>
      <w:r>
        <w:t>prevede</w:t>
      </w:r>
      <w:r>
        <w:rPr>
          <w:spacing w:val="-3"/>
        </w:rPr>
        <w:t xml:space="preserve"> </w:t>
      </w:r>
      <w:r>
        <w:t>l’avvio</w:t>
      </w:r>
      <w:r>
        <w:rPr>
          <w:spacing w:val="-7"/>
        </w:rPr>
        <w:t xml:space="preserve"> </w:t>
      </w:r>
      <w:r>
        <w:t>dell’investimento,</w:t>
      </w:r>
      <w:r>
        <w:rPr>
          <w:spacing w:val="-4"/>
        </w:rPr>
        <w:t xml:space="preserve"> </w:t>
      </w:r>
      <w:r>
        <w:t>il</w:t>
      </w:r>
      <w:r>
        <w:rPr>
          <w:spacing w:val="-3"/>
        </w:rPr>
        <w:t xml:space="preserve"> </w:t>
      </w:r>
      <w:r>
        <w:t>fondo</w:t>
      </w:r>
      <w:r>
        <w:rPr>
          <w:spacing w:val="-3"/>
        </w:rPr>
        <w:t xml:space="preserve"> </w:t>
      </w:r>
      <w:r>
        <w:t>pluriennale</w:t>
      </w:r>
      <w:r>
        <w:rPr>
          <w:spacing w:val="-3"/>
        </w:rPr>
        <w:t xml:space="preserve"> </w:t>
      </w:r>
      <w:r>
        <w:t>vincolato</w:t>
      </w:r>
      <w:r>
        <w:rPr>
          <w:spacing w:val="-3"/>
        </w:rPr>
        <w:t xml:space="preserve"> </w:t>
      </w:r>
      <w:r>
        <w:t>anche</w:t>
      </w:r>
      <w:r>
        <w:rPr>
          <w:spacing w:val="-2"/>
        </w:rPr>
        <w:t xml:space="preserve"> </w:t>
      </w:r>
      <w:r>
        <w:t>nel</w:t>
      </w:r>
      <w:r>
        <w:rPr>
          <w:spacing w:val="-4"/>
        </w:rPr>
        <w:t xml:space="preserve"> </w:t>
      </w:r>
      <w:r>
        <w:t>caso</w:t>
      </w:r>
      <w:r>
        <w:rPr>
          <w:spacing w:val="-3"/>
        </w:rPr>
        <w:t xml:space="preserve"> </w:t>
      </w:r>
      <w:r>
        <w:t>di</w:t>
      </w:r>
      <w:r>
        <w:rPr>
          <w:spacing w:val="-3"/>
        </w:rPr>
        <w:t xml:space="preserve"> </w:t>
      </w:r>
      <w:r>
        <w:t>investimenti</w:t>
      </w:r>
      <w:r>
        <w:rPr>
          <w:spacing w:val="1"/>
        </w:rPr>
        <w:t xml:space="preserve"> </w:t>
      </w:r>
      <w:r>
        <w:t>per</w:t>
      </w:r>
      <w:r>
        <w:rPr>
          <w:spacing w:val="1"/>
        </w:rPr>
        <w:t xml:space="preserve"> </w:t>
      </w:r>
      <w:r>
        <w:t>i quali</w:t>
      </w:r>
      <w:r>
        <w:rPr>
          <w:spacing w:val="-1"/>
        </w:rPr>
        <w:t xml:space="preserve"> </w:t>
      </w:r>
      <w:r>
        <w:t>non</w:t>
      </w:r>
      <w:r>
        <w:rPr>
          <w:spacing w:val="1"/>
        </w:rPr>
        <w:t xml:space="preserve"> </w:t>
      </w:r>
      <w:r>
        <w:t>risulta</w:t>
      </w:r>
      <w:r>
        <w:rPr>
          <w:spacing w:val="1"/>
        </w:rPr>
        <w:t xml:space="preserve"> </w:t>
      </w:r>
      <w:r>
        <w:t>motivatamente possibile</w:t>
      </w:r>
      <w:r>
        <w:rPr>
          <w:spacing w:val="1"/>
        </w:rPr>
        <w:t xml:space="preserve"> </w:t>
      </w:r>
      <w:r>
        <w:t>individuare</w:t>
      </w:r>
      <w:r>
        <w:rPr>
          <w:spacing w:val="1"/>
        </w:rPr>
        <w:t xml:space="preserve"> </w:t>
      </w:r>
      <w:r>
        <w:t>l’esigibilità della</w:t>
      </w:r>
      <w:r>
        <w:rPr>
          <w:spacing w:val="1"/>
        </w:rPr>
        <w:t xml:space="preserve"> </w:t>
      </w:r>
      <w:r>
        <w:t>spesa.</w:t>
      </w:r>
    </w:p>
    <w:p w:rsidR="00182459" w:rsidRDefault="00100CB1">
      <w:pPr>
        <w:pStyle w:val="Corpotesto"/>
        <w:spacing w:before="3" w:line="237" w:lineRule="auto"/>
        <w:ind w:left="172" w:right="516"/>
        <w:jc w:val="both"/>
      </w:pPr>
      <w:r>
        <w:t>In tali casi, il fondo è imputato nella spesa dell’esercizio in cui si prevede di realizzare l’investimento in corso di definizione, alla missione ed al programma cui si</w:t>
      </w:r>
      <w:r>
        <w:rPr>
          <w:spacing w:val="1"/>
        </w:rPr>
        <w:t xml:space="preserve"> </w:t>
      </w:r>
      <w:r>
        <w:t>riferisce la spesa e nel PEG (per gli enti locali), è “intestato” alla specifica spesa che si è programmato di realizzare, anche se non risultano determinati i tempi e le</w:t>
      </w:r>
      <w:r>
        <w:rPr>
          <w:spacing w:val="1"/>
        </w:rPr>
        <w:t xml:space="preserve"> </w:t>
      </w:r>
      <w:r>
        <w:t>modalità.</w:t>
      </w:r>
    </w:p>
    <w:p w:rsidR="00182459" w:rsidRDefault="00100CB1">
      <w:pPr>
        <w:pStyle w:val="Corpotesto"/>
        <w:spacing w:before="1"/>
        <w:ind w:left="172" w:right="516"/>
        <w:jc w:val="both"/>
      </w:pPr>
      <w:r>
        <w:t>Nel corso dell’esercizio, a seguito della definizione del cronoprogramma (previsione dei SAL) della spesa, si apportano le necessarie variazioni a ciascun esercizio</w:t>
      </w:r>
      <w:r>
        <w:rPr>
          <w:spacing w:val="1"/>
        </w:rPr>
        <w:t xml:space="preserve"> </w:t>
      </w:r>
      <w:r>
        <w:t>considerati</w:t>
      </w:r>
      <w:r>
        <w:rPr>
          <w:spacing w:val="1"/>
        </w:rPr>
        <w:t xml:space="preserve"> </w:t>
      </w:r>
      <w:r>
        <w:t>nel bilancio</w:t>
      </w:r>
      <w:r>
        <w:rPr>
          <w:spacing w:val="1"/>
        </w:rPr>
        <w:t xml:space="preserve"> </w:t>
      </w:r>
      <w:r>
        <w:t>di previsione</w:t>
      </w:r>
      <w:r>
        <w:rPr>
          <w:spacing w:val="1"/>
        </w:rPr>
        <w:t xml:space="preserve"> </w:t>
      </w:r>
      <w:r>
        <w:t>per stanziare la spesa</w:t>
      </w:r>
      <w:r>
        <w:rPr>
          <w:spacing w:val="1"/>
        </w:rPr>
        <w:t xml:space="preserve"> </w:t>
      </w:r>
      <w:r>
        <w:t>ed il fondo pluriennale negli esercizi</w:t>
      </w:r>
      <w:r>
        <w:rPr>
          <w:spacing w:val="1"/>
        </w:rPr>
        <w:t xml:space="preserve"> </w:t>
      </w:r>
      <w:r>
        <w:t>di competenza</w:t>
      </w:r>
      <w:r>
        <w:rPr>
          <w:spacing w:val="1"/>
        </w:rPr>
        <w:t xml:space="preserve"> </w:t>
      </w:r>
      <w:r>
        <w:t>e, quando</w:t>
      </w:r>
      <w:r>
        <w:rPr>
          <w:spacing w:val="1"/>
        </w:rPr>
        <w:t xml:space="preserve"> </w:t>
      </w:r>
      <w:r>
        <w:t>l’obbligazione</w:t>
      </w:r>
      <w:r>
        <w:rPr>
          <w:spacing w:val="1"/>
        </w:rPr>
        <w:t xml:space="preserve"> </w:t>
      </w:r>
      <w:r>
        <w:t>giuridica è</w:t>
      </w:r>
      <w:r>
        <w:rPr>
          <w:spacing w:val="55"/>
        </w:rPr>
        <w:t xml:space="preserve"> </w:t>
      </w:r>
      <w:r>
        <w:t>sorta, si</w:t>
      </w:r>
      <w:r>
        <w:rPr>
          <w:spacing w:val="1"/>
        </w:rPr>
        <w:t xml:space="preserve"> </w:t>
      </w:r>
      <w:r>
        <w:t>provvede ad</w:t>
      </w:r>
      <w:r>
        <w:rPr>
          <w:spacing w:val="1"/>
        </w:rPr>
        <w:t xml:space="preserve"> </w:t>
      </w:r>
      <w:r>
        <w:t>impegnare l’intera</w:t>
      </w:r>
      <w:r>
        <w:rPr>
          <w:spacing w:val="-4"/>
        </w:rPr>
        <w:t xml:space="preserve"> </w:t>
      </w:r>
      <w:r>
        <w:t>spesa con</w:t>
      </w:r>
      <w:r>
        <w:rPr>
          <w:spacing w:val="1"/>
        </w:rPr>
        <w:t xml:space="preserve"> </w:t>
      </w:r>
      <w:r>
        <w:t>imputazione</w:t>
      </w:r>
      <w:r>
        <w:rPr>
          <w:spacing w:val="1"/>
        </w:rPr>
        <w:t xml:space="preserve"> </w:t>
      </w:r>
      <w:r>
        <w:t>agli</w:t>
      </w:r>
      <w:r>
        <w:rPr>
          <w:spacing w:val="-1"/>
        </w:rPr>
        <w:t xml:space="preserve"> </w:t>
      </w:r>
      <w:r>
        <w:t>esercizi in cui l’obbligazione</w:t>
      </w:r>
      <w:r>
        <w:rPr>
          <w:spacing w:val="1"/>
        </w:rPr>
        <w:t xml:space="preserve"> </w:t>
      </w:r>
      <w:r>
        <w:t>è esigibile.</w:t>
      </w:r>
    </w:p>
    <w:p w:rsidR="00182459" w:rsidRDefault="00182459">
      <w:pPr>
        <w:pStyle w:val="Corpotesto"/>
        <w:rPr>
          <w:sz w:val="22"/>
        </w:rPr>
      </w:pPr>
    </w:p>
    <w:p w:rsidR="00182459" w:rsidRDefault="00182459">
      <w:pPr>
        <w:pStyle w:val="Corpotesto"/>
        <w:spacing w:before="4"/>
        <w:rPr>
          <w:sz w:val="22"/>
        </w:rPr>
      </w:pPr>
    </w:p>
    <w:p w:rsidR="00182459" w:rsidRDefault="00100CB1">
      <w:pPr>
        <w:ind w:left="172"/>
        <w:jc w:val="both"/>
        <w:rPr>
          <w:b/>
          <w:sz w:val="20"/>
        </w:rPr>
      </w:pPr>
      <w:r>
        <w:rPr>
          <w:b/>
          <w:sz w:val="20"/>
          <w:u w:val="single"/>
        </w:rPr>
        <w:t>Investimenti</w:t>
      </w:r>
      <w:r>
        <w:rPr>
          <w:b/>
          <w:spacing w:val="-4"/>
          <w:sz w:val="20"/>
          <w:u w:val="single"/>
        </w:rPr>
        <w:t xml:space="preserve"> </w:t>
      </w:r>
      <w:r>
        <w:rPr>
          <w:b/>
          <w:sz w:val="20"/>
          <w:u w:val="single"/>
        </w:rPr>
        <w:t>finanziati</w:t>
      </w:r>
      <w:r>
        <w:rPr>
          <w:b/>
          <w:spacing w:val="1"/>
          <w:sz w:val="20"/>
          <w:u w:val="single"/>
        </w:rPr>
        <w:t xml:space="preserve"> </w:t>
      </w:r>
      <w:r>
        <w:rPr>
          <w:b/>
          <w:sz w:val="20"/>
          <w:u w:val="single"/>
        </w:rPr>
        <w:t>da</w:t>
      </w:r>
      <w:r>
        <w:rPr>
          <w:b/>
          <w:spacing w:val="-2"/>
          <w:sz w:val="20"/>
          <w:u w:val="single"/>
        </w:rPr>
        <w:t xml:space="preserve"> </w:t>
      </w:r>
      <w:r>
        <w:rPr>
          <w:b/>
          <w:sz w:val="20"/>
          <w:u w:val="single"/>
        </w:rPr>
        <w:t>FPV</w:t>
      </w:r>
      <w:r>
        <w:rPr>
          <w:b/>
          <w:spacing w:val="-2"/>
          <w:sz w:val="20"/>
          <w:u w:val="single"/>
        </w:rPr>
        <w:t xml:space="preserve"> </w:t>
      </w:r>
      <w:r>
        <w:rPr>
          <w:b/>
          <w:sz w:val="20"/>
          <w:u w:val="single"/>
        </w:rPr>
        <w:t>ancora</w:t>
      </w:r>
      <w:r>
        <w:rPr>
          <w:b/>
          <w:spacing w:val="-6"/>
          <w:sz w:val="20"/>
          <w:u w:val="single"/>
        </w:rPr>
        <w:t xml:space="preserve"> </w:t>
      </w:r>
      <w:r>
        <w:rPr>
          <w:b/>
          <w:sz w:val="20"/>
          <w:u w:val="single"/>
        </w:rPr>
        <w:t>in</w:t>
      </w:r>
      <w:r>
        <w:rPr>
          <w:b/>
          <w:spacing w:val="-3"/>
          <w:sz w:val="20"/>
          <w:u w:val="single"/>
        </w:rPr>
        <w:t xml:space="preserve"> </w:t>
      </w:r>
      <w:r>
        <w:rPr>
          <w:b/>
          <w:sz w:val="20"/>
          <w:u w:val="single"/>
        </w:rPr>
        <w:t>corso</w:t>
      </w:r>
      <w:r>
        <w:rPr>
          <w:b/>
          <w:spacing w:val="-4"/>
          <w:sz w:val="20"/>
          <w:u w:val="single"/>
        </w:rPr>
        <w:t xml:space="preserve"> </w:t>
      </w:r>
      <w:r>
        <w:rPr>
          <w:b/>
          <w:sz w:val="20"/>
          <w:u w:val="single"/>
        </w:rPr>
        <w:t>di</w:t>
      </w:r>
      <w:r>
        <w:rPr>
          <w:b/>
          <w:spacing w:val="-3"/>
          <w:sz w:val="20"/>
          <w:u w:val="single"/>
        </w:rPr>
        <w:t xml:space="preserve"> </w:t>
      </w:r>
      <w:r>
        <w:rPr>
          <w:b/>
          <w:sz w:val="20"/>
          <w:u w:val="single"/>
        </w:rPr>
        <w:t>definizione</w:t>
      </w:r>
      <w:r>
        <w:rPr>
          <w:b/>
          <w:spacing w:val="-1"/>
          <w:sz w:val="20"/>
          <w:u w:val="single"/>
        </w:rPr>
        <w:t xml:space="preserve"> </w:t>
      </w:r>
      <w:r>
        <w:rPr>
          <w:b/>
          <w:sz w:val="20"/>
          <w:u w:val="single"/>
        </w:rPr>
        <w:t>in</w:t>
      </w:r>
      <w:r>
        <w:rPr>
          <w:b/>
          <w:spacing w:val="-4"/>
          <w:sz w:val="20"/>
          <w:u w:val="single"/>
        </w:rPr>
        <w:t xml:space="preserve"> </w:t>
      </w:r>
      <w:r>
        <w:rPr>
          <w:b/>
          <w:sz w:val="20"/>
          <w:u w:val="single"/>
        </w:rPr>
        <w:t>base</w:t>
      </w:r>
      <w:r>
        <w:rPr>
          <w:b/>
          <w:spacing w:val="-6"/>
          <w:sz w:val="20"/>
          <w:u w:val="single"/>
        </w:rPr>
        <w:t xml:space="preserve"> </w:t>
      </w:r>
      <w:r>
        <w:rPr>
          <w:b/>
          <w:sz w:val="20"/>
          <w:u w:val="single"/>
        </w:rPr>
        <w:t>alla</w:t>
      </w:r>
      <w:r>
        <w:rPr>
          <w:b/>
          <w:spacing w:val="-1"/>
          <w:sz w:val="20"/>
          <w:u w:val="single"/>
        </w:rPr>
        <w:t xml:space="preserve"> </w:t>
      </w:r>
      <w:r>
        <w:rPr>
          <w:b/>
          <w:sz w:val="20"/>
          <w:u w:val="single"/>
        </w:rPr>
        <w:t>previsione</w:t>
      </w:r>
      <w:r>
        <w:rPr>
          <w:b/>
          <w:spacing w:val="-2"/>
          <w:sz w:val="20"/>
          <w:u w:val="single"/>
        </w:rPr>
        <w:t xml:space="preserve"> </w:t>
      </w:r>
      <w:r>
        <w:rPr>
          <w:b/>
          <w:sz w:val="20"/>
          <w:u w:val="single"/>
        </w:rPr>
        <w:t>dei</w:t>
      </w:r>
      <w:r>
        <w:rPr>
          <w:b/>
          <w:spacing w:val="1"/>
          <w:sz w:val="20"/>
          <w:u w:val="single"/>
        </w:rPr>
        <w:t xml:space="preserve"> </w:t>
      </w:r>
      <w:r>
        <w:rPr>
          <w:b/>
          <w:sz w:val="20"/>
          <w:u w:val="single"/>
        </w:rPr>
        <w:t>relativi</w:t>
      </w:r>
      <w:r>
        <w:rPr>
          <w:b/>
          <w:spacing w:val="-3"/>
          <w:sz w:val="20"/>
          <w:u w:val="single"/>
        </w:rPr>
        <w:t xml:space="preserve"> </w:t>
      </w:r>
      <w:r>
        <w:rPr>
          <w:b/>
          <w:sz w:val="20"/>
          <w:u w:val="single"/>
        </w:rPr>
        <w:t>cronoprogrammi</w:t>
      </w:r>
    </w:p>
    <w:p w:rsidR="00182459" w:rsidRDefault="00182459">
      <w:pPr>
        <w:pStyle w:val="Corpotesto"/>
        <w:spacing w:before="8"/>
        <w:rPr>
          <w:b/>
          <w:sz w:val="19"/>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8"/>
        <w:gridCol w:w="5100"/>
        <w:gridCol w:w="1418"/>
        <w:gridCol w:w="1416"/>
        <w:gridCol w:w="1411"/>
      </w:tblGrid>
      <w:tr w:rsidR="00182459">
        <w:trPr>
          <w:trHeight w:val="441"/>
        </w:trPr>
        <w:tc>
          <w:tcPr>
            <w:tcW w:w="5098" w:type="dxa"/>
            <w:shd w:val="clear" w:color="auto" w:fill="CECECE"/>
          </w:tcPr>
          <w:p w:rsidR="00182459" w:rsidRDefault="00182459">
            <w:pPr>
              <w:pStyle w:val="TableParagraph"/>
              <w:spacing w:before="8"/>
              <w:jc w:val="left"/>
              <w:rPr>
                <w:b/>
                <w:sz w:val="12"/>
              </w:rPr>
            </w:pPr>
          </w:p>
          <w:p w:rsidR="00182459" w:rsidRDefault="00100CB1">
            <w:pPr>
              <w:pStyle w:val="TableParagraph"/>
              <w:spacing w:before="0"/>
              <w:ind w:left="1753" w:right="1752"/>
              <w:jc w:val="center"/>
              <w:rPr>
                <w:b/>
                <w:sz w:val="12"/>
              </w:rPr>
            </w:pPr>
            <w:r>
              <w:rPr>
                <w:b/>
                <w:color w:val="2F2F2F"/>
                <w:sz w:val="12"/>
              </w:rPr>
              <w:t>Descrizione</w:t>
            </w:r>
            <w:r>
              <w:rPr>
                <w:b/>
                <w:color w:val="2F2F2F"/>
                <w:spacing w:val="-5"/>
                <w:sz w:val="12"/>
              </w:rPr>
              <w:t xml:space="preserve"> </w:t>
            </w:r>
            <w:r>
              <w:rPr>
                <w:b/>
                <w:color w:val="2F2F2F"/>
                <w:sz w:val="12"/>
              </w:rPr>
              <w:t>intervento</w:t>
            </w:r>
            <w:r>
              <w:rPr>
                <w:b/>
                <w:color w:val="2F2F2F"/>
                <w:spacing w:val="-7"/>
                <w:sz w:val="12"/>
              </w:rPr>
              <w:t xml:space="preserve"> </w:t>
            </w:r>
            <w:r>
              <w:rPr>
                <w:b/>
                <w:color w:val="2F2F2F"/>
                <w:sz w:val="12"/>
              </w:rPr>
              <w:t>FPV</w:t>
            </w:r>
          </w:p>
        </w:tc>
        <w:tc>
          <w:tcPr>
            <w:tcW w:w="5100" w:type="dxa"/>
            <w:tcBorders>
              <w:right w:val="single" w:sz="6" w:space="0" w:color="000000"/>
            </w:tcBorders>
            <w:shd w:val="clear" w:color="auto" w:fill="CECECE"/>
          </w:tcPr>
          <w:p w:rsidR="00182459" w:rsidRDefault="00182459">
            <w:pPr>
              <w:pStyle w:val="TableParagraph"/>
              <w:spacing w:before="8"/>
              <w:jc w:val="left"/>
              <w:rPr>
                <w:b/>
                <w:sz w:val="12"/>
              </w:rPr>
            </w:pPr>
          </w:p>
          <w:p w:rsidR="00182459" w:rsidRDefault="00100CB1">
            <w:pPr>
              <w:pStyle w:val="TableParagraph"/>
              <w:spacing w:before="0"/>
              <w:ind w:left="1700" w:right="1692"/>
              <w:jc w:val="center"/>
              <w:rPr>
                <w:b/>
                <w:sz w:val="12"/>
              </w:rPr>
            </w:pPr>
            <w:r>
              <w:rPr>
                <w:b/>
                <w:color w:val="2F2F2F"/>
                <w:sz w:val="12"/>
              </w:rPr>
              <w:t>Descrizione</w:t>
            </w:r>
            <w:r>
              <w:rPr>
                <w:b/>
                <w:color w:val="2F2F2F"/>
                <w:spacing w:val="-4"/>
                <w:sz w:val="12"/>
              </w:rPr>
              <w:t xml:space="preserve"> </w:t>
            </w:r>
            <w:r>
              <w:rPr>
                <w:b/>
                <w:color w:val="2F2F2F"/>
                <w:sz w:val="12"/>
              </w:rPr>
              <w:t>causa</w:t>
            </w:r>
            <w:r>
              <w:rPr>
                <w:b/>
                <w:color w:val="2F2F2F"/>
                <w:spacing w:val="-3"/>
                <w:sz w:val="12"/>
              </w:rPr>
              <w:t xml:space="preserve"> </w:t>
            </w:r>
            <w:r>
              <w:rPr>
                <w:b/>
                <w:color w:val="2F2F2F"/>
                <w:sz w:val="12"/>
              </w:rPr>
              <w:t>intervento</w:t>
            </w:r>
          </w:p>
        </w:tc>
        <w:tc>
          <w:tcPr>
            <w:tcW w:w="1418" w:type="dxa"/>
            <w:tcBorders>
              <w:left w:val="single" w:sz="6" w:space="0" w:color="000000"/>
            </w:tcBorders>
            <w:shd w:val="clear" w:color="auto" w:fill="CECECE"/>
          </w:tcPr>
          <w:p w:rsidR="00182459" w:rsidRDefault="00100CB1">
            <w:pPr>
              <w:pStyle w:val="TableParagraph"/>
              <w:spacing w:before="0" w:line="220" w:lineRule="exact"/>
              <w:ind w:left="570" w:right="386" w:hanging="168"/>
              <w:jc w:val="left"/>
              <w:rPr>
                <w:b/>
                <w:sz w:val="12"/>
              </w:rPr>
            </w:pPr>
            <w:r>
              <w:rPr>
                <w:b/>
                <w:color w:val="2F2F2F"/>
                <w:spacing w:val="-1"/>
                <w:sz w:val="12"/>
              </w:rPr>
              <w:t>Previsione</w:t>
            </w:r>
            <w:r>
              <w:rPr>
                <w:b/>
                <w:color w:val="2F2F2F"/>
                <w:spacing w:val="-31"/>
                <w:sz w:val="12"/>
              </w:rPr>
              <w:t xml:space="preserve"> </w:t>
            </w:r>
            <w:r>
              <w:rPr>
                <w:b/>
                <w:color w:val="2F2F2F"/>
                <w:sz w:val="12"/>
              </w:rPr>
              <w:t>2021</w:t>
            </w:r>
          </w:p>
        </w:tc>
        <w:tc>
          <w:tcPr>
            <w:tcW w:w="1416" w:type="dxa"/>
            <w:shd w:val="clear" w:color="auto" w:fill="CECECE"/>
          </w:tcPr>
          <w:p w:rsidR="00182459" w:rsidRDefault="00100CB1">
            <w:pPr>
              <w:pStyle w:val="TableParagraph"/>
              <w:spacing w:before="0" w:line="220" w:lineRule="exact"/>
              <w:ind w:left="571" w:right="386" w:hanging="168"/>
              <w:jc w:val="left"/>
              <w:rPr>
                <w:b/>
                <w:sz w:val="12"/>
              </w:rPr>
            </w:pPr>
            <w:r>
              <w:rPr>
                <w:b/>
                <w:color w:val="2F2F2F"/>
                <w:spacing w:val="-1"/>
                <w:sz w:val="12"/>
              </w:rPr>
              <w:t>Previsione</w:t>
            </w:r>
            <w:r>
              <w:rPr>
                <w:b/>
                <w:color w:val="2F2F2F"/>
                <w:spacing w:val="-31"/>
                <w:sz w:val="12"/>
              </w:rPr>
              <w:t xml:space="preserve"> </w:t>
            </w:r>
            <w:r>
              <w:rPr>
                <w:b/>
                <w:color w:val="2F2F2F"/>
                <w:sz w:val="12"/>
              </w:rPr>
              <w:t>2022</w:t>
            </w:r>
          </w:p>
        </w:tc>
        <w:tc>
          <w:tcPr>
            <w:tcW w:w="1411" w:type="dxa"/>
            <w:shd w:val="clear" w:color="auto" w:fill="CECECE"/>
          </w:tcPr>
          <w:p w:rsidR="00182459" w:rsidRDefault="00100CB1">
            <w:pPr>
              <w:pStyle w:val="TableParagraph"/>
              <w:spacing w:before="0" w:line="220" w:lineRule="exact"/>
              <w:ind w:left="571" w:right="381" w:hanging="168"/>
              <w:jc w:val="left"/>
              <w:rPr>
                <w:b/>
                <w:sz w:val="12"/>
              </w:rPr>
            </w:pPr>
            <w:r>
              <w:rPr>
                <w:b/>
                <w:color w:val="2F2F2F"/>
                <w:spacing w:val="-1"/>
                <w:sz w:val="12"/>
              </w:rPr>
              <w:t>Previsione</w:t>
            </w:r>
            <w:r>
              <w:rPr>
                <w:b/>
                <w:color w:val="2F2F2F"/>
                <w:spacing w:val="-31"/>
                <w:sz w:val="12"/>
              </w:rPr>
              <w:t xml:space="preserve"> </w:t>
            </w:r>
            <w:r>
              <w:rPr>
                <w:b/>
                <w:color w:val="2F2F2F"/>
                <w:sz w:val="12"/>
              </w:rPr>
              <w:t>2023</w:t>
            </w:r>
          </w:p>
        </w:tc>
      </w:tr>
      <w:tr w:rsidR="00182459">
        <w:trPr>
          <w:trHeight w:val="273"/>
        </w:trPr>
        <w:tc>
          <w:tcPr>
            <w:tcW w:w="5098" w:type="dxa"/>
          </w:tcPr>
          <w:p w:rsidR="00182459" w:rsidRDefault="00100CB1">
            <w:pPr>
              <w:pStyle w:val="TableParagraph"/>
              <w:spacing w:before="0" w:line="136" w:lineRule="exact"/>
              <w:ind w:left="23"/>
              <w:jc w:val="left"/>
              <w:rPr>
                <w:sz w:val="12"/>
              </w:rPr>
            </w:pPr>
            <w:r>
              <w:rPr>
                <w:sz w:val="12"/>
              </w:rPr>
              <w:t>NEGATIVO</w:t>
            </w:r>
          </w:p>
        </w:tc>
        <w:tc>
          <w:tcPr>
            <w:tcW w:w="5100" w:type="dxa"/>
            <w:tcBorders>
              <w:right w:val="single" w:sz="6" w:space="0" w:color="000000"/>
            </w:tcBorders>
          </w:tcPr>
          <w:p w:rsidR="00182459" w:rsidRDefault="00182459">
            <w:pPr>
              <w:pStyle w:val="TableParagraph"/>
              <w:spacing w:before="0"/>
              <w:jc w:val="left"/>
              <w:rPr>
                <w:rFonts w:ascii="Times New Roman"/>
                <w:sz w:val="18"/>
              </w:rPr>
            </w:pPr>
          </w:p>
        </w:tc>
        <w:tc>
          <w:tcPr>
            <w:tcW w:w="1418" w:type="dxa"/>
            <w:tcBorders>
              <w:left w:val="single" w:sz="6" w:space="0" w:color="000000"/>
            </w:tcBorders>
          </w:tcPr>
          <w:p w:rsidR="00182459" w:rsidRDefault="00100CB1">
            <w:pPr>
              <w:pStyle w:val="TableParagraph"/>
              <w:spacing w:before="0" w:line="136" w:lineRule="exact"/>
              <w:ind w:right="17"/>
              <w:rPr>
                <w:sz w:val="12"/>
              </w:rPr>
            </w:pPr>
            <w:r>
              <w:rPr>
                <w:sz w:val="12"/>
              </w:rPr>
              <w:t>0,00</w:t>
            </w:r>
          </w:p>
        </w:tc>
        <w:tc>
          <w:tcPr>
            <w:tcW w:w="1416" w:type="dxa"/>
          </w:tcPr>
          <w:p w:rsidR="00182459" w:rsidRDefault="00100CB1">
            <w:pPr>
              <w:pStyle w:val="TableParagraph"/>
              <w:spacing w:before="0" w:line="136" w:lineRule="exact"/>
              <w:ind w:right="17"/>
              <w:rPr>
                <w:sz w:val="12"/>
              </w:rPr>
            </w:pPr>
            <w:r>
              <w:rPr>
                <w:sz w:val="12"/>
              </w:rPr>
              <w:t>0,00</w:t>
            </w:r>
          </w:p>
        </w:tc>
        <w:tc>
          <w:tcPr>
            <w:tcW w:w="1411" w:type="dxa"/>
          </w:tcPr>
          <w:p w:rsidR="00182459" w:rsidRDefault="00100CB1">
            <w:pPr>
              <w:pStyle w:val="TableParagraph"/>
              <w:spacing w:before="0" w:line="136" w:lineRule="exact"/>
              <w:ind w:right="12"/>
              <w:rPr>
                <w:sz w:val="12"/>
              </w:rPr>
            </w:pPr>
            <w:r>
              <w:rPr>
                <w:sz w:val="12"/>
              </w:rPr>
              <w:t>0,00</w:t>
            </w:r>
          </w:p>
        </w:tc>
      </w:tr>
      <w:tr w:rsidR="00182459">
        <w:trPr>
          <w:trHeight w:val="278"/>
        </w:trPr>
        <w:tc>
          <w:tcPr>
            <w:tcW w:w="10198" w:type="dxa"/>
            <w:gridSpan w:val="2"/>
          </w:tcPr>
          <w:p w:rsidR="00182459" w:rsidRDefault="00100CB1">
            <w:pPr>
              <w:pStyle w:val="TableParagraph"/>
              <w:spacing w:before="7"/>
              <w:ind w:left="3497" w:right="3495"/>
              <w:jc w:val="center"/>
              <w:rPr>
                <w:b/>
                <w:sz w:val="12"/>
              </w:rPr>
            </w:pPr>
            <w:r>
              <w:rPr>
                <w:b/>
                <w:spacing w:val="-1"/>
                <w:sz w:val="12"/>
              </w:rPr>
              <w:t>TOTALE</w:t>
            </w:r>
            <w:r>
              <w:rPr>
                <w:b/>
                <w:spacing w:val="-4"/>
                <w:sz w:val="12"/>
              </w:rPr>
              <w:t xml:space="preserve"> </w:t>
            </w:r>
            <w:r>
              <w:rPr>
                <w:b/>
                <w:sz w:val="12"/>
              </w:rPr>
              <w:t>INVESTIMENTI</w:t>
            </w:r>
            <w:r>
              <w:rPr>
                <w:b/>
                <w:spacing w:val="-4"/>
                <w:sz w:val="12"/>
              </w:rPr>
              <w:t xml:space="preserve"> </w:t>
            </w:r>
            <w:r>
              <w:rPr>
                <w:b/>
                <w:sz w:val="12"/>
              </w:rPr>
              <w:t>FPV</w:t>
            </w:r>
            <w:r>
              <w:rPr>
                <w:b/>
                <w:spacing w:val="-8"/>
                <w:sz w:val="12"/>
              </w:rPr>
              <w:t xml:space="preserve"> </w:t>
            </w:r>
            <w:r>
              <w:rPr>
                <w:b/>
                <w:sz w:val="12"/>
              </w:rPr>
              <w:t>IN</w:t>
            </w:r>
            <w:r>
              <w:rPr>
                <w:b/>
                <w:spacing w:val="-5"/>
                <w:sz w:val="12"/>
              </w:rPr>
              <w:t xml:space="preserve"> </w:t>
            </w:r>
            <w:r>
              <w:rPr>
                <w:b/>
                <w:sz w:val="12"/>
              </w:rPr>
              <w:t>CORSO</w:t>
            </w:r>
            <w:r>
              <w:rPr>
                <w:b/>
                <w:spacing w:val="-7"/>
                <w:sz w:val="12"/>
              </w:rPr>
              <w:t xml:space="preserve"> </w:t>
            </w:r>
            <w:r>
              <w:rPr>
                <w:b/>
                <w:sz w:val="12"/>
              </w:rPr>
              <w:t>DI</w:t>
            </w:r>
            <w:r>
              <w:rPr>
                <w:b/>
                <w:spacing w:val="-4"/>
                <w:sz w:val="12"/>
              </w:rPr>
              <w:t xml:space="preserve"> </w:t>
            </w:r>
            <w:r>
              <w:rPr>
                <w:b/>
                <w:sz w:val="12"/>
              </w:rPr>
              <w:t>DEFINIZIONE</w:t>
            </w:r>
          </w:p>
        </w:tc>
        <w:tc>
          <w:tcPr>
            <w:tcW w:w="1418" w:type="dxa"/>
          </w:tcPr>
          <w:p w:rsidR="00182459" w:rsidRDefault="00100CB1">
            <w:pPr>
              <w:pStyle w:val="TableParagraph"/>
              <w:spacing w:before="7"/>
              <w:ind w:right="17"/>
              <w:rPr>
                <w:b/>
                <w:sz w:val="12"/>
              </w:rPr>
            </w:pPr>
            <w:r>
              <w:rPr>
                <w:b/>
                <w:sz w:val="12"/>
              </w:rPr>
              <w:t>0,00</w:t>
            </w:r>
          </w:p>
        </w:tc>
        <w:tc>
          <w:tcPr>
            <w:tcW w:w="1416" w:type="dxa"/>
          </w:tcPr>
          <w:p w:rsidR="00182459" w:rsidRDefault="00100CB1">
            <w:pPr>
              <w:pStyle w:val="TableParagraph"/>
              <w:spacing w:before="7"/>
              <w:ind w:right="17"/>
              <w:rPr>
                <w:b/>
                <w:sz w:val="12"/>
              </w:rPr>
            </w:pPr>
            <w:r>
              <w:rPr>
                <w:b/>
                <w:sz w:val="12"/>
              </w:rPr>
              <w:t>0,00</w:t>
            </w:r>
          </w:p>
        </w:tc>
        <w:tc>
          <w:tcPr>
            <w:tcW w:w="1411" w:type="dxa"/>
            <w:tcBorders>
              <w:right w:val="single" w:sz="6" w:space="0" w:color="000000"/>
            </w:tcBorders>
          </w:tcPr>
          <w:p w:rsidR="00182459" w:rsidRDefault="00100CB1">
            <w:pPr>
              <w:pStyle w:val="TableParagraph"/>
              <w:spacing w:before="7"/>
              <w:ind w:right="10"/>
              <w:rPr>
                <w:b/>
                <w:sz w:val="12"/>
              </w:rPr>
            </w:pPr>
            <w:r>
              <w:rPr>
                <w:b/>
                <w:sz w:val="12"/>
              </w:rPr>
              <w:t>0,00</w:t>
            </w:r>
          </w:p>
        </w:tc>
      </w:tr>
    </w:tbl>
    <w:p w:rsidR="00182459" w:rsidRDefault="00182459">
      <w:pPr>
        <w:rPr>
          <w:sz w:val="12"/>
        </w:rPr>
        <w:sectPr w:rsidR="00182459">
          <w:pgSz w:w="16840" w:h="11900" w:orient="landscape"/>
          <w:pgMar w:top="1060" w:right="620" w:bottom="1060" w:left="960" w:header="0" w:footer="793" w:gutter="0"/>
          <w:cols w:space="720"/>
        </w:sectPr>
      </w:pPr>
    </w:p>
    <w:p w:rsidR="00182459" w:rsidRDefault="00100CB1">
      <w:pPr>
        <w:pStyle w:val="Paragrafoelenco"/>
        <w:numPr>
          <w:ilvl w:val="0"/>
          <w:numId w:val="21"/>
        </w:numPr>
        <w:tabs>
          <w:tab w:val="left" w:pos="408"/>
        </w:tabs>
        <w:spacing w:before="78"/>
        <w:ind w:hanging="236"/>
        <w:jc w:val="left"/>
        <w:rPr>
          <w:b/>
          <w:sz w:val="20"/>
        </w:rPr>
      </w:pPr>
      <w:r>
        <w:rPr>
          <w:b/>
          <w:sz w:val="20"/>
          <w:u w:val="single"/>
        </w:rPr>
        <w:lastRenderedPageBreak/>
        <w:t>ENTRATE</w:t>
      </w:r>
      <w:r>
        <w:rPr>
          <w:b/>
          <w:spacing w:val="-1"/>
          <w:sz w:val="20"/>
          <w:u w:val="single"/>
        </w:rPr>
        <w:t xml:space="preserve"> </w:t>
      </w:r>
      <w:r>
        <w:rPr>
          <w:b/>
          <w:sz w:val="20"/>
          <w:u w:val="single"/>
        </w:rPr>
        <w:t>E</w:t>
      </w:r>
      <w:r>
        <w:rPr>
          <w:b/>
          <w:spacing w:val="-5"/>
          <w:sz w:val="20"/>
          <w:u w:val="single"/>
        </w:rPr>
        <w:t xml:space="preserve"> </w:t>
      </w:r>
      <w:r>
        <w:rPr>
          <w:b/>
          <w:sz w:val="20"/>
          <w:u w:val="single"/>
        </w:rPr>
        <w:t>SPESE</w:t>
      </w:r>
      <w:r>
        <w:rPr>
          <w:b/>
          <w:spacing w:val="-5"/>
          <w:sz w:val="20"/>
          <w:u w:val="single"/>
        </w:rPr>
        <w:t xml:space="preserve"> </w:t>
      </w:r>
      <w:r>
        <w:rPr>
          <w:b/>
          <w:sz w:val="20"/>
          <w:u w:val="single"/>
        </w:rPr>
        <w:t>NON</w:t>
      </w:r>
      <w:r>
        <w:rPr>
          <w:b/>
          <w:spacing w:val="-7"/>
          <w:sz w:val="20"/>
          <w:u w:val="single"/>
        </w:rPr>
        <w:t xml:space="preserve"> </w:t>
      </w:r>
      <w:r>
        <w:rPr>
          <w:b/>
          <w:sz w:val="20"/>
          <w:u w:val="single"/>
        </w:rPr>
        <w:t>RICORRENTI</w:t>
      </w:r>
    </w:p>
    <w:p w:rsidR="00182459" w:rsidRDefault="00182459">
      <w:pPr>
        <w:pStyle w:val="Corpotesto"/>
        <w:spacing w:before="1"/>
        <w:rPr>
          <w:b/>
          <w:sz w:val="11"/>
        </w:rPr>
      </w:pPr>
    </w:p>
    <w:p w:rsidR="00182459" w:rsidRDefault="00100CB1">
      <w:pPr>
        <w:pStyle w:val="Corpotesto"/>
        <w:spacing w:before="93"/>
        <w:ind w:left="172"/>
      </w:pPr>
      <w:r>
        <w:t>Si</w:t>
      </w:r>
      <w:r>
        <w:rPr>
          <w:spacing w:val="-3"/>
        </w:rPr>
        <w:t xml:space="preserve"> </w:t>
      </w:r>
      <w:r>
        <w:t>analizza</w:t>
      </w:r>
      <w:r>
        <w:rPr>
          <w:spacing w:val="-1"/>
        </w:rPr>
        <w:t xml:space="preserve"> </w:t>
      </w:r>
      <w:r>
        <w:t>altresì</w:t>
      </w:r>
      <w:r>
        <w:rPr>
          <w:spacing w:val="-3"/>
        </w:rPr>
        <w:t xml:space="preserve"> </w:t>
      </w:r>
      <w:r>
        <w:t>l’articolazione</w:t>
      </w:r>
      <w:r>
        <w:rPr>
          <w:spacing w:val="-2"/>
        </w:rPr>
        <w:t xml:space="preserve"> </w:t>
      </w:r>
      <w:r>
        <w:t>e</w:t>
      </w:r>
      <w:r>
        <w:rPr>
          <w:spacing w:val="-6"/>
        </w:rPr>
        <w:t xml:space="preserve"> </w:t>
      </w:r>
      <w:r>
        <w:t>la</w:t>
      </w:r>
      <w:r>
        <w:rPr>
          <w:spacing w:val="-6"/>
        </w:rPr>
        <w:t xml:space="preserve"> </w:t>
      </w:r>
      <w:r>
        <w:t>relazione</w:t>
      </w:r>
      <w:r>
        <w:rPr>
          <w:spacing w:val="-1"/>
        </w:rPr>
        <w:t xml:space="preserve"> </w:t>
      </w:r>
      <w:r>
        <w:t>tra</w:t>
      </w:r>
      <w:r>
        <w:rPr>
          <w:spacing w:val="-2"/>
        </w:rPr>
        <w:t xml:space="preserve"> </w:t>
      </w:r>
      <w:r>
        <w:t>le</w:t>
      </w:r>
      <w:r>
        <w:rPr>
          <w:spacing w:val="-1"/>
        </w:rPr>
        <w:t xml:space="preserve"> </w:t>
      </w:r>
      <w:r>
        <w:t>entrate</w:t>
      </w:r>
      <w:r>
        <w:rPr>
          <w:spacing w:val="-2"/>
        </w:rPr>
        <w:t xml:space="preserve"> </w:t>
      </w:r>
      <w:r>
        <w:t>e</w:t>
      </w:r>
      <w:r>
        <w:rPr>
          <w:spacing w:val="-6"/>
        </w:rPr>
        <w:t xml:space="preserve"> </w:t>
      </w:r>
      <w:r>
        <w:t>le</w:t>
      </w:r>
      <w:r>
        <w:rPr>
          <w:spacing w:val="-6"/>
        </w:rPr>
        <w:t xml:space="preserve"> </w:t>
      </w:r>
      <w:r>
        <w:t>spese</w:t>
      </w:r>
      <w:r>
        <w:rPr>
          <w:spacing w:val="-1"/>
        </w:rPr>
        <w:t xml:space="preserve"> </w:t>
      </w:r>
      <w:r>
        <w:t>ricorrenti</w:t>
      </w:r>
      <w:r>
        <w:rPr>
          <w:spacing w:val="-3"/>
        </w:rPr>
        <w:t xml:space="preserve"> </w:t>
      </w:r>
      <w:r>
        <w:t>e</w:t>
      </w:r>
      <w:r>
        <w:rPr>
          <w:spacing w:val="-1"/>
        </w:rPr>
        <w:t xml:space="preserve"> </w:t>
      </w:r>
      <w:r>
        <w:t>quelle</w:t>
      </w:r>
      <w:r>
        <w:rPr>
          <w:spacing w:val="-1"/>
        </w:rPr>
        <w:t xml:space="preserve"> </w:t>
      </w:r>
      <w:r>
        <w:t>non</w:t>
      </w:r>
      <w:r>
        <w:rPr>
          <w:spacing w:val="-2"/>
        </w:rPr>
        <w:t xml:space="preserve"> </w:t>
      </w:r>
      <w:r>
        <w:t>ricorrenti.</w:t>
      </w:r>
    </w:p>
    <w:p w:rsidR="00182459" w:rsidRDefault="00100CB1">
      <w:pPr>
        <w:pStyle w:val="Corpotesto"/>
        <w:spacing w:before="1"/>
        <w:ind w:left="172" w:right="516"/>
      </w:pPr>
      <w:r>
        <w:t>Al</w:t>
      </w:r>
      <w:r>
        <w:rPr>
          <w:spacing w:val="2"/>
        </w:rPr>
        <w:t xml:space="preserve"> </w:t>
      </w:r>
      <w:r>
        <w:t>riguardo</w:t>
      </w:r>
      <w:r>
        <w:rPr>
          <w:spacing w:val="4"/>
        </w:rPr>
        <w:t xml:space="preserve"> </w:t>
      </w:r>
      <w:r>
        <w:t>si</w:t>
      </w:r>
      <w:r>
        <w:rPr>
          <w:spacing w:val="8"/>
        </w:rPr>
        <w:t xml:space="preserve"> </w:t>
      </w:r>
      <w:r>
        <w:t>ricorda</w:t>
      </w:r>
      <w:r>
        <w:rPr>
          <w:spacing w:val="4"/>
        </w:rPr>
        <w:t xml:space="preserve"> </w:t>
      </w:r>
      <w:r>
        <w:t>che</w:t>
      </w:r>
      <w:r>
        <w:rPr>
          <w:spacing w:val="8"/>
        </w:rPr>
        <w:t xml:space="preserve"> </w:t>
      </w:r>
      <w:r>
        <w:t>le</w:t>
      </w:r>
      <w:r>
        <w:rPr>
          <w:spacing w:val="4"/>
        </w:rPr>
        <w:t xml:space="preserve"> </w:t>
      </w:r>
      <w:r>
        <w:t>entrate</w:t>
      </w:r>
      <w:r>
        <w:rPr>
          <w:spacing w:val="4"/>
        </w:rPr>
        <w:t xml:space="preserve"> </w:t>
      </w:r>
      <w:r>
        <w:t>sono</w:t>
      </w:r>
      <w:r>
        <w:rPr>
          <w:spacing w:val="4"/>
        </w:rPr>
        <w:t xml:space="preserve"> </w:t>
      </w:r>
      <w:r>
        <w:t>distinte</w:t>
      </w:r>
      <w:r>
        <w:rPr>
          <w:spacing w:val="3"/>
        </w:rPr>
        <w:t xml:space="preserve"> </w:t>
      </w:r>
      <w:r>
        <w:t>in</w:t>
      </w:r>
      <w:r>
        <w:rPr>
          <w:spacing w:val="8"/>
        </w:rPr>
        <w:t xml:space="preserve"> </w:t>
      </w:r>
      <w:r>
        <w:t>ricorrenti</w:t>
      </w:r>
      <w:r>
        <w:rPr>
          <w:spacing w:val="4"/>
        </w:rPr>
        <w:t xml:space="preserve"> </w:t>
      </w:r>
      <w:r>
        <w:t>e</w:t>
      </w:r>
      <w:r>
        <w:rPr>
          <w:spacing w:val="4"/>
        </w:rPr>
        <w:t xml:space="preserve"> </w:t>
      </w:r>
      <w:r>
        <w:t>non</w:t>
      </w:r>
      <w:r>
        <w:rPr>
          <w:spacing w:val="3"/>
        </w:rPr>
        <w:t xml:space="preserve"> </w:t>
      </w:r>
      <w:r>
        <w:t>ricorrenti</w:t>
      </w:r>
      <w:r>
        <w:rPr>
          <w:spacing w:val="4"/>
        </w:rPr>
        <w:t xml:space="preserve"> </w:t>
      </w:r>
      <w:r>
        <w:t>a</w:t>
      </w:r>
      <w:r>
        <w:rPr>
          <w:spacing w:val="4"/>
        </w:rPr>
        <w:t xml:space="preserve"> </w:t>
      </w:r>
      <w:r>
        <w:t>seconda</w:t>
      </w:r>
      <w:r>
        <w:rPr>
          <w:spacing w:val="8"/>
        </w:rPr>
        <w:t xml:space="preserve"> </w:t>
      </w:r>
      <w:r>
        <w:t>se</w:t>
      </w:r>
      <w:r>
        <w:rPr>
          <w:spacing w:val="8"/>
        </w:rPr>
        <w:t xml:space="preserve"> </w:t>
      </w:r>
      <w:r>
        <w:t>l’acquisizione</w:t>
      </w:r>
      <w:r>
        <w:rPr>
          <w:spacing w:val="4"/>
        </w:rPr>
        <w:t xml:space="preserve"> </w:t>
      </w:r>
      <w:r>
        <w:t>dell’entrata</w:t>
      </w:r>
      <w:r>
        <w:rPr>
          <w:spacing w:val="8"/>
        </w:rPr>
        <w:t xml:space="preserve"> </w:t>
      </w:r>
      <w:r>
        <w:t>sia</w:t>
      </w:r>
      <w:r>
        <w:rPr>
          <w:spacing w:val="3"/>
        </w:rPr>
        <w:t xml:space="preserve"> </w:t>
      </w:r>
      <w:r>
        <w:t>prevista</w:t>
      </w:r>
      <w:r>
        <w:rPr>
          <w:spacing w:val="4"/>
        </w:rPr>
        <w:t xml:space="preserve"> </w:t>
      </w:r>
      <w:r>
        <w:t>a</w:t>
      </w:r>
      <w:r>
        <w:rPr>
          <w:spacing w:val="4"/>
        </w:rPr>
        <w:t xml:space="preserve"> </w:t>
      </w:r>
      <w:r>
        <w:t>regime,</w:t>
      </w:r>
      <w:r>
        <w:rPr>
          <w:spacing w:val="7"/>
        </w:rPr>
        <w:t xml:space="preserve"> </w:t>
      </w:r>
      <w:r>
        <w:t>ovvero</w:t>
      </w:r>
      <w:r>
        <w:rPr>
          <w:spacing w:val="3"/>
        </w:rPr>
        <w:t xml:space="preserve"> </w:t>
      </w:r>
      <w:r>
        <w:t>limitata</w:t>
      </w:r>
      <w:r>
        <w:rPr>
          <w:spacing w:val="4"/>
        </w:rPr>
        <w:t xml:space="preserve"> </w:t>
      </w:r>
      <w:r>
        <w:t>ad</w:t>
      </w:r>
      <w:r>
        <w:rPr>
          <w:spacing w:val="8"/>
        </w:rPr>
        <w:t xml:space="preserve"> </w:t>
      </w:r>
      <w:r>
        <w:t>uno</w:t>
      </w:r>
      <w:r>
        <w:rPr>
          <w:spacing w:val="4"/>
        </w:rPr>
        <w:t xml:space="preserve"> </w:t>
      </w:r>
      <w:r>
        <w:t>o</w:t>
      </w:r>
      <w:r>
        <w:rPr>
          <w:spacing w:val="1"/>
        </w:rPr>
        <w:t xml:space="preserve"> </w:t>
      </w:r>
      <w:r>
        <w:t>più esercizi,</w:t>
      </w:r>
      <w:r>
        <w:rPr>
          <w:spacing w:val="2"/>
        </w:rPr>
        <w:t xml:space="preserve"> </w:t>
      </w:r>
      <w:r>
        <w:t>e</w:t>
      </w:r>
      <w:r>
        <w:rPr>
          <w:spacing w:val="-4"/>
        </w:rPr>
        <w:t xml:space="preserve"> </w:t>
      </w:r>
      <w:r>
        <w:t>le</w:t>
      </w:r>
      <w:r>
        <w:rPr>
          <w:spacing w:val="-5"/>
        </w:rPr>
        <w:t xml:space="preserve"> </w:t>
      </w:r>
      <w:r>
        <w:t>spese</w:t>
      </w:r>
      <w:r>
        <w:rPr>
          <w:spacing w:val="1"/>
        </w:rPr>
        <w:t xml:space="preserve"> </w:t>
      </w:r>
      <w:r>
        <w:t>sono distinte</w:t>
      </w:r>
      <w:r>
        <w:rPr>
          <w:spacing w:val="-4"/>
        </w:rPr>
        <w:t xml:space="preserve"> </w:t>
      </w:r>
      <w:r>
        <w:t>in</w:t>
      </w:r>
      <w:r>
        <w:rPr>
          <w:spacing w:val="-5"/>
        </w:rPr>
        <w:t xml:space="preserve"> </w:t>
      </w:r>
      <w:r>
        <w:t>ricorrente</w:t>
      </w:r>
      <w:r>
        <w:rPr>
          <w:spacing w:val="1"/>
        </w:rPr>
        <w:t xml:space="preserve"> </w:t>
      </w:r>
      <w:r>
        <w:t>e non ricorrente,</w:t>
      </w:r>
      <w:r>
        <w:rPr>
          <w:spacing w:val="-1"/>
        </w:rPr>
        <w:t xml:space="preserve"> </w:t>
      </w:r>
      <w:r>
        <w:t>a seconda</w:t>
      </w:r>
      <w:r>
        <w:rPr>
          <w:spacing w:val="1"/>
        </w:rPr>
        <w:t xml:space="preserve"> </w:t>
      </w:r>
      <w:r>
        <w:t>se la spesa</w:t>
      </w:r>
      <w:r>
        <w:rPr>
          <w:spacing w:val="-4"/>
        </w:rPr>
        <w:t xml:space="preserve"> </w:t>
      </w:r>
      <w:r>
        <w:t>sia prevista</w:t>
      </w:r>
      <w:r>
        <w:rPr>
          <w:spacing w:val="1"/>
        </w:rPr>
        <w:t xml:space="preserve"> </w:t>
      </w:r>
      <w:r>
        <w:t>a</w:t>
      </w:r>
      <w:r>
        <w:rPr>
          <w:spacing w:val="-5"/>
        </w:rPr>
        <w:t xml:space="preserve"> </w:t>
      </w:r>
      <w:r>
        <w:t>regime</w:t>
      </w:r>
      <w:r>
        <w:rPr>
          <w:spacing w:val="-4"/>
        </w:rPr>
        <w:t xml:space="preserve"> </w:t>
      </w:r>
      <w:r>
        <w:t>o limitata</w:t>
      </w:r>
      <w:r>
        <w:rPr>
          <w:spacing w:val="1"/>
        </w:rPr>
        <w:t xml:space="preserve"> </w:t>
      </w:r>
      <w:r>
        <w:t>ad uno o</w:t>
      </w:r>
      <w:r>
        <w:rPr>
          <w:spacing w:val="-4"/>
        </w:rPr>
        <w:t xml:space="preserve"> </w:t>
      </w:r>
      <w:r>
        <w:t>più esercizi.</w:t>
      </w:r>
    </w:p>
    <w:p w:rsidR="00182459" w:rsidRDefault="00182459">
      <w:pPr>
        <w:pStyle w:val="Corpotesto"/>
        <w:spacing w:before="1"/>
      </w:pPr>
    </w:p>
    <w:p w:rsidR="00182459" w:rsidRDefault="00100CB1">
      <w:pPr>
        <w:pStyle w:val="Corpotesto"/>
        <w:spacing w:line="212" w:lineRule="exact"/>
        <w:ind w:left="172"/>
      </w:pPr>
      <w:r>
        <w:t>Sono,</w:t>
      </w:r>
      <w:r>
        <w:rPr>
          <w:spacing w:val="-1"/>
        </w:rPr>
        <w:t xml:space="preserve"> </w:t>
      </w:r>
      <w:r>
        <w:t>in</w:t>
      </w:r>
      <w:r>
        <w:rPr>
          <w:spacing w:val="-7"/>
        </w:rPr>
        <w:t xml:space="preserve"> </w:t>
      </w:r>
      <w:r>
        <w:t>ogni</w:t>
      </w:r>
      <w:r>
        <w:rPr>
          <w:spacing w:val="-3"/>
        </w:rPr>
        <w:t xml:space="preserve"> </w:t>
      </w:r>
      <w:r>
        <w:t>caso,</w:t>
      </w:r>
      <w:r>
        <w:rPr>
          <w:spacing w:val="-4"/>
        </w:rPr>
        <w:t xml:space="preserve"> </w:t>
      </w:r>
      <w:r>
        <w:t>da</w:t>
      </w:r>
      <w:r>
        <w:rPr>
          <w:spacing w:val="-3"/>
        </w:rPr>
        <w:t xml:space="preserve"> </w:t>
      </w:r>
      <w:r>
        <w:t>considerarsi</w:t>
      </w:r>
      <w:r>
        <w:rPr>
          <w:spacing w:val="-3"/>
        </w:rPr>
        <w:t xml:space="preserve"> </w:t>
      </w:r>
      <w:r>
        <w:t>non</w:t>
      </w:r>
      <w:r>
        <w:rPr>
          <w:spacing w:val="-2"/>
        </w:rPr>
        <w:t xml:space="preserve"> </w:t>
      </w:r>
      <w:r>
        <w:t>ricorrenti</w:t>
      </w:r>
      <w:r>
        <w:rPr>
          <w:spacing w:val="-3"/>
        </w:rPr>
        <w:t xml:space="preserve"> </w:t>
      </w:r>
      <w:r>
        <w:t>le</w:t>
      </w:r>
      <w:r>
        <w:rPr>
          <w:spacing w:val="-3"/>
        </w:rPr>
        <w:t xml:space="preserve"> </w:t>
      </w:r>
      <w:r>
        <w:t>entrate</w:t>
      </w:r>
      <w:r>
        <w:rPr>
          <w:spacing w:val="-2"/>
        </w:rPr>
        <w:t xml:space="preserve"> </w:t>
      </w:r>
      <w:r>
        <w:t>riguardanti:</w:t>
      </w:r>
    </w:p>
    <w:p w:rsidR="00182459" w:rsidRDefault="00100CB1">
      <w:pPr>
        <w:pStyle w:val="Paragrafoelenco"/>
        <w:numPr>
          <w:ilvl w:val="1"/>
          <w:numId w:val="21"/>
        </w:numPr>
        <w:tabs>
          <w:tab w:val="left" w:pos="892"/>
          <w:tab w:val="left" w:pos="893"/>
        </w:tabs>
        <w:spacing w:before="5" w:line="238" w:lineRule="exact"/>
        <w:ind w:hanging="361"/>
        <w:rPr>
          <w:sz w:val="20"/>
        </w:rPr>
      </w:pPr>
      <w:r>
        <w:rPr>
          <w:sz w:val="20"/>
        </w:rPr>
        <w:t>donazioni,</w:t>
      </w:r>
      <w:r>
        <w:rPr>
          <w:spacing w:val="-5"/>
          <w:sz w:val="20"/>
        </w:rPr>
        <w:t xml:space="preserve"> </w:t>
      </w:r>
      <w:r>
        <w:rPr>
          <w:sz w:val="20"/>
        </w:rPr>
        <w:t>sanatorie,</w:t>
      </w:r>
      <w:r>
        <w:rPr>
          <w:spacing w:val="-4"/>
          <w:sz w:val="20"/>
        </w:rPr>
        <w:t xml:space="preserve"> </w:t>
      </w:r>
      <w:r>
        <w:rPr>
          <w:sz w:val="20"/>
        </w:rPr>
        <w:t>abusi</w:t>
      </w:r>
      <w:r>
        <w:rPr>
          <w:spacing w:val="-3"/>
          <w:sz w:val="20"/>
        </w:rPr>
        <w:t xml:space="preserve"> </w:t>
      </w:r>
      <w:r>
        <w:rPr>
          <w:sz w:val="20"/>
        </w:rPr>
        <w:t>edilizi</w:t>
      </w:r>
      <w:r>
        <w:rPr>
          <w:spacing w:val="-7"/>
          <w:sz w:val="20"/>
        </w:rPr>
        <w:t xml:space="preserve"> </w:t>
      </w:r>
      <w:r>
        <w:rPr>
          <w:sz w:val="20"/>
        </w:rPr>
        <w:t>e</w:t>
      </w:r>
      <w:r>
        <w:rPr>
          <w:spacing w:val="-2"/>
          <w:sz w:val="20"/>
        </w:rPr>
        <w:t xml:space="preserve"> </w:t>
      </w:r>
      <w:r>
        <w:rPr>
          <w:sz w:val="20"/>
        </w:rPr>
        <w:t>sanzioni</w:t>
      </w:r>
      <w:r>
        <w:rPr>
          <w:spacing w:val="-7"/>
          <w:sz w:val="20"/>
        </w:rPr>
        <w:t xml:space="preserve"> </w:t>
      </w:r>
      <w:r>
        <w:rPr>
          <w:sz w:val="20"/>
        </w:rPr>
        <w:t>condoni;</w:t>
      </w:r>
    </w:p>
    <w:p w:rsidR="00182459" w:rsidRDefault="00100CB1">
      <w:pPr>
        <w:pStyle w:val="Paragrafoelenco"/>
        <w:numPr>
          <w:ilvl w:val="1"/>
          <w:numId w:val="21"/>
        </w:numPr>
        <w:tabs>
          <w:tab w:val="left" w:pos="892"/>
          <w:tab w:val="left" w:pos="893"/>
        </w:tabs>
        <w:spacing w:line="230" w:lineRule="exact"/>
        <w:ind w:hanging="361"/>
        <w:rPr>
          <w:sz w:val="20"/>
        </w:rPr>
      </w:pPr>
      <w:r>
        <w:rPr>
          <w:sz w:val="20"/>
        </w:rPr>
        <w:t>gettiti</w:t>
      </w:r>
      <w:r>
        <w:rPr>
          <w:spacing w:val="-8"/>
          <w:sz w:val="20"/>
        </w:rPr>
        <w:t xml:space="preserve"> </w:t>
      </w:r>
      <w:r>
        <w:rPr>
          <w:sz w:val="20"/>
        </w:rPr>
        <w:t>derivanti</w:t>
      </w:r>
      <w:r>
        <w:rPr>
          <w:spacing w:val="-4"/>
          <w:sz w:val="20"/>
        </w:rPr>
        <w:t xml:space="preserve"> </w:t>
      </w:r>
      <w:r>
        <w:rPr>
          <w:sz w:val="20"/>
        </w:rPr>
        <w:t>dalla</w:t>
      </w:r>
      <w:r>
        <w:rPr>
          <w:spacing w:val="-4"/>
          <w:sz w:val="20"/>
        </w:rPr>
        <w:t xml:space="preserve"> </w:t>
      </w:r>
      <w:r>
        <w:rPr>
          <w:sz w:val="20"/>
        </w:rPr>
        <w:t>lotta</w:t>
      </w:r>
      <w:r>
        <w:rPr>
          <w:spacing w:val="-3"/>
          <w:sz w:val="20"/>
        </w:rPr>
        <w:t xml:space="preserve"> </w:t>
      </w:r>
      <w:r>
        <w:rPr>
          <w:sz w:val="20"/>
        </w:rPr>
        <w:t>all’evasione</w:t>
      </w:r>
      <w:r>
        <w:rPr>
          <w:spacing w:val="-3"/>
          <w:sz w:val="20"/>
        </w:rPr>
        <w:t xml:space="preserve"> </w:t>
      </w:r>
      <w:r>
        <w:rPr>
          <w:sz w:val="20"/>
        </w:rPr>
        <w:t>tributaria;</w:t>
      </w:r>
    </w:p>
    <w:p w:rsidR="00182459" w:rsidRDefault="00100CB1">
      <w:pPr>
        <w:pStyle w:val="Paragrafoelenco"/>
        <w:numPr>
          <w:ilvl w:val="1"/>
          <w:numId w:val="21"/>
        </w:numPr>
        <w:tabs>
          <w:tab w:val="left" w:pos="892"/>
          <w:tab w:val="left" w:pos="893"/>
        </w:tabs>
        <w:spacing w:line="230" w:lineRule="exact"/>
        <w:ind w:hanging="361"/>
        <w:rPr>
          <w:sz w:val="20"/>
        </w:rPr>
      </w:pPr>
      <w:r>
        <w:rPr>
          <w:sz w:val="20"/>
        </w:rPr>
        <w:t>entrate</w:t>
      </w:r>
      <w:r>
        <w:rPr>
          <w:spacing w:val="-2"/>
          <w:sz w:val="20"/>
        </w:rPr>
        <w:t xml:space="preserve"> </w:t>
      </w:r>
      <w:r>
        <w:rPr>
          <w:sz w:val="20"/>
        </w:rPr>
        <w:t>per</w:t>
      </w:r>
      <w:r>
        <w:rPr>
          <w:spacing w:val="-6"/>
          <w:sz w:val="20"/>
        </w:rPr>
        <w:t xml:space="preserve"> </w:t>
      </w:r>
      <w:r>
        <w:rPr>
          <w:sz w:val="20"/>
        </w:rPr>
        <w:t>eventi</w:t>
      </w:r>
      <w:r>
        <w:rPr>
          <w:spacing w:val="-3"/>
          <w:sz w:val="20"/>
        </w:rPr>
        <w:t xml:space="preserve"> </w:t>
      </w:r>
      <w:r>
        <w:rPr>
          <w:sz w:val="20"/>
        </w:rPr>
        <w:t>calamitosi;</w:t>
      </w:r>
    </w:p>
    <w:p w:rsidR="00182459" w:rsidRDefault="00100CB1">
      <w:pPr>
        <w:pStyle w:val="Paragrafoelenco"/>
        <w:numPr>
          <w:ilvl w:val="1"/>
          <w:numId w:val="21"/>
        </w:numPr>
        <w:tabs>
          <w:tab w:val="left" w:pos="892"/>
          <w:tab w:val="left" w:pos="893"/>
        </w:tabs>
        <w:spacing w:line="230" w:lineRule="exact"/>
        <w:ind w:hanging="361"/>
        <w:rPr>
          <w:sz w:val="20"/>
        </w:rPr>
      </w:pPr>
      <w:r>
        <w:rPr>
          <w:sz w:val="20"/>
        </w:rPr>
        <w:t>alienazione</w:t>
      </w:r>
      <w:r>
        <w:rPr>
          <w:spacing w:val="-5"/>
          <w:sz w:val="20"/>
        </w:rPr>
        <w:t xml:space="preserve"> </w:t>
      </w:r>
      <w:r>
        <w:rPr>
          <w:sz w:val="20"/>
        </w:rPr>
        <w:t>di</w:t>
      </w:r>
      <w:r>
        <w:rPr>
          <w:spacing w:val="-6"/>
          <w:sz w:val="20"/>
        </w:rPr>
        <w:t xml:space="preserve"> </w:t>
      </w:r>
      <w:r>
        <w:rPr>
          <w:sz w:val="20"/>
        </w:rPr>
        <w:t>immobilizzazioni;</w:t>
      </w:r>
    </w:p>
    <w:p w:rsidR="00182459" w:rsidRDefault="00100CB1">
      <w:pPr>
        <w:pStyle w:val="Paragrafoelenco"/>
        <w:numPr>
          <w:ilvl w:val="1"/>
          <w:numId w:val="21"/>
        </w:numPr>
        <w:tabs>
          <w:tab w:val="left" w:pos="892"/>
          <w:tab w:val="left" w:pos="893"/>
        </w:tabs>
        <w:spacing w:line="230" w:lineRule="exact"/>
        <w:ind w:hanging="361"/>
        <w:rPr>
          <w:sz w:val="20"/>
        </w:rPr>
      </w:pPr>
      <w:r>
        <w:rPr>
          <w:sz w:val="20"/>
        </w:rPr>
        <w:t>le</w:t>
      </w:r>
      <w:r>
        <w:rPr>
          <w:spacing w:val="-3"/>
          <w:sz w:val="20"/>
        </w:rPr>
        <w:t xml:space="preserve"> </w:t>
      </w:r>
      <w:r>
        <w:rPr>
          <w:sz w:val="20"/>
        </w:rPr>
        <w:t>accensioni</w:t>
      </w:r>
      <w:r>
        <w:rPr>
          <w:spacing w:val="-3"/>
          <w:sz w:val="20"/>
        </w:rPr>
        <w:t xml:space="preserve"> </w:t>
      </w:r>
      <w:r>
        <w:rPr>
          <w:sz w:val="20"/>
        </w:rPr>
        <w:t>di</w:t>
      </w:r>
      <w:r>
        <w:rPr>
          <w:spacing w:val="-4"/>
          <w:sz w:val="20"/>
        </w:rPr>
        <w:t xml:space="preserve"> </w:t>
      </w:r>
      <w:r>
        <w:rPr>
          <w:sz w:val="20"/>
        </w:rPr>
        <w:t>prestiti;</w:t>
      </w:r>
    </w:p>
    <w:p w:rsidR="00182459" w:rsidRDefault="00100CB1">
      <w:pPr>
        <w:pStyle w:val="Paragrafoelenco"/>
        <w:numPr>
          <w:ilvl w:val="1"/>
          <w:numId w:val="21"/>
        </w:numPr>
        <w:tabs>
          <w:tab w:val="left" w:pos="892"/>
          <w:tab w:val="left" w:pos="893"/>
        </w:tabs>
        <w:spacing w:line="232" w:lineRule="auto"/>
        <w:ind w:right="514"/>
        <w:rPr>
          <w:sz w:val="20"/>
        </w:rPr>
      </w:pPr>
      <w:r>
        <w:rPr>
          <w:sz w:val="20"/>
        </w:rPr>
        <w:t>i</w:t>
      </w:r>
      <w:r>
        <w:rPr>
          <w:spacing w:val="11"/>
          <w:sz w:val="20"/>
        </w:rPr>
        <w:t xml:space="preserve"> </w:t>
      </w:r>
      <w:r>
        <w:rPr>
          <w:sz w:val="20"/>
        </w:rPr>
        <w:t>contributi</w:t>
      </w:r>
      <w:r>
        <w:rPr>
          <w:spacing w:val="17"/>
          <w:sz w:val="20"/>
        </w:rPr>
        <w:t xml:space="preserve"> </w:t>
      </w:r>
      <w:r>
        <w:rPr>
          <w:sz w:val="20"/>
        </w:rPr>
        <w:t>agli</w:t>
      </w:r>
      <w:r>
        <w:rPr>
          <w:spacing w:val="12"/>
          <w:sz w:val="20"/>
        </w:rPr>
        <w:t xml:space="preserve"> </w:t>
      </w:r>
      <w:r>
        <w:rPr>
          <w:sz w:val="20"/>
        </w:rPr>
        <w:t>investimenti,</w:t>
      </w:r>
      <w:r>
        <w:rPr>
          <w:spacing w:val="16"/>
          <w:sz w:val="20"/>
        </w:rPr>
        <w:t xml:space="preserve"> </w:t>
      </w:r>
      <w:r>
        <w:rPr>
          <w:sz w:val="20"/>
        </w:rPr>
        <w:t>a</w:t>
      </w:r>
      <w:r>
        <w:rPr>
          <w:spacing w:val="12"/>
          <w:sz w:val="20"/>
        </w:rPr>
        <w:t xml:space="preserve"> </w:t>
      </w:r>
      <w:r>
        <w:rPr>
          <w:sz w:val="20"/>
        </w:rPr>
        <w:t>meno</w:t>
      </w:r>
      <w:r>
        <w:rPr>
          <w:spacing w:val="16"/>
          <w:sz w:val="20"/>
        </w:rPr>
        <w:t xml:space="preserve"> </w:t>
      </w:r>
      <w:r>
        <w:rPr>
          <w:sz w:val="20"/>
        </w:rPr>
        <w:t>che</w:t>
      </w:r>
      <w:r>
        <w:rPr>
          <w:spacing w:val="12"/>
          <w:sz w:val="20"/>
        </w:rPr>
        <w:t xml:space="preserve"> </w:t>
      </w:r>
      <w:r>
        <w:rPr>
          <w:sz w:val="20"/>
        </w:rPr>
        <w:t>non</w:t>
      </w:r>
      <w:r>
        <w:rPr>
          <w:spacing w:val="12"/>
          <w:sz w:val="20"/>
        </w:rPr>
        <w:t xml:space="preserve"> </w:t>
      </w:r>
      <w:r>
        <w:rPr>
          <w:sz w:val="20"/>
        </w:rPr>
        <w:t>siano</w:t>
      </w:r>
      <w:r>
        <w:rPr>
          <w:spacing w:val="17"/>
          <w:sz w:val="20"/>
        </w:rPr>
        <w:t xml:space="preserve"> </w:t>
      </w:r>
      <w:r>
        <w:rPr>
          <w:sz w:val="20"/>
        </w:rPr>
        <w:t>espressamente</w:t>
      </w:r>
      <w:r>
        <w:rPr>
          <w:spacing w:val="13"/>
          <w:sz w:val="20"/>
        </w:rPr>
        <w:t xml:space="preserve"> </w:t>
      </w:r>
      <w:r>
        <w:rPr>
          <w:sz w:val="20"/>
        </w:rPr>
        <w:t>definitivi</w:t>
      </w:r>
      <w:r>
        <w:rPr>
          <w:spacing w:val="16"/>
          <w:sz w:val="20"/>
        </w:rPr>
        <w:t xml:space="preserve"> </w:t>
      </w:r>
      <w:r>
        <w:rPr>
          <w:sz w:val="20"/>
        </w:rPr>
        <w:t>“continuativi”</w:t>
      </w:r>
      <w:r>
        <w:rPr>
          <w:spacing w:val="13"/>
          <w:sz w:val="20"/>
        </w:rPr>
        <w:t xml:space="preserve"> </w:t>
      </w:r>
      <w:r>
        <w:rPr>
          <w:sz w:val="20"/>
        </w:rPr>
        <w:t>dal</w:t>
      </w:r>
      <w:r>
        <w:rPr>
          <w:spacing w:val="12"/>
          <w:sz w:val="20"/>
        </w:rPr>
        <w:t xml:space="preserve"> </w:t>
      </w:r>
      <w:r>
        <w:rPr>
          <w:sz w:val="20"/>
        </w:rPr>
        <w:t>provvedimento</w:t>
      </w:r>
      <w:r>
        <w:rPr>
          <w:spacing w:val="13"/>
          <w:sz w:val="20"/>
        </w:rPr>
        <w:t xml:space="preserve"> </w:t>
      </w:r>
      <w:r>
        <w:rPr>
          <w:sz w:val="20"/>
        </w:rPr>
        <w:t>o</w:t>
      </w:r>
      <w:r>
        <w:rPr>
          <w:spacing w:val="12"/>
          <w:sz w:val="20"/>
        </w:rPr>
        <w:t xml:space="preserve"> </w:t>
      </w:r>
      <w:r>
        <w:rPr>
          <w:sz w:val="20"/>
        </w:rPr>
        <w:t>dalla</w:t>
      </w:r>
      <w:r>
        <w:rPr>
          <w:spacing w:val="12"/>
          <w:sz w:val="20"/>
        </w:rPr>
        <w:t xml:space="preserve"> </w:t>
      </w:r>
      <w:r>
        <w:rPr>
          <w:sz w:val="20"/>
        </w:rPr>
        <w:t>norma</w:t>
      </w:r>
      <w:r>
        <w:rPr>
          <w:spacing w:val="11"/>
          <w:sz w:val="20"/>
        </w:rPr>
        <w:t xml:space="preserve"> </w:t>
      </w:r>
      <w:r>
        <w:rPr>
          <w:sz w:val="20"/>
        </w:rPr>
        <w:t>che</w:t>
      </w:r>
      <w:r>
        <w:rPr>
          <w:spacing w:val="12"/>
          <w:sz w:val="20"/>
        </w:rPr>
        <w:t xml:space="preserve"> </w:t>
      </w:r>
      <w:r>
        <w:rPr>
          <w:sz w:val="20"/>
        </w:rPr>
        <w:t>ne</w:t>
      </w:r>
      <w:r>
        <w:rPr>
          <w:spacing w:val="12"/>
          <w:sz w:val="20"/>
        </w:rPr>
        <w:t xml:space="preserve"> </w:t>
      </w:r>
      <w:r>
        <w:rPr>
          <w:sz w:val="20"/>
        </w:rPr>
        <w:t>autorizza</w:t>
      </w:r>
      <w:r>
        <w:rPr>
          <w:spacing w:val="13"/>
          <w:sz w:val="20"/>
        </w:rPr>
        <w:t xml:space="preserve"> </w:t>
      </w:r>
      <w:r>
        <w:rPr>
          <w:sz w:val="20"/>
        </w:rPr>
        <w:t>l’erogazione,</w:t>
      </w:r>
      <w:r>
        <w:rPr>
          <w:spacing w:val="1"/>
          <w:sz w:val="20"/>
        </w:rPr>
        <w:t xml:space="preserve"> </w:t>
      </w:r>
      <w:r>
        <w:rPr>
          <w:sz w:val="20"/>
        </w:rPr>
        <w:t>sono totalmente</w:t>
      </w:r>
      <w:r>
        <w:rPr>
          <w:spacing w:val="1"/>
          <w:sz w:val="20"/>
        </w:rPr>
        <w:t xml:space="preserve"> </w:t>
      </w:r>
      <w:r>
        <w:rPr>
          <w:sz w:val="20"/>
        </w:rPr>
        <w:t>destinati al</w:t>
      </w:r>
      <w:r>
        <w:rPr>
          <w:spacing w:val="2"/>
          <w:sz w:val="20"/>
        </w:rPr>
        <w:t xml:space="preserve"> </w:t>
      </w:r>
      <w:r>
        <w:rPr>
          <w:sz w:val="20"/>
        </w:rPr>
        <w:t>finanziamento della</w:t>
      </w:r>
      <w:r>
        <w:rPr>
          <w:spacing w:val="1"/>
          <w:sz w:val="20"/>
        </w:rPr>
        <w:t xml:space="preserve"> </w:t>
      </w:r>
      <w:r>
        <w:rPr>
          <w:sz w:val="20"/>
        </w:rPr>
        <w:t>spesa</w:t>
      </w:r>
      <w:r>
        <w:rPr>
          <w:spacing w:val="1"/>
          <w:sz w:val="20"/>
        </w:rPr>
        <w:t xml:space="preserve"> </w:t>
      </w:r>
      <w:r>
        <w:rPr>
          <w:sz w:val="20"/>
        </w:rPr>
        <w:t>d'investimento.</w:t>
      </w:r>
    </w:p>
    <w:p w:rsidR="00182459" w:rsidRDefault="00182459">
      <w:pPr>
        <w:pStyle w:val="Corpotesto"/>
        <w:rPr>
          <w:sz w:val="12"/>
        </w:rPr>
      </w:pPr>
    </w:p>
    <w:p w:rsidR="00182459" w:rsidRDefault="00100CB1">
      <w:pPr>
        <w:pStyle w:val="Corpotesto"/>
        <w:spacing w:before="94"/>
        <w:ind w:left="172" w:right="516"/>
      </w:pPr>
      <w:r>
        <w:t>Tra le spese non ricorrenti occorre inoltre segnalare: le spese per il recupero dell'evasione tributaria e molte altre spese che, per loro natura, sono non indispensabili</w:t>
      </w:r>
      <w:r>
        <w:rPr>
          <w:spacing w:val="-53"/>
        </w:rPr>
        <w:t xml:space="preserve"> </w:t>
      </w:r>
      <w:r>
        <w:t>e comunque</w:t>
      </w:r>
      <w:r>
        <w:rPr>
          <w:spacing w:val="1"/>
        </w:rPr>
        <w:t xml:space="preserve"> </w:t>
      </w:r>
      <w:r>
        <w:t>rinunciabili</w:t>
      </w:r>
    </w:p>
    <w:p w:rsidR="00182459" w:rsidRDefault="00182459">
      <w:pPr>
        <w:pStyle w:val="Corpotesto"/>
        <w:rPr>
          <w:sz w:val="22"/>
        </w:rPr>
      </w:pPr>
    </w:p>
    <w:p w:rsidR="00182459" w:rsidRDefault="00182459">
      <w:pPr>
        <w:pStyle w:val="Corpotesto"/>
        <w:spacing w:before="8"/>
        <w:rPr>
          <w:sz w:val="22"/>
        </w:rPr>
      </w:pPr>
    </w:p>
    <w:p w:rsidR="00182459" w:rsidRDefault="00100CB1">
      <w:pPr>
        <w:ind w:left="172"/>
        <w:rPr>
          <w:b/>
          <w:sz w:val="20"/>
        </w:rPr>
      </w:pPr>
      <w:r>
        <w:rPr>
          <w:b/>
          <w:sz w:val="20"/>
          <w:u w:val="single"/>
        </w:rPr>
        <w:t>ENTRATE</w:t>
      </w:r>
      <w:r>
        <w:rPr>
          <w:b/>
          <w:spacing w:val="-6"/>
          <w:sz w:val="20"/>
          <w:u w:val="single"/>
        </w:rPr>
        <w:t xml:space="preserve"> </w:t>
      </w:r>
      <w:r>
        <w:rPr>
          <w:b/>
          <w:sz w:val="20"/>
          <w:u w:val="single"/>
        </w:rPr>
        <w:t>non</w:t>
      </w:r>
      <w:r>
        <w:rPr>
          <w:b/>
          <w:spacing w:val="-4"/>
          <w:sz w:val="20"/>
          <w:u w:val="single"/>
        </w:rPr>
        <w:t xml:space="preserve"> </w:t>
      </w:r>
      <w:r>
        <w:rPr>
          <w:b/>
          <w:sz w:val="20"/>
          <w:u w:val="single"/>
        </w:rPr>
        <w:t>ricorrenti</w:t>
      </w:r>
    </w:p>
    <w:p w:rsidR="00182459" w:rsidRDefault="00182459">
      <w:pPr>
        <w:pStyle w:val="Corpotesto"/>
        <w:spacing w:before="3"/>
        <w:rPr>
          <w:b/>
          <w:sz w:val="19"/>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8021"/>
        <w:gridCol w:w="1699"/>
        <w:gridCol w:w="1699"/>
        <w:gridCol w:w="1699"/>
      </w:tblGrid>
      <w:tr w:rsidR="00182459">
        <w:trPr>
          <w:trHeight w:val="302"/>
        </w:trPr>
        <w:tc>
          <w:tcPr>
            <w:tcW w:w="1843" w:type="dxa"/>
            <w:vMerge w:val="restart"/>
            <w:shd w:val="clear" w:color="auto" w:fill="CECECE"/>
          </w:tcPr>
          <w:p w:rsidR="00182459" w:rsidRDefault="00100CB1">
            <w:pPr>
              <w:pStyle w:val="TableParagraph"/>
              <w:spacing w:before="84"/>
              <w:ind w:left="407"/>
              <w:jc w:val="left"/>
              <w:rPr>
                <w:b/>
                <w:sz w:val="12"/>
              </w:rPr>
            </w:pPr>
            <w:r>
              <w:rPr>
                <w:b/>
                <w:color w:val="2F2F2F"/>
                <w:sz w:val="12"/>
              </w:rPr>
              <w:t>Codice</w:t>
            </w:r>
            <w:r>
              <w:rPr>
                <w:b/>
                <w:color w:val="2F2F2F"/>
                <w:spacing w:val="-4"/>
                <w:sz w:val="12"/>
              </w:rPr>
              <w:t xml:space="preserve"> </w:t>
            </w:r>
            <w:r>
              <w:rPr>
                <w:b/>
                <w:color w:val="2F2F2F"/>
                <w:sz w:val="12"/>
              </w:rPr>
              <w:t>di</w:t>
            </w:r>
            <w:r>
              <w:rPr>
                <w:b/>
                <w:color w:val="2F2F2F"/>
                <w:spacing w:val="-3"/>
                <w:sz w:val="12"/>
              </w:rPr>
              <w:t xml:space="preserve"> </w:t>
            </w:r>
            <w:r>
              <w:rPr>
                <w:b/>
                <w:color w:val="2F2F2F"/>
                <w:sz w:val="12"/>
              </w:rPr>
              <w:t>bilancio</w:t>
            </w:r>
          </w:p>
        </w:tc>
        <w:tc>
          <w:tcPr>
            <w:tcW w:w="8021" w:type="dxa"/>
            <w:vMerge w:val="restart"/>
            <w:shd w:val="clear" w:color="auto" w:fill="CECECE"/>
          </w:tcPr>
          <w:p w:rsidR="00182459" w:rsidRDefault="00182459">
            <w:pPr>
              <w:pStyle w:val="TableParagraph"/>
              <w:spacing w:before="11"/>
              <w:jc w:val="left"/>
              <w:rPr>
                <w:b/>
                <w:sz w:val="13"/>
              </w:rPr>
            </w:pPr>
          </w:p>
          <w:p w:rsidR="00182459" w:rsidRDefault="00100CB1">
            <w:pPr>
              <w:pStyle w:val="TableParagraph"/>
              <w:spacing w:before="0"/>
              <w:ind w:left="3652" w:right="3644"/>
              <w:jc w:val="center"/>
              <w:rPr>
                <w:b/>
                <w:sz w:val="12"/>
              </w:rPr>
            </w:pPr>
            <w:r>
              <w:rPr>
                <w:b/>
                <w:color w:val="2F2F2F"/>
                <w:sz w:val="12"/>
              </w:rPr>
              <w:t>Descrizione</w:t>
            </w:r>
          </w:p>
        </w:tc>
        <w:tc>
          <w:tcPr>
            <w:tcW w:w="5097" w:type="dxa"/>
            <w:gridSpan w:val="3"/>
            <w:shd w:val="clear" w:color="auto" w:fill="CECECE"/>
          </w:tcPr>
          <w:p w:rsidR="00182459" w:rsidRDefault="00100CB1">
            <w:pPr>
              <w:pStyle w:val="TableParagraph"/>
              <w:spacing w:before="79"/>
              <w:ind w:left="1810" w:right="1795"/>
              <w:jc w:val="center"/>
              <w:rPr>
                <w:b/>
                <w:sz w:val="12"/>
              </w:rPr>
            </w:pPr>
            <w:r>
              <w:rPr>
                <w:b/>
                <w:color w:val="2F2F2F"/>
                <w:sz w:val="12"/>
              </w:rPr>
              <w:t>PREVISIONI</w:t>
            </w:r>
            <w:r>
              <w:rPr>
                <w:b/>
                <w:color w:val="2F2F2F"/>
                <w:spacing w:val="-6"/>
                <w:sz w:val="12"/>
              </w:rPr>
              <w:t xml:space="preserve"> </w:t>
            </w:r>
            <w:r>
              <w:rPr>
                <w:b/>
                <w:color w:val="2F2F2F"/>
                <w:sz w:val="12"/>
              </w:rPr>
              <w:t>DI</w:t>
            </w:r>
            <w:r>
              <w:rPr>
                <w:b/>
                <w:color w:val="2F2F2F"/>
                <w:spacing w:val="-6"/>
                <w:sz w:val="12"/>
              </w:rPr>
              <w:t xml:space="preserve"> </w:t>
            </w:r>
            <w:r>
              <w:rPr>
                <w:b/>
                <w:color w:val="2F2F2F"/>
                <w:sz w:val="12"/>
              </w:rPr>
              <w:t>BILANCIO</w:t>
            </w:r>
          </w:p>
        </w:tc>
      </w:tr>
      <w:tr w:rsidR="00182459">
        <w:trPr>
          <w:trHeight w:val="157"/>
        </w:trPr>
        <w:tc>
          <w:tcPr>
            <w:tcW w:w="1843" w:type="dxa"/>
            <w:vMerge/>
            <w:tcBorders>
              <w:top w:val="nil"/>
            </w:tcBorders>
            <w:shd w:val="clear" w:color="auto" w:fill="CECECE"/>
          </w:tcPr>
          <w:p w:rsidR="00182459" w:rsidRDefault="00182459">
            <w:pPr>
              <w:rPr>
                <w:sz w:val="2"/>
                <w:szCs w:val="2"/>
              </w:rPr>
            </w:pPr>
          </w:p>
        </w:tc>
        <w:tc>
          <w:tcPr>
            <w:tcW w:w="8021" w:type="dxa"/>
            <w:vMerge/>
            <w:tcBorders>
              <w:top w:val="nil"/>
            </w:tcBorders>
            <w:shd w:val="clear" w:color="auto" w:fill="CECECE"/>
          </w:tcPr>
          <w:p w:rsidR="00182459" w:rsidRDefault="00182459">
            <w:pPr>
              <w:rPr>
                <w:sz w:val="2"/>
                <w:szCs w:val="2"/>
              </w:rPr>
            </w:pPr>
          </w:p>
        </w:tc>
        <w:tc>
          <w:tcPr>
            <w:tcW w:w="1699" w:type="dxa"/>
            <w:shd w:val="clear" w:color="auto" w:fill="CECECE"/>
          </w:tcPr>
          <w:p w:rsidR="00182459" w:rsidRDefault="00100CB1">
            <w:pPr>
              <w:pStyle w:val="TableParagraph"/>
              <w:spacing w:before="7" w:line="131" w:lineRule="exact"/>
              <w:ind w:left="532"/>
              <w:jc w:val="left"/>
              <w:rPr>
                <w:b/>
                <w:sz w:val="12"/>
              </w:rPr>
            </w:pPr>
            <w:r>
              <w:rPr>
                <w:b/>
                <w:color w:val="2F2F2F"/>
                <w:sz w:val="12"/>
              </w:rPr>
              <w:t>Anno</w:t>
            </w:r>
            <w:r>
              <w:rPr>
                <w:b/>
                <w:color w:val="2F2F2F"/>
                <w:spacing w:val="25"/>
                <w:sz w:val="12"/>
              </w:rPr>
              <w:t xml:space="preserve"> </w:t>
            </w:r>
            <w:r>
              <w:rPr>
                <w:b/>
                <w:color w:val="2F2F2F"/>
                <w:sz w:val="12"/>
              </w:rPr>
              <w:t>2021</w:t>
            </w:r>
          </w:p>
        </w:tc>
        <w:tc>
          <w:tcPr>
            <w:tcW w:w="1699" w:type="dxa"/>
            <w:shd w:val="clear" w:color="auto" w:fill="CECECE"/>
          </w:tcPr>
          <w:p w:rsidR="00182459" w:rsidRDefault="00100CB1">
            <w:pPr>
              <w:pStyle w:val="TableParagraph"/>
              <w:spacing w:before="7" w:line="131" w:lineRule="exact"/>
              <w:ind w:left="532"/>
              <w:jc w:val="left"/>
              <w:rPr>
                <w:b/>
                <w:sz w:val="12"/>
              </w:rPr>
            </w:pPr>
            <w:r>
              <w:rPr>
                <w:b/>
                <w:color w:val="2F2F2F"/>
                <w:sz w:val="12"/>
              </w:rPr>
              <w:t>Anno</w:t>
            </w:r>
            <w:r>
              <w:rPr>
                <w:b/>
                <w:color w:val="2F2F2F"/>
                <w:spacing w:val="25"/>
                <w:sz w:val="12"/>
              </w:rPr>
              <w:t xml:space="preserve"> </w:t>
            </w:r>
            <w:r>
              <w:rPr>
                <w:b/>
                <w:color w:val="2F2F2F"/>
                <w:sz w:val="12"/>
              </w:rPr>
              <w:t>2022</w:t>
            </w:r>
          </w:p>
        </w:tc>
        <w:tc>
          <w:tcPr>
            <w:tcW w:w="1699" w:type="dxa"/>
            <w:shd w:val="clear" w:color="auto" w:fill="CECECE"/>
          </w:tcPr>
          <w:p w:rsidR="00182459" w:rsidRDefault="00100CB1">
            <w:pPr>
              <w:pStyle w:val="TableParagraph"/>
              <w:spacing w:before="7" w:line="131" w:lineRule="exact"/>
              <w:ind w:left="532"/>
              <w:jc w:val="left"/>
              <w:rPr>
                <w:b/>
                <w:sz w:val="12"/>
              </w:rPr>
            </w:pPr>
            <w:r>
              <w:rPr>
                <w:b/>
                <w:color w:val="2F2F2F"/>
                <w:sz w:val="12"/>
              </w:rPr>
              <w:t>Anno</w:t>
            </w:r>
            <w:r>
              <w:rPr>
                <w:b/>
                <w:color w:val="2F2F2F"/>
                <w:spacing w:val="28"/>
                <w:sz w:val="12"/>
              </w:rPr>
              <w:t xml:space="preserve"> </w:t>
            </w:r>
            <w:r>
              <w:rPr>
                <w:b/>
                <w:color w:val="2F2F2F"/>
                <w:sz w:val="12"/>
              </w:rPr>
              <w:t>2023</w:t>
            </w:r>
          </w:p>
        </w:tc>
      </w:tr>
      <w:tr w:rsidR="00182459">
        <w:trPr>
          <w:trHeight w:val="138"/>
        </w:trPr>
        <w:tc>
          <w:tcPr>
            <w:tcW w:w="1843" w:type="dxa"/>
          </w:tcPr>
          <w:p w:rsidR="00182459" w:rsidRDefault="00100CB1">
            <w:pPr>
              <w:pStyle w:val="TableParagraph"/>
              <w:spacing w:line="116" w:lineRule="exact"/>
              <w:ind w:right="513"/>
              <w:rPr>
                <w:sz w:val="12"/>
              </w:rPr>
            </w:pPr>
            <w:r>
              <w:rPr>
                <w:sz w:val="12"/>
              </w:rPr>
              <w:t>2.01.01.01.001</w:t>
            </w:r>
          </w:p>
        </w:tc>
        <w:tc>
          <w:tcPr>
            <w:tcW w:w="8021" w:type="dxa"/>
          </w:tcPr>
          <w:p w:rsidR="00182459" w:rsidRDefault="00100CB1">
            <w:pPr>
              <w:pStyle w:val="TableParagraph"/>
              <w:spacing w:line="116" w:lineRule="exact"/>
              <w:ind w:left="28"/>
              <w:jc w:val="left"/>
              <w:rPr>
                <w:sz w:val="12"/>
              </w:rPr>
            </w:pPr>
            <w:r>
              <w:rPr>
                <w:sz w:val="12"/>
              </w:rPr>
              <w:t>AREE</w:t>
            </w:r>
            <w:r>
              <w:rPr>
                <w:spacing w:val="-3"/>
                <w:sz w:val="12"/>
              </w:rPr>
              <w:t xml:space="preserve"> </w:t>
            </w:r>
            <w:r>
              <w:rPr>
                <w:sz w:val="12"/>
              </w:rPr>
              <w:t>INTERNE:</w:t>
            </w:r>
            <w:r>
              <w:rPr>
                <w:spacing w:val="-7"/>
                <w:sz w:val="12"/>
              </w:rPr>
              <w:t xml:space="preserve"> </w:t>
            </w:r>
            <w:r>
              <w:rPr>
                <w:sz w:val="12"/>
              </w:rPr>
              <w:t>Attività</w:t>
            </w:r>
            <w:r>
              <w:rPr>
                <w:spacing w:val="-3"/>
                <w:sz w:val="12"/>
              </w:rPr>
              <w:t xml:space="preserve"> </w:t>
            </w:r>
            <w:r>
              <w:rPr>
                <w:sz w:val="12"/>
              </w:rPr>
              <w:t>di</w:t>
            </w:r>
            <w:r>
              <w:rPr>
                <w:spacing w:val="-1"/>
                <w:sz w:val="12"/>
              </w:rPr>
              <w:t xml:space="preserve"> </w:t>
            </w:r>
            <w:r>
              <w:rPr>
                <w:sz w:val="12"/>
              </w:rPr>
              <w:t>assistenza</w:t>
            </w:r>
            <w:r>
              <w:rPr>
                <w:spacing w:val="-3"/>
                <w:sz w:val="12"/>
              </w:rPr>
              <w:t xml:space="preserve"> </w:t>
            </w:r>
            <w:r>
              <w:rPr>
                <w:sz w:val="12"/>
              </w:rPr>
              <w:t>tecnica</w:t>
            </w:r>
            <w:r>
              <w:rPr>
                <w:spacing w:val="-3"/>
                <w:sz w:val="12"/>
              </w:rPr>
              <w:t xml:space="preserve"> </w:t>
            </w:r>
            <w:r>
              <w:rPr>
                <w:sz w:val="12"/>
              </w:rPr>
              <w:t>strategia</w:t>
            </w:r>
            <w:r>
              <w:rPr>
                <w:spacing w:val="-3"/>
                <w:sz w:val="12"/>
              </w:rPr>
              <w:t xml:space="preserve"> </w:t>
            </w:r>
            <w:r>
              <w:rPr>
                <w:sz w:val="12"/>
              </w:rPr>
              <w:t>area</w:t>
            </w:r>
            <w:r>
              <w:rPr>
                <w:spacing w:val="-3"/>
                <w:sz w:val="12"/>
              </w:rPr>
              <w:t xml:space="preserve"> </w:t>
            </w:r>
            <w:r>
              <w:rPr>
                <w:sz w:val="12"/>
              </w:rPr>
              <w:t>interna</w:t>
            </w:r>
            <w:r>
              <w:rPr>
                <w:spacing w:val="-3"/>
                <w:sz w:val="12"/>
              </w:rPr>
              <w:t xml:space="preserve"> </w:t>
            </w:r>
            <w:r>
              <w:rPr>
                <w:sz w:val="12"/>
              </w:rPr>
              <w:t>valnerina</w:t>
            </w:r>
            <w:r>
              <w:rPr>
                <w:spacing w:val="-8"/>
                <w:sz w:val="12"/>
              </w:rPr>
              <w:t xml:space="preserve"> </w:t>
            </w:r>
            <w:r>
              <w:rPr>
                <w:sz w:val="12"/>
              </w:rPr>
              <w:t>AS.02</w:t>
            </w:r>
          </w:p>
        </w:tc>
        <w:tc>
          <w:tcPr>
            <w:tcW w:w="1699" w:type="dxa"/>
          </w:tcPr>
          <w:p w:rsidR="00182459" w:rsidRDefault="00100CB1">
            <w:pPr>
              <w:pStyle w:val="TableParagraph"/>
              <w:spacing w:line="116" w:lineRule="exact"/>
              <w:ind w:right="18"/>
              <w:rPr>
                <w:sz w:val="12"/>
              </w:rPr>
            </w:pPr>
            <w:r>
              <w:rPr>
                <w:sz w:val="12"/>
              </w:rPr>
              <w:t>187.000,00</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513"/>
              <w:rPr>
                <w:sz w:val="12"/>
              </w:rPr>
            </w:pPr>
            <w:r>
              <w:rPr>
                <w:sz w:val="12"/>
              </w:rPr>
              <w:t>2.01.01.01.001</w:t>
            </w:r>
          </w:p>
        </w:tc>
        <w:tc>
          <w:tcPr>
            <w:tcW w:w="8021" w:type="dxa"/>
          </w:tcPr>
          <w:p w:rsidR="00182459" w:rsidRPr="00B93424" w:rsidRDefault="00100CB1">
            <w:pPr>
              <w:pStyle w:val="TableParagraph"/>
              <w:spacing w:line="116" w:lineRule="exact"/>
              <w:ind w:left="28"/>
              <w:jc w:val="left"/>
              <w:rPr>
                <w:sz w:val="12"/>
                <w:lang w:val="en-US"/>
              </w:rPr>
            </w:pPr>
            <w:r w:rsidRPr="00B93424">
              <w:rPr>
                <w:sz w:val="12"/>
                <w:lang w:val="en-US"/>
              </w:rPr>
              <w:t>AREE</w:t>
            </w:r>
            <w:r w:rsidRPr="00B93424">
              <w:rPr>
                <w:spacing w:val="-2"/>
                <w:sz w:val="12"/>
                <w:lang w:val="en-US"/>
              </w:rPr>
              <w:t xml:space="preserve"> </w:t>
            </w:r>
            <w:r w:rsidRPr="00B93424">
              <w:rPr>
                <w:sz w:val="12"/>
                <w:lang w:val="en-US"/>
              </w:rPr>
              <w:t>INTERNE:</w:t>
            </w:r>
            <w:r w:rsidRPr="00B93424">
              <w:rPr>
                <w:spacing w:val="-7"/>
                <w:sz w:val="12"/>
                <w:lang w:val="en-US"/>
              </w:rPr>
              <w:t xml:space="preserve"> </w:t>
            </w:r>
            <w:r w:rsidRPr="00B93424">
              <w:rPr>
                <w:sz w:val="12"/>
                <w:lang w:val="en-US"/>
              </w:rPr>
              <w:t>Mobility</w:t>
            </w:r>
            <w:r w:rsidRPr="00B93424">
              <w:rPr>
                <w:spacing w:val="-6"/>
                <w:sz w:val="12"/>
                <w:lang w:val="en-US"/>
              </w:rPr>
              <w:t xml:space="preserve"> </w:t>
            </w:r>
            <w:r w:rsidRPr="00B93424">
              <w:rPr>
                <w:sz w:val="12"/>
                <w:lang w:val="en-US"/>
              </w:rPr>
              <w:t>Management-</w:t>
            </w:r>
            <w:r w:rsidRPr="00B93424">
              <w:rPr>
                <w:spacing w:val="-4"/>
                <w:sz w:val="12"/>
                <w:lang w:val="en-US"/>
              </w:rPr>
              <w:t xml:space="preserve"> </w:t>
            </w:r>
            <w:r w:rsidRPr="00B93424">
              <w:rPr>
                <w:sz w:val="12"/>
                <w:lang w:val="en-US"/>
              </w:rPr>
              <w:t>scheda</w:t>
            </w:r>
            <w:r w:rsidRPr="00B93424">
              <w:rPr>
                <w:spacing w:val="-2"/>
                <w:sz w:val="12"/>
                <w:lang w:val="en-US"/>
              </w:rPr>
              <w:t xml:space="preserve"> </w:t>
            </w:r>
            <w:r w:rsidRPr="00B93424">
              <w:rPr>
                <w:sz w:val="12"/>
                <w:lang w:val="en-US"/>
              </w:rPr>
              <w:t>MO.01</w:t>
            </w:r>
          </w:p>
        </w:tc>
        <w:tc>
          <w:tcPr>
            <w:tcW w:w="1699" w:type="dxa"/>
          </w:tcPr>
          <w:p w:rsidR="00182459" w:rsidRDefault="00100CB1">
            <w:pPr>
              <w:pStyle w:val="TableParagraph"/>
              <w:spacing w:line="116" w:lineRule="exact"/>
              <w:ind w:right="18"/>
              <w:rPr>
                <w:sz w:val="12"/>
              </w:rPr>
            </w:pPr>
            <w:r>
              <w:rPr>
                <w:sz w:val="12"/>
              </w:rPr>
              <w:t>80.000,00</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4"/>
        </w:trPr>
        <w:tc>
          <w:tcPr>
            <w:tcW w:w="1843" w:type="dxa"/>
          </w:tcPr>
          <w:p w:rsidR="00182459" w:rsidRDefault="00100CB1">
            <w:pPr>
              <w:pStyle w:val="TableParagraph"/>
              <w:spacing w:before="0" w:line="114" w:lineRule="exact"/>
              <w:ind w:right="513"/>
              <w:rPr>
                <w:sz w:val="12"/>
              </w:rPr>
            </w:pPr>
            <w:r>
              <w:rPr>
                <w:sz w:val="12"/>
              </w:rPr>
              <w:t>2.01.01.01.003</w:t>
            </w:r>
          </w:p>
        </w:tc>
        <w:tc>
          <w:tcPr>
            <w:tcW w:w="8021" w:type="dxa"/>
          </w:tcPr>
          <w:p w:rsidR="00182459" w:rsidRDefault="00100CB1">
            <w:pPr>
              <w:pStyle w:val="TableParagraph"/>
              <w:spacing w:before="0" w:line="114" w:lineRule="exact"/>
              <w:ind w:left="28"/>
              <w:jc w:val="left"/>
              <w:rPr>
                <w:sz w:val="12"/>
              </w:rPr>
            </w:pPr>
            <w:r>
              <w:rPr>
                <w:sz w:val="12"/>
              </w:rPr>
              <w:t>Trasferimenti correnti</w:t>
            </w:r>
            <w:r>
              <w:rPr>
                <w:spacing w:val="-5"/>
                <w:sz w:val="12"/>
              </w:rPr>
              <w:t xml:space="preserve"> </w:t>
            </w:r>
            <w:r>
              <w:rPr>
                <w:sz w:val="12"/>
              </w:rPr>
              <w:t>da</w:t>
            </w:r>
            <w:r>
              <w:rPr>
                <w:spacing w:val="-2"/>
                <w:sz w:val="12"/>
              </w:rPr>
              <w:t xml:space="preserve"> </w:t>
            </w:r>
            <w:r>
              <w:rPr>
                <w:sz w:val="12"/>
              </w:rPr>
              <w:t>protezione</w:t>
            </w:r>
            <w:r>
              <w:rPr>
                <w:spacing w:val="-2"/>
                <w:sz w:val="12"/>
              </w:rPr>
              <w:t xml:space="preserve"> </w:t>
            </w:r>
            <w:r>
              <w:rPr>
                <w:sz w:val="12"/>
              </w:rPr>
              <w:t>civile</w:t>
            </w:r>
            <w:r>
              <w:rPr>
                <w:spacing w:val="-7"/>
                <w:sz w:val="12"/>
              </w:rPr>
              <w:t xml:space="preserve"> </w:t>
            </w:r>
            <w:r>
              <w:rPr>
                <w:sz w:val="12"/>
              </w:rPr>
              <w:t>per</w:t>
            </w:r>
            <w:r>
              <w:rPr>
                <w:spacing w:val="1"/>
                <w:sz w:val="12"/>
              </w:rPr>
              <w:t xml:space="preserve"> </w:t>
            </w:r>
            <w:r>
              <w:rPr>
                <w:sz w:val="12"/>
              </w:rPr>
              <w:t>eventi</w:t>
            </w:r>
            <w:r>
              <w:rPr>
                <w:spacing w:val="-4"/>
                <w:sz w:val="12"/>
              </w:rPr>
              <w:t xml:space="preserve"> </w:t>
            </w:r>
            <w:r>
              <w:rPr>
                <w:sz w:val="12"/>
              </w:rPr>
              <w:t>sismici</w:t>
            </w:r>
          </w:p>
        </w:tc>
        <w:tc>
          <w:tcPr>
            <w:tcW w:w="1699" w:type="dxa"/>
          </w:tcPr>
          <w:p w:rsidR="00182459" w:rsidRDefault="00100CB1">
            <w:pPr>
              <w:pStyle w:val="TableParagraph"/>
              <w:spacing w:before="0" w:line="114" w:lineRule="exact"/>
              <w:ind w:right="18"/>
              <w:rPr>
                <w:sz w:val="12"/>
              </w:rPr>
            </w:pPr>
            <w:r>
              <w:rPr>
                <w:sz w:val="12"/>
              </w:rPr>
              <w:t>9.220.000,00</w:t>
            </w:r>
          </w:p>
        </w:tc>
        <w:tc>
          <w:tcPr>
            <w:tcW w:w="1699" w:type="dxa"/>
          </w:tcPr>
          <w:p w:rsidR="00182459" w:rsidRDefault="00100CB1">
            <w:pPr>
              <w:pStyle w:val="TableParagraph"/>
              <w:spacing w:before="0" w:line="114" w:lineRule="exact"/>
              <w:ind w:right="18"/>
              <w:rPr>
                <w:sz w:val="12"/>
              </w:rPr>
            </w:pPr>
            <w:r>
              <w:rPr>
                <w:sz w:val="12"/>
              </w:rPr>
              <w:t>7.860.000,00</w:t>
            </w:r>
          </w:p>
        </w:tc>
        <w:tc>
          <w:tcPr>
            <w:tcW w:w="1699" w:type="dxa"/>
          </w:tcPr>
          <w:p w:rsidR="00182459" w:rsidRDefault="00100CB1">
            <w:pPr>
              <w:pStyle w:val="TableParagraph"/>
              <w:spacing w:before="0" w:line="114" w:lineRule="exact"/>
              <w:ind w:right="18"/>
              <w:rPr>
                <w:sz w:val="12"/>
              </w:rPr>
            </w:pPr>
            <w:r>
              <w:rPr>
                <w:sz w:val="12"/>
              </w:rPr>
              <w:t>6.760.000,00</w:t>
            </w:r>
          </w:p>
        </w:tc>
      </w:tr>
      <w:tr w:rsidR="00182459">
        <w:trPr>
          <w:trHeight w:val="138"/>
        </w:trPr>
        <w:tc>
          <w:tcPr>
            <w:tcW w:w="1843" w:type="dxa"/>
          </w:tcPr>
          <w:p w:rsidR="00182459" w:rsidRDefault="00100CB1">
            <w:pPr>
              <w:pStyle w:val="TableParagraph"/>
              <w:spacing w:line="116" w:lineRule="exact"/>
              <w:ind w:right="513"/>
              <w:rPr>
                <w:sz w:val="12"/>
              </w:rPr>
            </w:pPr>
            <w:r>
              <w:rPr>
                <w:sz w:val="12"/>
              </w:rPr>
              <w:t>2.01.01.01.003</w:t>
            </w:r>
          </w:p>
        </w:tc>
        <w:tc>
          <w:tcPr>
            <w:tcW w:w="8021" w:type="dxa"/>
          </w:tcPr>
          <w:p w:rsidR="00182459" w:rsidRDefault="00100CB1">
            <w:pPr>
              <w:pStyle w:val="TableParagraph"/>
              <w:spacing w:line="116" w:lineRule="exact"/>
              <w:ind w:left="28"/>
              <w:jc w:val="left"/>
              <w:rPr>
                <w:sz w:val="12"/>
              </w:rPr>
            </w:pPr>
            <w:r>
              <w:rPr>
                <w:sz w:val="12"/>
              </w:rPr>
              <w:t>Rimborso</w:t>
            </w:r>
            <w:r>
              <w:rPr>
                <w:spacing w:val="-2"/>
                <w:sz w:val="12"/>
              </w:rPr>
              <w:t xml:space="preserve"> </w:t>
            </w:r>
            <w:r>
              <w:rPr>
                <w:sz w:val="12"/>
              </w:rPr>
              <w:t>spese</w:t>
            </w:r>
            <w:r>
              <w:rPr>
                <w:spacing w:val="-1"/>
                <w:sz w:val="12"/>
              </w:rPr>
              <w:t xml:space="preserve"> </w:t>
            </w:r>
            <w:r>
              <w:rPr>
                <w:sz w:val="12"/>
              </w:rPr>
              <w:t>di</w:t>
            </w:r>
            <w:r>
              <w:rPr>
                <w:spacing w:val="-4"/>
                <w:sz w:val="12"/>
              </w:rPr>
              <w:t xml:space="preserve"> </w:t>
            </w:r>
            <w:r>
              <w:rPr>
                <w:sz w:val="12"/>
              </w:rPr>
              <w:t>personale</w:t>
            </w:r>
            <w:r>
              <w:rPr>
                <w:spacing w:val="-6"/>
                <w:sz w:val="12"/>
              </w:rPr>
              <w:t xml:space="preserve"> </w:t>
            </w:r>
            <w:r>
              <w:rPr>
                <w:sz w:val="12"/>
              </w:rPr>
              <w:t>tempo</w:t>
            </w:r>
            <w:r>
              <w:rPr>
                <w:spacing w:val="-1"/>
                <w:sz w:val="12"/>
              </w:rPr>
              <w:t xml:space="preserve"> </w:t>
            </w:r>
            <w:r>
              <w:rPr>
                <w:sz w:val="12"/>
              </w:rPr>
              <w:t>determinato</w:t>
            </w:r>
            <w:r>
              <w:rPr>
                <w:spacing w:val="-1"/>
                <w:sz w:val="12"/>
              </w:rPr>
              <w:t xml:space="preserve"> </w:t>
            </w:r>
            <w:r>
              <w:rPr>
                <w:sz w:val="12"/>
              </w:rPr>
              <w:t>-sisma-</w:t>
            </w:r>
          </w:p>
        </w:tc>
        <w:tc>
          <w:tcPr>
            <w:tcW w:w="1699" w:type="dxa"/>
          </w:tcPr>
          <w:p w:rsidR="00182459" w:rsidRDefault="00100CB1">
            <w:pPr>
              <w:pStyle w:val="TableParagraph"/>
              <w:spacing w:line="116" w:lineRule="exact"/>
              <w:ind w:right="18"/>
              <w:rPr>
                <w:sz w:val="12"/>
              </w:rPr>
            </w:pPr>
            <w:r>
              <w:rPr>
                <w:sz w:val="12"/>
              </w:rPr>
              <w:t>1.473.097,00</w:t>
            </w:r>
          </w:p>
        </w:tc>
        <w:tc>
          <w:tcPr>
            <w:tcW w:w="1699" w:type="dxa"/>
          </w:tcPr>
          <w:p w:rsidR="00182459" w:rsidRDefault="00100CB1">
            <w:pPr>
              <w:pStyle w:val="TableParagraph"/>
              <w:spacing w:line="116" w:lineRule="exact"/>
              <w:ind w:right="18"/>
              <w:rPr>
                <w:sz w:val="12"/>
              </w:rPr>
            </w:pPr>
            <w:r>
              <w:rPr>
                <w:sz w:val="12"/>
              </w:rPr>
              <w:t>1.473.097,00</w:t>
            </w:r>
          </w:p>
        </w:tc>
        <w:tc>
          <w:tcPr>
            <w:tcW w:w="1699" w:type="dxa"/>
          </w:tcPr>
          <w:p w:rsidR="00182459" w:rsidRDefault="00100CB1">
            <w:pPr>
              <w:pStyle w:val="TableParagraph"/>
              <w:spacing w:line="116" w:lineRule="exact"/>
              <w:ind w:right="18"/>
              <w:rPr>
                <w:sz w:val="12"/>
              </w:rPr>
            </w:pPr>
            <w:r>
              <w:rPr>
                <w:sz w:val="12"/>
              </w:rPr>
              <w:t>1.473.097,00</w:t>
            </w:r>
          </w:p>
        </w:tc>
      </w:tr>
      <w:tr w:rsidR="00182459">
        <w:trPr>
          <w:trHeight w:val="138"/>
        </w:trPr>
        <w:tc>
          <w:tcPr>
            <w:tcW w:w="1843" w:type="dxa"/>
          </w:tcPr>
          <w:p w:rsidR="00182459" w:rsidRDefault="00100CB1">
            <w:pPr>
              <w:pStyle w:val="TableParagraph"/>
              <w:spacing w:line="116" w:lineRule="exact"/>
              <w:ind w:right="513"/>
              <w:rPr>
                <w:sz w:val="12"/>
              </w:rPr>
            </w:pPr>
            <w:r>
              <w:rPr>
                <w:sz w:val="12"/>
              </w:rPr>
              <w:t>2.01.02.01.001</w:t>
            </w:r>
          </w:p>
        </w:tc>
        <w:tc>
          <w:tcPr>
            <w:tcW w:w="8021" w:type="dxa"/>
          </w:tcPr>
          <w:p w:rsidR="00182459" w:rsidRDefault="00100CB1">
            <w:pPr>
              <w:pStyle w:val="TableParagraph"/>
              <w:spacing w:line="116" w:lineRule="exact"/>
              <w:ind w:left="28"/>
              <w:jc w:val="left"/>
              <w:rPr>
                <w:sz w:val="12"/>
              </w:rPr>
            </w:pPr>
            <w:r>
              <w:rPr>
                <w:sz w:val="12"/>
              </w:rPr>
              <w:t>SANZIONI</w:t>
            </w:r>
            <w:r>
              <w:rPr>
                <w:spacing w:val="-5"/>
                <w:sz w:val="12"/>
              </w:rPr>
              <w:t xml:space="preserve"> </w:t>
            </w:r>
            <w:r>
              <w:rPr>
                <w:sz w:val="12"/>
              </w:rPr>
              <w:t>ABUSI</w:t>
            </w:r>
            <w:r>
              <w:rPr>
                <w:spacing w:val="-5"/>
                <w:sz w:val="12"/>
              </w:rPr>
              <w:t xml:space="preserve"> </w:t>
            </w:r>
            <w:r>
              <w:rPr>
                <w:sz w:val="12"/>
              </w:rPr>
              <w:t>EDILIZI</w:t>
            </w:r>
          </w:p>
        </w:tc>
        <w:tc>
          <w:tcPr>
            <w:tcW w:w="1699" w:type="dxa"/>
          </w:tcPr>
          <w:p w:rsidR="00182459" w:rsidRDefault="00100CB1">
            <w:pPr>
              <w:pStyle w:val="TableParagraph"/>
              <w:spacing w:line="116" w:lineRule="exact"/>
              <w:ind w:right="18"/>
              <w:rPr>
                <w:sz w:val="12"/>
              </w:rPr>
            </w:pPr>
            <w:r>
              <w:rPr>
                <w:sz w:val="12"/>
              </w:rPr>
              <w:t>66.000,00</w:t>
            </w:r>
          </w:p>
        </w:tc>
        <w:tc>
          <w:tcPr>
            <w:tcW w:w="1699" w:type="dxa"/>
          </w:tcPr>
          <w:p w:rsidR="00182459" w:rsidRDefault="00100CB1">
            <w:pPr>
              <w:pStyle w:val="TableParagraph"/>
              <w:spacing w:line="116" w:lineRule="exact"/>
              <w:ind w:right="17"/>
              <w:rPr>
                <w:sz w:val="12"/>
              </w:rPr>
            </w:pPr>
            <w:r>
              <w:rPr>
                <w:sz w:val="12"/>
              </w:rPr>
              <w:t>66.000,00</w:t>
            </w:r>
          </w:p>
        </w:tc>
        <w:tc>
          <w:tcPr>
            <w:tcW w:w="1699" w:type="dxa"/>
          </w:tcPr>
          <w:p w:rsidR="00182459" w:rsidRDefault="00100CB1">
            <w:pPr>
              <w:pStyle w:val="TableParagraph"/>
              <w:spacing w:line="116" w:lineRule="exact"/>
              <w:ind w:right="17"/>
              <w:rPr>
                <w:sz w:val="12"/>
              </w:rPr>
            </w:pPr>
            <w:r>
              <w:rPr>
                <w:sz w:val="12"/>
              </w:rPr>
              <w:t>66.000,00</w:t>
            </w:r>
          </w:p>
        </w:tc>
      </w:tr>
      <w:tr w:rsidR="00182459">
        <w:trPr>
          <w:trHeight w:val="138"/>
        </w:trPr>
        <w:tc>
          <w:tcPr>
            <w:tcW w:w="1843" w:type="dxa"/>
          </w:tcPr>
          <w:p w:rsidR="00182459" w:rsidRDefault="00100CB1">
            <w:pPr>
              <w:pStyle w:val="TableParagraph"/>
              <w:spacing w:line="116" w:lineRule="exact"/>
              <w:ind w:right="513"/>
              <w:rPr>
                <w:sz w:val="12"/>
              </w:rPr>
            </w:pPr>
            <w:r>
              <w:rPr>
                <w:sz w:val="12"/>
              </w:rPr>
              <w:t>2.01.05.01.999</w:t>
            </w:r>
          </w:p>
        </w:tc>
        <w:tc>
          <w:tcPr>
            <w:tcW w:w="8021" w:type="dxa"/>
          </w:tcPr>
          <w:p w:rsidR="00182459" w:rsidRDefault="00100CB1">
            <w:pPr>
              <w:pStyle w:val="TableParagraph"/>
              <w:spacing w:line="116" w:lineRule="exact"/>
              <w:ind w:left="28"/>
              <w:jc w:val="left"/>
              <w:rPr>
                <w:sz w:val="12"/>
              </w:rPr>
            </w:pPr>
            <w:r>
              <w:rPr>
                <w:sz w:val="12"/>
              </w:rPr>
              <w:t>CONTRIBUTO</w:t>
            </w:r>
            <w:r>
              <w:rPr>
                <w:spacing w:val="-7"/>
                <w:sz w:val="12"/>
              </w:rPr>
              <w:t xml:space="preserve"> </w:t>
            </w:r>
            <w:r>
              <w:rPr>
                <w:sz w:val="12"/>
              </w:rPr>
              <w:t>PROGETTO</w:t>
            </w:r>
            <w:r>
              <w:rPr>
                <w:spacing w:val="-7"/>
                <w:sz w:val="12"/>
              </w:rPr>
              <w:t xml:space="preserve"> </w:t>
            </w:r>
            <w:r>
              <w:rPr>
                <w:sz w:val="12"/>
              </w:rPr>
              <w:t>AREE</w:t>
            </w:r>
            <w:r>
              <w:rPr>
                <w:spacing w:val="-3"/>
                <w:sz w:val="12"/>
              </w:rPr>
              <w:t xml:space="preserve"> </w:t>
            </w:r>
            <w:r>
              <w:rPr>
                <w:sz w:val="12"/>
              </w:rPr>
              <w:t>INTERNE</w:t>
            </w:r>
          </w:p>
        </w:tc>
        <w:tc>
          <w:tcPr>
            <w:tcW w:w="1699" w:type="dxa"/>
          </w:tcPr>
          <w:p w:rsidR="00182459" w:rsidRDefault="00100CB1">
            <w:pPr>
              <w:pStyle w:val="TableParagraph"/>
              <w:spacing w:line="116" w:lineRule="exact"/>
              <w:ind w:right="18"/>
              <w:rPr>
                <w:sz w:val="12"/>
              </w:rPr>
            </w:pPr>
            <w:r>
              <w:rPr>
                <w:sz w:val="12"/>
              </w:rPr>
              <w:t>102.886,35</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513"/>
              <w:rPr>
                <w:sz w:val="12"/>
              </w:rPr>
            </w:pPr>
            <w:r>
              <w:rPr>
                <w:sz w:val="12"/>
              </w:rPr>
              <w:t>2.01.05.01.999</w:t>
            </w:r>
          </w:p>
        </w:tc>
        <w:tc>
          <w:tcPr>
            <w:tcW w:w="8021" w:type="dxa"/>
          </w:tcPr>
          <w:p w:rsidR="00182459" w:rsidRDefault="00100CB1">
            <w:pPr>
              <w:pStyle w:val="TableParagraph"/>
              <w:spacing w:line="116" w:lineRule="exact"/>
              <w:ind w:left="28"/>
              <w:jc w:val="left"/>
              <w:rPr>
                <w:sz w:val="12"/>
              </w:rPr>
            </w:pPr>
            <w:r>
              <w:rPr>
                <w:sz w:val="12"/>
              </w:rPr>
              <w:t>AREE</w:t>
            </w:r>
            <w:r>
              <w:rPr>
                <w:spacing w:val="-2"/>
                <w:sz w:val="12"/>
              </w:rPr>
              <w:t xml:space="preserve"> </w:t>
            </w:r>
            <w:r>
              <w:rPr>
                <w:sz w:val="12"/>
              </w:rPr>
              <w:t>INTERNE</w:t>
            </w:r>
            <w:r>
              <w:rPr>
                <w:spacing w:val="-1"/>
                <w:sz w:val="12"/>
              </w:rPr>
              <w:t xml:space="preserve"> </w:t>
            </w:r>
            <w:r>
              <w:rPr>
                <w:sz w:val="12"/>
              </w:rPr>
              <w:t>-</w:t>
            </w:r>
            <w:r>
              <w:rPr>
                <w:spacing w:val="-4"/>
                <w:sz w:val="12"/>
              </w:rPr>
              <w:t xml:space="preserve"> </w:t>
            </w:r>
            <w:r>
              <w:rPr>
                <w:sz w:val="12"/>
              </w:rPr>
              <w:t>Fondo</w:t>
            </w:r>
            <w:r>
              <w:rPr>
                <w:spacing w:val="-2"/>
                <w:sz w:val="12"/>
              </w:rPr>
              <w:t xml:space="preserve"> </w:t>
            </w:r>
            <w:r>
              <w:rPr>
                <w:sz w:val="12"/>
              </w:rPr>
              <w:t>di</w:t>
            </w:r>
            <w:r>
              <w:rPr>
                <w:spacing w:val="-5"/>
                <w:sz w:val="12"/>
              </w:rPr>
              <w:t xml:space="preserve"> </w:t>
            </w:r>
            <w:r>
              <w:rPr>
                <w:sz w:val="12"/>
              </w:rPr>
              <w:t>sostegno</w:t>
            </w:r>
            <w:r>
              <w:rPr>
                <w:spacing w:val="-3"/>
                <w:sz w:val="12"/>
              </w:rPr>
              <w:t xml:space="preserve"> </w:t>
            </w:r>
            <w:r>
              <w:rPr>
                <w:sz w:val="12"/>
              </w:rPr>
              <w:t>alle</w:t>
            </w:r>
            <w:r>
              <w:rPr>
                <w:spacing w:val="-2"/>
                <w:sz w:val="12"/>
              </w:rPr>
              <w:t xml:space="preserve"> </w:t>
            </w:r>
            <w:r>
              <w:rPr>
                <w:sz w:val="12"/>
              </w:rPr>
              <w:t>attività</w:t>
            </w:r>
            <w:r>
              <w:rPr>
                <w:spacing w:val="-2"/>
                <w:sz w:val="12"/>
              </w:rPr>
              <w:t xml:space="preserve"> </w:t>
            </w:r>
            <w:r>
              <w:rPr>
                <w:sz w:val="12"/>
              </w:rPr>
              <w:t>economiche</w:t>
            </w:r>
          </w:p>
        </w:tc>
        <w:tc>
          <w:tcPr>
            <w:tcW w:w="1699" w:type="dxa"/>
          </w:tcPr>
          <w:p w:rsidR="00182459" w:rsidRDefault="00100CB1">
            <w:pPr>
              <w:pStyle w:val="TableParagraph"/>
              <w:spacing w:line="116" w:lineRule="exact"/>
              <w:ind w:right="18"/>
              <w:rPr>
                <w:sz w:val="12"/>
              </w:rPr>
            </w:pPr>
            <w:r>
              <w:rPr>
                <w:sz w:val="12"/>
              </w:rPr>
              <w:t>121.583,00</w:t>
            </w:r>
          </w:p>
        </w:tc>
        <w:tc>
          <w:tcPr>
            <w:tcW w:w="1699" w:type="dxa"/>
          </w:tcPr>
          <w:p w:rsidR="00182459" w:rsidRDefault="00100CB1">
            <w:pPr>
              <w:pStyle w:val="TableParagraph"/>
              <w:spacing w:line="116" w:lineRule="exact"/>
              <w:ind w:right="17"/>
              <w:rPr>
                <w:sz w:val="12"/>
              </w:rPr>
            </w:pPr>
            <w:r>
              <w:rPr>
                <w:sz w:val="12"/>
              </w:rPr>
              <w:t>48.633,00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513"/>
              <w:rPr>
                <w:sz w:val="12"/>
              </w:rPr>
            </w:pPr>
            <w:r>
              <w:rPr>
                <w:sz w:val="12"/>
              </w:rPr>
              <w:t>2.01.05.01.999</w:t>
            </w:r>
          </w:p>
        </w:tc>
        <w:tc>
          <w:tcPr>
            <w:tcW w:w="8021" w:type="dxa"/>
          </w:tcPr>
          <w:p w:rsidR="00182459" w:rsidRDefault="00100CB1">
            <w:pPr>
              <w:pStyle w:val="TableParagraph"/>
              <w:spacing w:line="116" w:lineRule="exact"/>
              <w:ind w:left="28"/>
              <w:jc w:val="left"/>
              <w:rPr>
                <w:sz w:val="12"/>
              </w:rPr>
            </w:pPr>
            <w:r>
              <w:rPr>
                <w:sz w:val="12"/>
              </w:rPr>
              <w:t>AREE</w:t>
            </w:r>
            <w:r>
              <w:rPr>
                <w:spacing w:val="-1"/>
                <w:sz w:val="12"/>
              </w:rPr>
              <w:t xml:space="preserve"> </w:t>
            </w:r>
            <w:r>
              <w:rPr>
                <w:sz w:val="12"/>
              </w:rPr>
              <w:t>INTERNE:</w:t>
            </w:r>
            <w:r>
              <w:rPr>
                <w:spacing w:val="-7"/>
                <w:sz w:val="12"/>
              </w:rPr>
              <w:t xml:space="preserve"> </w:t>
            </w:r>
            <w:r>
              <w:rPr>
                <w:sz w:val="12"/>
              </w:rPr>
              <w:t>Reti di</w:t>
            </w:r>
            <w:r>
              <w:rPr>
                <w:spacing w:val="-5"/>
                <w:sz w:val="12"/>
              </w:rPr>
              <w:t xml:space="preserve"> </w:t>
            </w:r>
            <w:r>
              <w:rPr>
                <w:sz w:val="12"/>
              </w:rPr>
              <w:t>comunità-</w:t>
            </w:r>
            <w:r>
              <w:rPr>
                <w:spacing w:val="-3"/>
                <w:sz w:val="12"/>
              </w:rPr>
              <w:t xml:space="preserve"> </w:t>
            </w:r>
            <w:r>
              <w:rPr>
                <w:sz w:val="12"/>
              </w:rPr>
              <w:t>scheda</w:t>
            </w:r>
            <w:r>
              <w:rPr>
                <w:spacing w:val="-2"/>
                <w:sz w:val="12"/>
              </w:rPr>
              <w:t xml:space="preserve"> </w:t>
            </w:r>
            <w:r>
              <w:rPr>
                <w:sz w:val="12"/>
              </w:rPr>
              <w:t>SS.09</w:t>
            </w:r>
          </w:p>
        </w:tc>
        <w:tc>
          <w:tcPr>
            <w:tcW w:w="1699" w:type="dxa"/>
          </w:tcPr>
          <w:p w:rsidR="00182459" w:rsidRDefault="00100CB1">
            <w:pPr>
              <w:pStyle w:val="TableParagraph"/>
              <w:spacing w:line="116" w:lineRule="exact"/>
              <w:ind w:right="18"/>
              <w:rPr>
                <w:sz w:val="12"/>
              </w:rPr>
            </w:pPr>
            <w:r>
              <w:rPr>
                <w:sz w:val="12"/>
              </w:rPr>
              <w:t>500.000,00</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3"/>
        </w:trPr>
        <w:tc>
          <w:tcPr>
            <w:tcW w:w="1843" w:type="dxa"/>
          </w:tcPr>
          <w:p w:rsidR="00182459" w:rsidRDefault="00100CB1">
            <w:pPr>
              <w:pStyle w:val="TableParagraph"/>
              <w:spacing w:before="0" w:line="114" w:lineRule="exact"/>
              <w:ind w:right="513"/>
              <w:rPr>
                <w:sz w:val="12"/>
              </w:rPr>
            </w:pPr>
            <w:r>
              <w:rPr>
                <w:sz w:val="12"/>
              </w:rPr>
              <w:t>2.01.05.01.999</w:t>
            </w:r>
          </w:p>
        </w:tc>
        <w:tc>
          <w:tcPr>
            <w:tcW w:w="8021" w:type="dxa"/>
          </w:tcPr>
          <w:p w:rsidR="00182459" w:rsidRDefault="00100CB1">
            <w:pPr>
              <w:pStyle w:val="TableParagraph"/>
              <w:spacing w:before="0" w:line="114" w:lineRule="exact"/>
              <w:ind w:left="28"/>
              <w:jc w:val="left"/>
              <w:rPr>
                <w:sz w:val="12"/>
              </w:rPr>
            </w:pPr>
            <w:r>
              <w:rPr>
                <w:sz w:val="12"/>
              </w:rPr>
              <w:t>AREE</w:t>
            </w:r>
            <w:r>
              <w:rPr>
                <w:spacing w:val="-2"/>
                <w:sz w:val="12"/>
              </w:rPr>
              <w:t xml:space="preserve"> </w:t>
            </w:r>
            <w:r>
              <w:rPr>
                <w:sz w:val="12"/>
              </w:rPr>
              <w:t>INTERNE:</w:t>
            </w:r>
            <w:r>
              <w:rPr>
                <w:spacing w:val="-6"/>
                <w:sz w:val="12"/>
              </w:rPr>
              <w:t xml:space="preserve"> </w:t>
            </w:r>
            <w:r>
              <w:rPr>
                <w:sz w:val="12"/>
              </w:rPr>
              <w:t>Attività</w:t>
            </w:r>
            <w:r>
              <w:rPr>
                <w:spacing w:val="-2"/>
                <w:sz w:val="12"/>
              </w:rPr>
              <w:t xml:space="preserve"> </w:t>
            </w:r>
            <w:r>
              <w:rPr>
                <w:sz w:val="12"/>
              </w:rPr>
              <w:t>promozionali</w:t>
            </w:r>
            <w:r>
              <w:rPr>
                <w:spacing w:val="-5"/>
                <w:sz w:val="12"/>
              </w:rPr>
              <w:t xml:space="preserve"> </w:t>
            </w:r>
            <w:r>
              <w:rPr>
                <w:sz w:val="12"/>
              </w:rPr>
              <w:t>a</w:t>
            </w:r>
            <w:r>
              <w:rPr>
                <w:spacing w:val="-2"/>
                <w:sz w:val="12"/>
              </w:rPr>
              <w:t xml:space="preserve"> </w:t>
            </w:r>
            <w:r>
              <w:rPr>
                <w:sz w:val="12"/>
              </w:rPr>
              <w:t>raggio</w:t>
            </w:r>
            <w:r>
              <w:rPr>
                <w:spacing w:val="-2"/>
                <w:sz w:val="12"/>
              </w:rPr>
              <w:t xml:space="preserve"> </w:t>
            </w:r>
            <w:r>
              <w:rPr>
                <w:sz w:val="12"/>
              </w:rPr>
              <w:t>locale</w:t>
            </w:r>
            <w:r>
              <w:rPr>
                <w:spacing w:val="-2"/>
                <w:sz w:val="12"/>
              </w:rPr>
              <w:t xml:space="preserve"> </w:t>
            </w:r>
            <w:r>
              <w:rPr>
                <w:sz w:val="12"/>
              </w:rPr>
              <w:t>-</w:t>
            </w:r>
            <w:r>
              <w:rPr>
                <w:spacing w:val="-4"/>
                <w:sz w:val="12"/>
              </w:rPr>
              <w:t xml:space="preserve"> </w:t>
            </w:r>
            <w:r>
              <w:rPr>
                <w:sz w:val="12"/>
              </w:rPr>
              <w:t>scheda</w:t>
            </w:r>
            <w:r>
              <w:rPr>
                <w:spacing w:val="-2"/>
                <w:sz w:val="12"/>
              </w:rPr>
              <w:t xml:space="preserve"> </w:t>
            </w:r>
            <w:r>
              <w:rPr>
                <w:sz w:val="12"/>
              </w:rPr>
              <w:t>S.L.2.1.</w:t>
            </w:r>
          </w:p>
        </w:tc>
        <w:tc>
          <w:tcPr>
            <w:tcW w:w="1699" w:type="dxa"/>
          </w:tcPr>
          <w:p w:rsidR="00182459" w:rsidRDefault="00100CB1">
            <w:pPr>
              <w:pStyle w:val="TableParagraph"/>
              <w:spacing w:before="0" w:line="114" w:lineRule="exact"/>
              <w:ind w:right="18"/>
              <w:rPr>
                <w:sz w:val="12"/>
              </w:rPr>
            </w:pPr>
            <w:r>
              <w:rPr>
                <w:sz w:val="12"/>
              </w:rPr>
              <w:t>267.019,68</w:t>
            </w:r>
          </w:p>
        </w:tc>
        <w:tc>
          <w:tcPr>
            <w:tcW w:w="1699" w:type="dxa"/>
          </w:tcPr>
          <w:p w:rsidR="00182459" w:rsidRDefault="00100CB1">
            <w:pPr>
              <w:pStyle w:val="TableParagraph"/>
              <w:spacing w:before="0" w:line="114" w:lineRule="exact"/>
              <w:ind w:right="17"/>
              <w:rPr>
                <w:sz w:val="12"/>
              </w:rPr>
            </w:pPr>
            <w:r>
              <w:rPr>
                <w:sz w:val="12"/>
              </w:rPr>
              <w:t>0,00</w:t>
            </w:r>
          </w:p>
        </w:tc>
        <w:tc>
          <w:tcPr>
            <w:tcW w:w="1699" w:type="dxa"/>
          </w:tcPr>
          <w:p w:rsidR="00182459" w:rsidRDefault="00100CB1">
            <w:pPr>
              <w:pStyle w:val="TableParagraph"/>
              <w:spacing w:before="0" w:line="114"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513"/>
              <w:rPr>
                <w:sz w:val="12"/>
              </w:rPr>
            </w:pPr>
            <w:r>
              <w:rPr>
                <w:sz w:val="12"/>
              </w:rPr>
              <w:t>3.02.02.01.000</w:t>
            </w:r>
          </w:p>
        </w:tc>
        <w:tc>
          <w:tcPr>
            <w:tcW w:w="8021" w:type="dxa"/>
          </w:tcPr>
          <w:p w:rsidR="00182459" w:rsidRDefault="00100CB1">
            <w:pPr>
              <w:pStyle w:val="TableParagraph"/>
              <w:spacing w:line="116" w:lineRule="exact"/>
              <w:ind w:left="28"/>
              <w:jc w:val="left"/>
              <w:rPr>
                <w:sz w:val="12"/>
              </w:rPr>
            </w:pPr>
            <w:r>
              <w:rPr>
                <w:sz w:val="12"/>
              </w:rPr>
              <w:t>PROVENTI</w:t>
            </w:r>
            <w:r>
              <w:rPr>
                <w:spacing w:val="-8"/>
                <w:sz w:val="12"/>
              </w:rPr>
              <w:t xml:space="preserve"> </w:t>
            </w:r>
            <w:r>
              <w:rPr>
                <w:sz w:val="12"/>
              </w:rPr>
              <w:t>CONTRAVVENZIONI</w:t>
            </w:r>
            <w:r>
              <w:rPr>
                <w:spacing w:val="-4"/>
                <w:sz w:val="12"/>
              </w:rPr>
              <w:t xml:space="preserve"> </w:t>
            </w:r>
            <w:r>
              <w:rPr>
                <w:sz w:val="12"/>
              </w:rPr>
              <w:t>VIOLAZIONI</w:t>
            </w:r>
            <w:r>
              <w:rPr>
                <w:spacing w:val="22"/>
                <w:sz w:val="12"/>
              </w:rPr>
              <w:t xml:space="preserve"> </w:t>
            </w:r>
            <w:r>
              <w:rPr>
                <w:sz w:val="12"/>
              </w:rPr>
              <w:t>CODICE</w:t>
            </w:r>
            <w:r>
              <w:rPr>
                <w:spacing w:val="-7"/>
                <w:sz w:val="12"/>
              </w:rPr>
              <w:t xml:space="preserve"> </w:t>
            </w:r>
            <w:r>
              <w:rPr>
                <w:sz w:val="12"/>
              </w:rPr>
              <w:t>STRADA</w:t>
            </w:r>
          </w:p>
        </w:tc>
        <w:tc>
          <w:tcPr>
            <w:tcW w:w="1699" w:type="dxa"/>
          </w:tcPr>
          <w:p w:rsidR="00182459" w:rsidRDefault="00100CB1">
            <w:pPr>
              <w:pStyle w:val="TableParagraph"/>
              <w:spacing w:line="116" w:lineRule="exact"/>
              <w:ind w:right="18"/>
              <w:rPr>
                <w:sz w:val="12"/>
              </w:rPr>
            </w:pPr>
            <w:r>
              <w:rPr>
                <w:sz w:val="12"/>
              </w:rPr>
              <w:t>40.000,00</w:t>
            </w:r>
          </w:p>
        </w:tc>
        <w:tc>
          <w:tcPr>
            <w:tcW w:w="1699" w:type="dxa"/>
          </w:tcPr>
          <w:p w:rsidR="00182459" w:rsidRDefault="00100CB1">
            <w:pPr>
              <w:pStyle w:val="TableParagraph"/>
              <w:spacing w:line="116" w:lineRule="exact"/>
              <w:ind w:right="17"/>
              <w:rPr>
                <w:sz w:val="12"/>
              </w:rPr>
            </w:pPr>
            <w:r>
              <w:rPr>
                <w:sz w:val="12"/>
              </w:rPr>
              <w:t>40.000,00</w:t>
            </w:r>
          </w:p>
        </w:tc>
        <w:tc>
          <w:tcPr>
            <w:tcW w:w="1699" w:type="dxa"/>
          </w:tcPr>
          <w:p w:rsidR="00182459" w:rsidRDefault="00100CB1">
            <w:pPr>
              <w:pStyle w:val="TableParagraph"/>
              <w:spacing w:line="116" w:lineRule="exact"/>
              <w:ind w:right="17"/>
              <w:rPr>
                <w:sz w:val="12"/>
              </w:rPr>
            </w:pPr>
            <w:r>
              <w:rPr>
                <w:sz w:val="12"/>
              </w:rPr>
              <w:t>40.000,00</w:t>
            </w:r>
          </w:p>
        </w:tc>
      </w:tr>
      <w:tr w:rsidR="00182459">
        <w:trPr>
          <w:trHeight w:val="138"/>
        </w:trPr>
        <w:tc>
          <w:tcPr>
            <w:tcW w:w="1843" w:type="dxa"/>
          </w:tcPr>
          <w:p w:rsidR="00182459" w:rsidRDefault="00100CB1">
            <w:pPr>
              <w:pStyle w:val="TableParagraph"/>
              <w:spacing w:line="116" w:lineRule="exact"/>
              <w:ind w:right="513"/>
              <w:rPr>
                <w:sz w:val="12"/>
              </w:rPr>
            </w:pPr>
            <w:r>
              <w:rPr>
                <w:sz w:val="12"/>
              </w:rPr>
              <w:t>4.01.01.01.001</w:t>
            </w:r>
          </w:p>
        </w:tc>
        <w:tc>
          <w:tcPr>
            <w:tcW w:w="8021" w:type="dxa"/>
          </w:tcPr>
          <w:p w:rsidR="00182459" w:rsidRDefault="00100CB1">
            <w:pPr>
              <w:pStyle w:val="TableParagraph"/>
              <w:spacing w:line="116" w:lineRule="exact"/>
              <w:ind w:left="28"/>
              <w:jc w:val="left"/>
              <w:rPr>
                <w:sz w:val="12"/>
              </w:rPr>
            </w:pPr>
            <w:r>
              <w:rPr>
                <w:sz w:val="12"/>
              </w:rPr>
              <w:t>PROVENTI</w:t>
            </w:r>
            <w:r>
              <w:rPr>
                <w:spacing w:val="-8"/>
                <w:sz w:val="12"/>
              </w:rPr>
              <w:t xml:space="preserve"> </w:t>
            </w:r>
            <w:r>
              <w:rPr>
                <w:sz w:val="12"/>
              </w:rPr>
              <w:t>DA</w:t>
            </w:r>
            <w:r>
              <w:rPr>
                <w:spacing w:val="-7"/>
                <w:sz w:val="12"/>
              </w:rPr>
              <w:t xml:space="preserve"> </w:t>
            </w:r>
            <w:r>
              <w:rPr>
                <w:sz w:val="12"/>
              </w:rPr>
              <w:t>CONDONO</w:t>
            </w:r>
            <w:r>
              <w:rPr>
                <w:spacing w:val="-1"/>
                <w:sz w:val="12"/>
              </w:rPr>
              <w:t xml:space="preserve"> </w:t>
            </w:r>
            <w:r>
              <w:rPr>
                <w:sz w:val="12"/>
              </w:rPr>
              <w:t>EDILIZIO</w:t>
            </w:r>
          </w:p>
        </w:tc>
        <w:tc>
          <w:tcPr>
            <w:tcW w:w="1699" w:type="dxa"/>
          </w:tcPr>
          <w:p w:rsidR="00182459" w:rsidRDefault="00100CB1">
            <w:pPr>
              <w:pStyle w:val="TableParagraph"/>
              <w:spacing w:line="116" w:lineRule="exact"/>
              <w:ind w:right="17"/>
              <w:rPr>
                <w:sz w:val="12"/>
              </w:rPr>
            </w:pPr>
            <w:r>
              <w:rPr>
                <w:sz w:val="12"/>
              </w:rPr>
              <w:t>5.000,00</w:t>
            </w:r>
          </w:p>
        </w:tc>
        <w:tc>
          <w:tcPr>
            <w:tcW w:w="1699" w:type="dxa"/>
          </w:tcPr>
          <w:p w:rsidR="00182459" w:rsidRDefault="00100CB1">
            <w:pPr>
              <w:pStyle w:val="TableParagraph"/>
              <w:spacing w:line="116" w:lineRule="exact"/>
              <w:ind w:right="17"/>
              <w:rPr>
                <w:sz w:val="12"/>
              </w:rPr>
            </w:pPr>
            <w:r>
              <w:rPr>
                <w:sz w:val="12"/>
              </w:rPr>
              <w:t>5.000,00</w:t>
            </w:r>
          </w:p>
        </w:tc>
        <w:tc>
          <w:tcPr>
            <w:tcW w:w="1699" w:type="dxa"/>
          </w:tcPr>
          <w:p w:rsidR="00182459" w:rsidRDefault="00100CB1">
            <w:pPr>
              <w:pStyle w:val="TableParagraph"/>
              <w:spacing w:line="116" w:lineRule="exact"/>
              <w:ind w:right="17"/>
              <w:rPr>
                <w:sz w:val="12"/>
              </w:rPr>
            </w:pPr>
            <w:r>
              <w:rPr>
                <w:sz w:val="12"/>
              </w:rPr>
              <w:t>5.000,00</w:t>
            </w:r>
          </w:p>
        </w:tc>
      </w:tr>
      <w:tr w:rsidR="00182459">
        <w:trPr>
          <w:trHeight w:val="138"/>
        </w:trPr>
        <w:tc>
          <w:tcPr>
            <w:tcW w:w="1843" w:type="dxa"/>
          </w:tcPr>
          <w:p w:rsidR="00182459" w:rsidRDefault="00100CB1">
            <w:pPr>
              <w:pStyle w:val="TableParagraph"/>
              <w:spacing w:line="116" w:lineRule="exact"/>
              <w:ind w:right="513"/>
              <w:rPr>
                <w:sz w:val="12"/>
              </w:rPr>
            </w:pPr>
            <w:r>
              <w:rPr>
                <w:sz w:val="12"/>
              </w:rPr>
              <w:t>4.02.01.01.001</w:t>
            </w:r>
          </w:p>
        </w:tc>
        <w:tc>
          <w:tcPr>
            <w:tcW w:w="8021" w:type="dxa"/>
          </w:tcPr>
          <w:p w:rsidR="00182459" w:rsidRDefault="00100CB1">
            <w:pPr>
              <w:pStyle w:val="TableParagraph"/>
              <w:spacing w:line="116" w:lineRule="exact"/>
              <w:ind w:left="28"/>
              <w:jc w:val="left"/>
              <w:rPr>
                <w:sz w:val="12"/>
              </w:rPr>
            </w:pPr>
            <w:r>
              <w:rPr>
                <w:sz w:val="12"/>
              </w:rPr>
              <w:t>AREE</w:t>
            </w:r>
            <w:r>
              <w:rPr>
                <w:spacing w:val="-3"/>
                <w:sz w:val="12"/>
              </w:rPr>
              <w:t xml:space="preserve"> </w:t>
            </w:r>
            <w:r>
              <w:rPr>
                <w:sz w:val="12"/>
              </w:rPr>
              <w:t>INTERNE:</w:t>
            </w:r>
            <w:r>
              <w:rPr>
                <w:spacing w:val="-7"/>
                <w:sz w:val="12"/>
              </w:rPr>
              <w:t xml:space="preserve"> </w:t>
            </w:r>
            <w:r>
              <w:rPr>
                <w:sz w:val="12"/>
              </w:rPr>
              <w:t>Trasporto</w:t>
            </w:r>
            <w:r>
              <w:rPr>
                <w:spacing w:val="-8"/>
                <w:sz w:val="12"/>
              </w:rPr>
              <w:t xml:space="preserve"> </w:t>
            </w:r>
            <w:r>
              <w:rPr>
                <w:sz w:val="12"/>
              </w:rPr>
              <w:t>scolastico- scheda</w:t>
            </w:r>
            <w:r>
              <w:rPr>
                <w:spacing w:val="-3"/>
                <w:sz w:val="12"/>
              </w:rPr>
              <w:t xml:space="preserve"> </w:t>
            </w:r>
            <w:r>
              <w:rPr>
                <w:sz w:val="12"/>
              </w:rPr>
              <w:t>MO.02</w:t>
            </w:r>
          </w:p>
        </w:tc>
        <w:tc>
          <w:tcPr>
            <w:tcW w:w="1699" w:type="dxa"/>
          </w:tcPr>
          <w:p w:rsidR="00182459" w:rsidRDefault="00100CB1">
            <w:pPr>
              <w:pStyle w:val="TableParagraph"/>
              <w:spacing w:line="116" w:lineRule="exact"/>
              <w:ind w:right="18"/>
              <w:rPr>
                <w:sz w:val="12"/>
              </w:rPr>
            </w:pPr>
            <w:r>
              <w:rPr>
                <w:sz w:val="12"/>
              </w:rPr>
              <w:t>430.000,00</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513"/>
              <w:rPr>
                <w:sz w:val="12"/>
              </w:rPr>
            </w:pPr>
            <w:r>
              <w:rPr>
                <w:sz w:val="12"/>
              </w:rPr>
              <w:t>4.02.01.01.001</w:t>
            </w:r>
          </w:p>
        </w:tc>
        <w:tc>
          <w:tcPr>
            <w:tcW w:w="8021" w:type="dxa"/>
          </w:tcPr>
          <w:p w:rsidR="00182459" w:rsidRDefault="00100CB1">
            <w:pPr>
              <w:pStyle w:val="TableParagraph"/>
              <w:spacing w:line="116" w:lineRule="exact"/>
              <w:ind w:left="28"/>
              <w:jc w:val="left"/>
              <w:rPr>
                <w:sz w:val="12"/>
              </w:rPr>
            </w:pPr>
            <w:r>
              <w:rPr>
                <w:sz w:val="12"/>
              </w:rPr>
              <w:t>AREE</w:t>
            </w:r>
            <w:r>
              <w:rPr>
                <w:spacing w:val="-1"/>
                <w:sz w:val="12"/>
              </w:rPr>
              <w:t xml:space="preserve"> </w:t>
            </w:r>
            <w:r>
              <w:rPr>
                <w:sz w:val="12"/>
              </w:rPr>
              <w:t>INTERNE:</w:t>
            </w:r>
            <w:r>
              <w:rPr>
                <w:spacing w:val="-7"/>
                <w:sz w:val="12"/>
              </w:rPr>
              <w:t xml:space="preserve"> </w:t>
            </w:r>
            <w:r>
              <w:rPr>
                <w:sz w:val="12"/>
              </w:rPr>
              <w:t>Trasporto</w:t>
            </w:r>
            <w:r>
              <w:rPr>
                <w:spacing w:val="-6"/>
                <w:sz w:val="12"/>
              </w:rPr>
              <w:t xml:space="preserve"> </w:t>
            </w:r>
            <w:r>
              <w:rPr>
                <w:sz w:val="12"/>
              </w:rPr>
              <w:t>sociale</w:t>
            </w:r>
            <w:r>
              <w:rPr>
                <w:spacing w:val="-7"/>
                <w:sz w:val="12"/>
              </w:rPr>
              <w:t xml:space="preserve"> </w:t>
            </w:r>
            <w:r>
              <w:rPr>
                <w:sz w:val="12"/>
              </w:rPr>
              <w:t>-</w:t>
            </w:r>
            <w:r>
              <w:rPr>
                <w:spacing w:val="1"/>
                <w:sz w:val="12"/>
              </w:rPr>
              <w:t xml:space="preserve"> </w:t>
            </w:r>
            <w:r>
              <w:rPr>
                <w:sz w:val="12"/>
              </w:rPr>
              <w:t>scheda</w:t>
            </w:r>
            <w:r>
              <w:rPr>
                <w:spacing w:val="-1"/>
                <w:sz w:val="12"/>
              </w:rPr>
              <w:t xml:space="preserve"> </w:t>
            </w:r>
            <w:r>
              <w:rPr>
                <w:sz w:val="12"/>
              </w:rPr>
              <w:t>MO.03</w:t>
            </w:r>
          </w:p>
        </w:tc>
        <w:tc>
          <w:tcPr>
            <w:tcW w:w="1699" w:type="dxa"/>
          </w:tcPr>
          <w:p w:rsidR="00182459" w:rsidRDefault="00100CB1">
            <w:pPr>
              <w:pStyle w:val="TableParagraph"/>
              <w:spacing w:line="116" w:lineRule="exact"/>
              <w:ind w:right="18"/>
              <w:rPr>
                <w:sz w:val="12"/>
              </w:rPr>
            </w:pPr>
            <w:r>
              <w:rPr>
                <w:sz w:val="12"/>
              </w:rPr>
              <w:t>300.000,00</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513"/>
              <w:rPr>
                <w:sz w:val="12"/>
              </w:rPr>
            </w:pPr>
            <w:r>
              <w:rPr>
                <w:sz w:val="12"/>
              </w:rPr>
              <w:t>4.02.01.01.001</w:t>
            </w:r>
          </w:p>
        </w:tc>
        <w:tc>
          <w:tcPr>
            <w:tcW w:w="8021" w:type="dxa"/>
          </w:tcPr>
          <w:p w:rsidR="00182459" w:rsidRDefault="00100CB1">
            <w:pPr>
              <w:pStyle w:val="TableParagraph"/>
              <w:spacing w:line="116" w:lineRule="exact"/>
              <w:ind w:left="28"/>
              <w:jc w:val="left"/>
              <w:rPr>
                <w:sz w:val="12"/>
              </w:rPr>
            </w:pPr>
            <w:r>
              <w:rPr>
                <w:sz w:val="12"/>
              </w:rPr>
              <w:t>AREE</w:t>
            </w:r>
            <w:r>
              <w:rPr>
                <w:spacing w:val="-1"/>
                <w:sz w:val="12"/>
              </w:rPr>
              <w:t xml:space="preserve"> </w:t>
            </w:r>
            <w:r>
              <w:rPr>
                <w:sz w:val="12"/>
              </w:rPr>
              <w:t>INTERNE:</w:t>
            </w:r>
            <w:r>
              <w:rPr>
                <w:spacing w:val="-6"/>
                <w:sz w:val="12"/>
              </w:rPr>
              <w:t xml:space="preserve"> </w:t>
            </w:r>
            <w:r>
              <w:rPr>
                <w:sz w:val="12"/>
              </w:rPr>
              <w:t>Ausili</w:t>
            </w:r>
            <w:r>
              <w:rPr>
                <w:spacing w:val="-4"/>
                <w:sz w:val="12"/>
              </w:rPr>
              <w:t xml:space="preserve"> </w:t>
            </w:r>
            <w:r>
              <w:rPr>
                <w:sz w:val="12"/>
              </w:rPr>
              <w:t>per</w:t>
            </w:r>
            <w:r>
              <w:rPr>
                <w:spacing w:val="-3"/>
                <w:sz w:val="12"/>
              </w:rPr>
              <w:t xml:space="preserve"> </w:t>
            </w:r>
            <w:r>
              <w:rPr>
                <w:sz w:val="12"/>
              </w:rPr>
              <w:t>la</w:t>
            </w:r>
            <w:r>
              <w:rPr>
                <w:spacing w:val="-1"/>
                <w:sz w:val="12"/>
              </w:rPr>
              <w:t xml:space="preserve"> </w:t>
            </w:r>
            <w:r>
              <w:rPr>
                <w:sz w:val="12"/>
              </w:rPr>
              <w:t>mobilità</w:t>
            </w:r>
            <w:r>
              <w:rPr>
                <w:spacing w:val="-2"/>
                <w:sz w:val="12"/>
              </w:rPr>
              <w:t xml:space="preserve"> </w:t>
            </w:r>
            <w:r>
              <w:rPr>
                <w:sz w:val="12"/>
              </w:rPr>
              <w:t>-</w:t>
            </w:r>
            <w:r>
              <w:rPr>
                <w:spacing w:val="-3"/>
                <w:sz w:val="12"/>
              </w:rPr>
              <w:t xml:space="preserve"> </w:t>
            </w:r>
            <w:r>
              <w:rPr>
                <w:sz w:val="12"/>
              </w:rPr>
              <w:t>scheda</w:t>
            </w:r>
            <w:r>
              <w:rPr>
                <w:spacing w:val="-1"/>
                <w:sz w:val="12"/>
              </w:rPr>
              <w:t xml:space="preserve"> </w:t>
            </w:r>
            <w:r>
              <w:rPr>
                <w:sz w:val="12"/>
              </w:rPr>
              <w:t>MO.04</w:t>
            </w:r>
          </w:p>
        </w:tc>
        <w:tc>
          <w:tcPr>
            <w:tcW w:w="1699" w:type="dxa"/>
          </w:tcPr>
          <w:p w:rsidR="00182459" w:rsidRDefault="00100CB1">
            <w:pPr>
              <w:pStyle w:val="TableParagraph"/>
              <w:spacing w:line="116" w:lineRule="exact"/>
              <w:ind w:right="18"/>
              <w:rPr>
                <w:sz w:val="12"/>
              </w:rPr>
            </w:pPr>
            <w:r>
              <w:rPr>
                <w:sz w:val="12"/>
              </w:rPr>
              <w:t>70.000,00</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3"/>
        </w:trPr>
        <w:tc>
          <w:tcPr>
            <w:tcW w:w="1843" w:type="dxa"/>
          </w:tcPr>
          <w:p w:rsidR="00182459" w:rsidRDefault="00100CB1">
            <w:pPr>
              <w:pStyle w:val="TableParagraph"/>
              <w:spacing w:before="0" w:line="114" w:lineRule="exact"/>
              <w:ind w:right="513"/>
              <w:rPr>
                <w:sz w:val="12"/>
              </w:rPr>
            </w:pPr>
            <w:r>
              <w:rPr>
                <w:sz w:val="12"/>
              </w:rPr>
              <w:t>4.02.01.01.001</w:t>
            </w:r>
          </w:p>
        </w:tc>
        <w:tc>
          <w:tcPr>
            <w:tcW w:w="8021" w:type="dxa"/>
          </w:tcPr>
          <w:p w:rsidR="00182459" w:rsidRDefault="00100CB1">
            <w:pPr>
              <w:pStyle w:val="TableParagraph"/>
              <w:spacing w:before="0" w:line="114" w:lineRule="exact"/>
              <w:ind w:left="28"/>
              <w:jc w:val="left"/>
              <w:rPr>
                <w:sz w:val="12"/>
              </w:rPr>
            </w:pPr>
            <w:r>
              <w:rPr>
                <w:sz w:val="12"/>
              </w:rPr>
              <w:t>AREE</w:t>
            </w:r>
            <w:r>
              <w:rPr>
                <w:spacing w:val="-2"/>
                <w:sz w:val="12"/>
              </w:rPr>
              <w:t xml:space="preserve"> </w:t>
            </w:r>
            <w:r>
              <w:rPr>
                <w:sz w:val="12"/>
              </w:rPr>
              <w:t>INTERNE:</w:t>
            </w:r>
            <w:r>
              <w:rPr>
                <w:spacing w:val="-6"/>
                <w:sz w:val="12"/>
              </w:rPr>
              <w:t xml:space="preserve"> </w:t>
            </w:r>
            <w:r>
              <w:rPr>
                <w:sz w:val="12"/>
              </w:rPr>
              <w:t>L'itinerario</w:t>
            </w:r>
            <w:r>
              <w:rPr>
                <w:spacing w:val="-3"/>
                <w:sz w:val="12"/>
              </w:rPr>
              <w:t xml:space="preserve"> </w:t>
            </w:r>
            <w:r>
              <w:rPr>
                <w:sz w:val="12"/>
              </w:rPr>
              <w:t>del Torbidone-</w:t>
            </w:r>
            <w:r>
              <w:rPr>
                <w:spacing w:val="-4"/>
                <w:sz w:val="12"/>
              </w:rPr>
              <w:t xml:space="preserve"> </w:t>
            </w:r>
            <w:r>
              <w:rPr>
                <w:sz w:val="12"/>
              </w:rPr>
              <w:t>scheda</w:t>
            </w:r>
            <w:r>
              <w:rPr>
                <w:spacing w:val="-2"/>
                <w:sz w:val="12"/>
              </w:rPr>
              <w:t xml:space="preserve"> </w:t>
            </w:r>
            <w:r>
              <w:rPr>
                <w:sz w:val="12"/>
              </w:rPr>
              <w:t>MO.01</w:t>
            </w:r>
          </w:p>
        </w:tc>
        <w:tc>
          <w:tcPr>
            <w:tcW w:w="1699" w:type="dxa"/>
          </w:tcPr>
          <w:p w:rsidR="00182459" w:rsidRDefault="00100CB1">
            <w:pPr>
              <w:pStyle w:val="TableParagraph"/>
              <w:spacing w:before="0" w:line="114" w:lineRule="exact"/>
              <w:ind w:right="18"/>
              <w:rPr>
                <w:sz w:val="12"/>
              </w:rPr>
            </w:pPr>
            <w:r>
              <w:rPr>
                <w:sz w:val="12"/>
              </w:rPr>
              <w:t>318.600,00</w:t>
            </w:r>
          </w:p>
        </w:tc>
        <w:tc>
          <w:tcPr>
            <w:tcW w:w="1699" w:type="dxa"/>
          </w:tcPr>
          <w:p w:rsidR="00182459" w:rsidRDefault="00100CB1">
            <w:pPr>
              <w:pStyle w:val="TableParagraph"/>
              <w:spacing w:before="0" w:line="114" w:lineRule="exact"/>
              <w:ind w:right="17"/>
              <w:rPr>
                <w:sz w:val="12"/>
              </w:rPr>
            </w:pPr>
            <w:r>
              <w:rPr>
                <w:sz w:val="12"/>
              </w:rPr>
              <w:t>0,00</w:t>
            </w:r>
          </w:p>
        </w:tc>
        <w:tc>
          <w:tcPr>
            <w:tcW w:w="1699" w:type="dxa"/>
          </w:tcPr>
          <w:p w:rsidR="00182459" w:rsidRDefault="00100CB1">
            <w:pPr>
              <w:pStyle w:val="TableParagraph"/>
              <w:spacing w:before="0" w:line="114"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513"/>
              <w:rPr>
                <w:sz w:val="12"/>
              </w:rPr>
            </w:pPr>
            <w:r>
              <w:rPr>
                <w:sz w:val="12"/>
              </w:rPr>
              <w:t>4.02.01.01.001</w:t>
            </w:r>
          </w:p>
        </w:tc>
        <w:tc>
          <w:tcPr>
            <w:tcW w:w="8021" w:type="dxa"/>
          </w:tcPr>
          <w:p w:rsidR="00182459" w:rsidRDefault="00100CB1">
            <w:pPr>
              <w:pStyle w:val="TableParagraph"/>
              <w:spacing w:line="116" w:lineRule="exact"/>
              <w:ind w:left="28"/>
              <w:jc w:val="left"/>
              <w:rPr>
                <w:sz w:val="12"/>
              </w:rPr>
            </w:pPr>
            <w:r>
              <w:rPr>
                <w:sz w:val="12"/>
              </w:rPr>
              <w:t>Contr.</w:t>
            </w:r>
            <w:r>
              <w:rPr>
                <w:spacing w:val="-3"/>
                <w:sz w:val="12"/>
              </w:rPr>
              <w:t xml:space="preserve"> </w:t>
            </w:r>
            <w:r>
              <w:rPr>
                <w:sz w:val="12"/>
              </w:rPr>
              <w:t>agli investimenti art.</w:t>
            </w:r>
            <w:r>
              <w:rPr>
                <w:spacing w:val="-3"/>
                <w:sz w:val="12"/>
              </w:rPr>
              <w:t xml:space="preserve"> </w:t>
            </w:r>
            <w:r>
              <w:rPr>
                <w:sz w:val="12"/>
              </w:rPr>
              <w:t>1</w:t>
            </w:r>
            <w:r>
              <w:rPr>
                <w:spacing w:val="-2"/>
                <w:sz w:val="12"/>
              </w:rPr>
              <w:t xml:space="preserve"> </w:t>
            </w:r>
            <w:r>
              <w:rPr>
                <w:sz w:val="12"/>
              </w:rPr>
              <w:t>c.</w:t>
            </w:r>
            <w:r>
              <w:rPr>
                <w:spacing w:val="-2"/>
                <w:sz w:val="12"/>
              </w:rPr>
              <w:t xml:space="preserve"> </w:t>
            </w:r>
            <w:r>
              <w:rPr>
                <w:sz w:val="12"/>
              </w:rPr>
              <w:t>892</w:t>
            </w:r>
            <w:r>
              <w:rPr>
                <w:spacing w:val="29"/>
                <w:sz w:val="12"/>
              </w:rPr>
              <w:t xml:space="preserve"> </w:t>
            </w:r>
            <w:r>
              <w:rPr>
                <w:sz w:val="12"/>
              </w:rPr>
              <w:t>L.</w:t>
            </w:r>
            <w:r>
              <w:rPr>
                <w:spacing w:val="-3"/>
                <w:sz w:val="12"/>
              </w:rPr>
              <w:t xml:space="preserve"> </w:t>
            </w:r>
            <w:r>
              <w:rPr>
                <w:sz w:val="12"/>
              </w:rPr>
              <w:t>145/2018</w:t>
            </w:r>
          </w:p>
        </w:tc>
        <w:tc>
          <w:tcPr>
            <w:tcW w:w="1699" w:type="dxa"/>
          </w:tcPr>
          <w:p w:rsidR="00182459" w:rsidRDefault="00100CB1">
            <w:pPr>
              <w:pStyle w:val="TableParagraph"/>
              <w:spacing w:line="116" w:lineRule="exact"/>
              <w:ind w:right="18"/>
              <w:rPr>
                <w:sz w:val="12"/>
              </w:rPr>
            </w:pPr>
            <w:r>
              <w:rPr>
                <w:sz w:val="12"/>
              </w:rPr>
              <w:t>44.349,94</w:t>
            </w:r>
          </w:p>
        </w:tc>
        <w:tc>
          <w:tcPr>
            <w:tcW w:w="1699" w:type="dxa"/>
          </w:tcPr>
          <w:p w:rsidR="00182459" w:rsidRDefault="00100CB1">
            <w:pPr>
              <w:pStyle w:val="TableParagraph"/>
              <w:spacing w:line="116" w:lineRule="exact"/>
              <w:ind w:right="17"/>
              <w:rPr>
                <w:sz w:val="12"/>
              </w:rPr>
            </w:pPr>
            <w:r>
              <w:rPr>
                <w:sz w:val="12"/>
              </w:rPr>
              <w:t>44.349,94</w:t>
            </w:r>
          </w:p>
        </w:tc>
        <w:tc>
          <w:tcPr>
            <w:tcW w:w="1699" w:type="dxa"/>
          </w:tcPr>
          <w:p w:rsidR="00182459" w:rsidRDefault="00100CB1">
            <w:pPr>
              <w:pStyle w:val="TableParagraph"/>
              <w:spacing w:line="116" w:lineRule="exact"/>
              <w:ind w:right="17"/>
              <w:rPr>
                <w:sz w:val="12"/>
              </w:rPr>
            </w:pPr>
            <w:r>
              <w:rPr>
                <w:sz w:val="12"/>
              </w:rPr>
              <w:t>44.349,94</w:t>
            </w:r>
          </w:p>
        </w:tc>
      </w:tr>
      <w:tr w:rsidR="00182459">
        <w:trPr>
          <w:trHeight w:val="138"/>
        </w:trPr>
        <w:tc>
          <w:tcPr>
            <w:tcW w:w="1843" w:type="dxa"/>
          </w:tcPr>
          <w:p w:rsidR="00182459" w:rsidRDefault="00100CB1">
            <w:pPr>
              <w:pStyle w:val="TableParagraph"/>
              <w:spacing w:line="116" w:lineRule="exact"/>
              <w:ind w:right="513"/>
              <w:rPr>
                <w:sz w:val="12"/>
              </w:rPr>
            </w:pPr>
            <w:r>
              <w:rPr>
                <w:sz w:val="12"/>
              </w:rPr>
              <w:t>4.02.01.01.001</w:t>
            </w:r>
          </w:p>
        </w:tc>
        <w:tc>
          <w:tcPr>
            <w:tcW w:w="8021" w:type="dxa"/>
          </w:tcPr>
          <w:p w:rsidR="00182459" w:rsidRDefault="00100CB1">
            <w:pPr>
              <w:pStyle w:val="TableParagraph"/>
              <w:spacing w:line="116" w:lineRule="exact"/>
              <w:ind w:left="28"/>
              <w:jc w:val="left"/>
              <w:rPr>
                <w:sz w:val="12"/>
              </w:rPr>
            </w:pPr>
            <w:r>
              <w:rPr>
                <w:sz w:val="12"/>
              </w:rPr>
              <w:t>Contr.</w:t>
            </w:r>
            <w:r>
              <w:rPr>
                <w:spacing w:val="-3"/>
                <w:sz w:val="12"/>
              </w:rPr>
              <w:t xml:space="preserve"> </w:t>
            </w:r>
            <w:r>
              <w:rPr>
                <w:sz w:val="12"/>
              </w:rPr>
              <w:t>agli investimenti art.</w:t>
            </w:r>
            <w:r>
              <w:rPr>
                <w:spacing w:val="-2"/>
                <w:sz w:val="12"/>
              </w:rPr>
              <w:t xml:space="preserve"> </w:t>
            </w:r>
            <w:r>
              <w:rPr>
                <w:sz w:val="12"/>
              </w:rPr>
              <w:t>1</w:t>
            </w:r>
            <w:r>
              <w:rPr>
                <w:spacing w:val="-2"/>
                <w:sz w:val="12"/>
              </w:rPr>
              <w:t xml:space="preserve"> </w:t>
            </w:r>
            <w:r>
              <w:rPr>
                <w:sz w:val="12"/>
              </w:rPr>
              <w:t>c.</w:t>
            </w:r>
            <w:r>
              <w:rPr>
                <w:spacing w:val="-2"/>
                <w:sz w:val="12"/>
              </w:rPr>
              <w:t xml:space="preserve"> </w:t>
            </w:r>
            <w:r>
              <w:rPr>
                <w:sz w:val="12"/>
              </w:rPr>
              <w:t>892bis</w:t>
            </w:r>
            <w:r>
              <w:rPr>
                <w:spacing w:val="31"/>
                <w:sz w:val="12"/>
              </w:rPr>
              <w:t xml:space="preserve"> </w:t>
            </w:r>
            <w:r>
              <w:rPr>
                <w:sz w:val="12"/>
              </w:rPr>
              <w:t>L.</w:t>
            </w:r>
            <w:r>
              <w:rPr>
                <w:spacing w:val="-7"/>
                <w:sz w:val="12"/>
              </w:rPr>
              <w:t xml:space="preserve"> </w:t>
            </w:r>
            <w:r>
              <w:rPr>
                <w:sz w:val="12"/>
              </w:rPr>
              <w:t>145/2018</w:t>
            </w:r>
          </w:p>
        </w:tc>
        <w:tc>
          <w:tcPr>
            <w:tcW w:w="1699" w:type="dxa"/>
          </w:tcPr>
          <w:p w:rsidR="00182459" w:rsidRDefault="00100CB1">
            <w:pPr>
              <w:pStyle w:val="TableParagraph"/>
              <w:spacing w:line="116" w:lineRule="exact"/>
              <w:ind w:right="18"/>
              <w:rPr>
                <w:sz w:val="12"/>
              </w:rPr>
            </w:pPr>
            <w:r>
              <w:rPr>
                <w:sz w:val="12"/>
              </w:rPr>
              <w:t>25.676,28</w:t>
            </w:r>
          </w:p>
        </w:tc>
        <w:tc>
          <w:tcPr>
            <w:tcW w:w="1699" w:type="dxa"/>
          </w:tcPr>
          <w:p w:rsidR="00182459" w:rsidRDefault="00100CB1">
            <w:pPr>
              <w:pStyle w:val="TableParagraph"/>
              <w:spacing w:line="116" w:lineRule="exact"/>
              <w:ind w:right="17"/>
              <w:rPr>
                <w:sz w:val="12"/>
              </w:rPr>
            </w:pPr>
            <w:r>
              <w:rPr>
                <w:sz w:val="12"/>
              </w:rPr>
              <w:t>25.676,28</w:t>
            </w:r>
          </w:p>
        </w:tc>
        <w:tc>
          <w:tcPr>
            <w:tcW w:w="1699" w:type="dxa"/>
          </w:tcPr>
          <w:p w:rsidR="00182459" w:rsidRDefault="00100CB1">
            <w:pPr>
              <w:pStyle w:val="TableParagraph"/>
              <w:spacing w:line="116" w:lineRule="exact"/>
              <w:ind w:right="17"/>
              <w:rPr>
                <w:sz w:val="12"/>
              </w:rPr>
            </w:pPr>
            <w:r>
              <w:rPr>
                <w:sz w:val="12"/>
              </w:rPr>
              <w:t>25.676,28</w:t>
            </w:r>
          </w:p>
        </w:tc>
      </w:tr>
      <w:tr w:rsidR="00182459">
        <w:trPr>
          <w:trHeight w:val="138"/>
        </w:trPr>
        <w:tc>
          <w:tcPr>
            <w:tcW w:w="1843" w:type="dxa"/>
          </w:tcPr>
          <w:p w:rsidR="00182459" w:rsidRDefault="00100CB1">
            <w:pPr>
              <w:pStyle w:val="TableParagraph"/>
              <w:spacing w:line="116" w:lineRule="exact"/>
              <w:ind w:right="513"/>
              <w:rPr>
                <w:sz w:val="12"/>
              </w:rPr>
            </w:pPr>
            <w:r>
              <w:rPr>
                <w:sz w:val="12"/>
              </w:rPr>
              <w:t>4.02.01.01.001</w:t>
            </w:r>
          </w:p>
        </w:tc>
        <w:tc>
          <w:tcPr>
            <w:tcW w:w="8021" w:type="dxa"/>
          </w:tcPr>
          <w:p w:rsidR="00182459" w:rsidRDefault="00100CB1">
            <w:pPr>
              <w:pStyle w:val="TableParagraph"/>
              <w:spacing w:line="116" w:lineRule="exact"/>
              <w:ind w:left="28"/>
              <w:jc w:val="left"/>
              <w:rPr>
                <w:sz w:val="12"/>
              </w:rPr>
            </w:pPr>
            <w:r>
              <w:rPr>
                <w:sz w:val="12"/>
              </w:rPr>
              <w:t>PALAZZETTO</w:t>
            </w:r>
            <w:r>
              <w:rPr>
                <w:spacing w:val="-3"/>
                <w:sz w:val="12"/>
              </w:rPr>
              <w:t xml:space="preserve"> </w:t>
            </w:r>
            <w:r>
              <w:rPr>
                <w:sz w:val="12"/>
              </w:rPr>
              <w:t>TENNIS</w:t>
            </w:r>
            <w:r>
              <w:rPr>
                <w:spacing w:val="-8"/>
                <w:sz w:val="12"/>
              </w:rPr>
              <w:t xml:space="preserve"> </w:t>
            </w:r>
            <w:r>
              <w:rPr>
                <w:sz w:val="12"/>
              </w:rPr>
              <w:t>-</w:t>
            </w:r>
            <w:r>
              <w:rPr>
                <w:spacing w:val="-6"/>
                <w:sz w:val="12"/>
              </w:rPr>
              <w:t xml:space="preserve"> </w:t>
            </w:r>
            <w:r>
              <w:rPr>
                <w:sz w:val="12"/>
              </w:rPr>
              <w:t>EFFICIENTAMENTO</w:t>
            </w:r>
            <w:r>
              <w:rPr>
                <w:spacing w:val="-8"/>
                <w:sz w:val="12"/>
              </w:rPr>
              <w:t xml:space="preserve"> </w:t>
            </w:r>
            <w:r>
              <w:rPr>
                <w:sz w:val="12"/>
              </w:rPr>
              <w:t>ENERGETICO</w:t>
            </w:r>
            <w:r>
              <w:rPr>
                <w:spacing w:val="-7"/>
                <w:sz w:val="12"/>
              </w:rPr>
              <w:t xml:space="preserve"> </w:t>
            </w:r>
            <w:r>
              <w:rPr>
                <w:sz w:val="12"/>
              </w:rPr>
              <w:t>E</w:t>
            </w:r>
            <w:r>
              <w:rPr>
                <w:spacing w:val="-3"/>
                <w:sz w:val="12"/>
              </w:rPr>
              <w:t xml:space="preserve"> </w:t>
            </w:r>
            <w:r>
              <w:rPr>
                <w:sz w:val="12"/>
              </w:rPr>
              <w:t>MIGLIORAMENTO</w:t>
            </w:r>
            <w:r>
              <w:rPr>
                <w:spacing w:val="-7"/>
                <w:sz w:val="12"/>
              </w:rPr>
              <w:t xml:space="preserve"> </w:t>
            </w:r>
            <w:r>
              <w:rPr>
                <w:sz w:val="12"/>
              </w:rPr>
              <w:t>SISMICO</w:t>
            </w:r>
          </w:p>
        </w:tc>
        <w:tc>
          <w:tcPr>
            <w:tcW w:w="1699" w:type="dxa"/>
          </w:tcPr>
          <w:p w:rsidR="00182459" w:rsidRDefault="00100CB1">
            <w:pPr>
              <w:pStyle w:val="TableParagraph"/>
              <w:spacing w:line="116" w:lineRule="exact"/>
              <w:ind w:right="18"/>
              <w:rPr>
                <w:sz w:val="12"/>
              </w:rPr>
            </w:pPr>
            <w:r>
              <w:rPr>
                <w:sz w:val="12"/>
              </w:rPr>
              <w:t>600.000,00</w:t>
            </w:r>
          </w:p>
        </w:tc>
        <w:tc>
          <w:tcPr>
            <w:tcW w:w="1699" w:type="dxa"/>
          </w:tcPr>
          <w:p w:rsidR="00182459" w:rsidRDefault="00100CB1">
            <w:pPr>
              <w:pStyle w:val="TableParagraph"/>
              <w:spacing w:line="116" w:lineRule="exact"/>
              <w:ind w:right="17"/>
              <w:rPr>
                <w:sz w:val="12"/>
              </w:rPr>
            </w:pPr>
            <w:r>
              <w:rPr>
                <w:sz w:val="12"/>
              </w:rPr>
              <w:t>393.000,00</w:t>
            </w:r>
          </w:p>
        </w:tc>
        <w:tc>
          <w:tcPr>
            <w:tcW w:w="1699" w:type="dxa"/>
          </w:tcPr>
          <w:p w:rsidR="00182459" w:rsidRDefault="00100CB1">
            <w:pPr>
              <w:pStyle w:val="TableParagraph"/>
              <w:spacing w:line="116" w:lineRule="exact"/>
              <w:ind w:right="17"/>
              <w:rPr>
                <w:sz w:val="12"/>
              </w:rPr>
            </w:pPr>
            <w:r>
              <w:rPr>
                <w:sz w:val="12"/>
              </w:rPr>
              <w:t>393.000,00</w:t>
            </w:r>
          </w:p>
        </w:tc>
      </w:tr>
      <w:tr w:rsidR="00182459">
        <w:trPr>
          <w:trHeight w:val="138"/>
        </w:trPr>
        <w:tc>
          <w:tcPr>
            <w:tcW w:w="1843" w:type="dxa"/>
          </w:tcPr>
          <w:p w:rsidR="00182459" w:rsidRDefault="00100CB1">
            <w:pPr>
              <w:pStyle w:val="TableParagraph"/>
              <w:spacing w:line="116" w:lineRule="exact"/>
              <w:ind w:right="513"/>
              <w:rPr>
                <w:sz w:val="12"/>
              </w:rPr>
            </w:pPr>
            <w:r>
              <w:rPr>
                <w:sz w:val="12"/>
              </w:rPr>
              <w:t>4.02.01.02.001</w:t>
            </w:r>
          </w:p>
        </w:tc>
        <w:tc>
          <w:tcPr>
            <w:tcW w:w="8021" w:type="dxa"/>
          </w:tcPr>
          <w:p w:rsidR="00182459" w:rsidRDefault="00100CB1">
            <w:pPr>
              <w:pStyle w:val="TableParagraph"/>
              <w:spacing w:line="116" w:lineRule="exact"/>
              <w:ind w:left="28"/>
              <w:jc w:val="left"/>
              <w:rPr>
                <w:sz w:val="12"/>
              </w:rPr>
            </w:pPr>
            <w:r>
              <w:rPr>
                <w:sz w:val="12"/>
              </w:rPr>
              <w:t>PSR</w:t>
            </w:r>
            <w:r>
              <w:rPr>
                <w:spacing w:val="-3"/>
                <w:sz w:val="12"/>
              </w:rPr>
              <w:t xml:space="preserve"> </w:t>
            </w:r>
            <w:r>
              <w:rPr>
                <w:sz w:val="12"/>
              </w:rPr>
              <w:t>2014-2020</w:t>
            </w:r>
            <w:r>
              <w:rPr>
                <w:spacing w:val="-1"/>
                <w:sz w:val="12"/>
              </w:rPr>
              <w:t xml:space="preserve"> </w:t>
            </w:r>
            <w:r>
              <w:rPr>
                <w:sz w:val="12"/>
              </w:rPr>
              <w:t>MISURA</w:t>
            </w:r>
            <w:r>
              <w:rPr>
                <w:spacing w:val="-5"/>
                <w:sz w:val="12"/>
              </w:rPr>
              <w:t xml:space="preserve"> </w:t>
            </w:r>
            <w:r>
              <w:rPr>
                <w:sz w:val="12"/>
              </w:rPr>
              <w:t>ANCARANO</w:t>
            </w:r>
            <w:r>
              <w:rPr>
                <w:spacing w:val="-4"/>
                <w:sz w:val="12"/>
              </w:rPr>
              <w:t xml:space="preserve"> </w:t>
            </w:r>
            <w:r>
              <w:rPr>
                <w:sz w:val="12"/>
              </w:rPr>
              <w:t>7.5.1.</w:t>
            </w:r>
            <w:r>
              <w:rPr>
                <w:spacing w:val="-6"/>
                <w:sz w:val="12"/>
              </w:rPr>
              <w:t xml:space="preserve"> </w:t>
            </w:r>
            <w:r>
              <w:rPr>
                <w:sz w:val="12"/>
              </w:rPr>
              <w:t>-</w:t>
            </w:r>
            <w:r>
              <w:rPr>
                <w:spacing w:val="2"/>
                <w:sz w:val="12"/>
              </w:rPr>
              <w:t xml:space="preserve"> </w:t>
            </w:r>
            <w:r>
              <w:rPr>
                <w:sz w:val="12"/>
              </w:rPr>
              <w:t>UE</w:t>
            </w:r>
          </w:p>
        </w:tc>
        <w:tc>
          <w:tcPr>
            <w:tcW w:w="1699" w:type="dxa"/>
          </w:tcPr>
          <w:p w:rsidR="00182459" w:rsidRDefault="00100CB1">
            <w:pPr>
              <w:pStyle w:val="TableParagraph"/>
              <w:spacing w:line="116" w:lineRule="exact"/>
              <w:ind w:right="18"/>
              <w:rPr>
                <w:sz w:val="12"/>
              </w:rPr>
            </w:pPr>
            <w:r>
              <w:rPr>
                <w:sz w:val="12"/>
              </w:rPr>
              <w:t>600.000,00</w:t>
            </w:r>
          </w:p>
        </w:tc>
        <w:tc>
          <w:tcPr>
            <w:tcW w:w="1699" w:type="dxa"/>
          </w:tcPr>
          <w:p w:rsidR="00182459" w:rsidRDefault="00100CB1">
            <w:pPr>
              <w:pStyle w:val="TableParagraph"/>
              <w:spacing w:line="116" w:lineRule="exact"/>
              <w:ind w:right="17"/>
              <w:rPr>
                <w:sz w:val="12"/>
              </w:rPr>
            </w:pPr>
            <w:r>
              <w:rPr>
                <w:sz w:val="12"/>
              </w:rPr>
              <w:t>99.548,00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513"/>
              <w:rPr>
                <w:sz w:val="12"/>
              </w:rPr>
            </w:pPr>
            <w:r>
              <w:rPr>
                <w:sz w:val="12"/>
              </w:rPr>
              <w:t>4.02.01.02.001</w:t>
            </w:r>
          </w:p>
        </w:tc>
        <w:tc>
          <w:tcPr>
            <w:tcW w:w="8021" w:type="dxa"/>
          </w:tcPr>
          <w:p w:rsidR="00182459" w:rsidRDefault="00100CB1">
            <w:pPr>
              <w:pStyle w:val="TableParagraph"/>
              <w:spacing w:line="116" w:lineRule="exact"/>
              <w:ind w:left="28"/>
              <w:jc w:val="left"/>
              <w:rPr>
                <w:sz w:val="12"/>
              </w:rPr>
            </w:pPr>
            <w:r>
              <w:rPr>
                <w:sz w:val="12"/>
              </w:rPr>
              <w:t>PSR</w:t>
            </w:r>
            <w:r>
              <w:rPr>
                <w:spacing w:val="-4"/>
                <w:sz w:val="12"/>
              </w:rPr>
              <w:t xml:space="preserve"> </w:t>
            </w:r>
            <w:r>
              <w:rPr>
                <w:sz w:val="12"/>
              </w:rPr>
              <w:t>2014-2020</w:t>
            </w:r>
            <w:r>
              <w:rPr>
                <w:spacing w:val="-3"/>
                <w:sz w:val="12"/>
              </w:rPr>
              <w:t xml:space="preserve"> </w:t>
            </w:r>
            <w:r>
              <w:rPr>
                <w:sz w:val="12"/>
              </w:rPr>
              <w:t>MISURA</w:t>
            </w:r>
            <w:r>
              <w:rPr>
                <w:spacing w:val="-6"/>
                <w:sz w:val="12"/>
              </w:rPr>
              <w:t xml:space="preserve"> </w:t>
            </w:r>
            <w:r>
              <w:rPr>
                <w:sz w:val="12"/>
              </w:rPr>
              <w:t>7.2.1.</w:t>
            </w:r>
            <w:r>
              <w:rPr>
                <w:spacing w:val="-3"/>
                <w:sz w:val="12"/>
              </w:rPr>
              <w:t xml:space="preserve"> </w:t>
            </w:r>
            <w:r>
              <w:rPr>
                <w:sz w:val="12"/>
              </w:rPr>
              <w:t>STRADA</w:t>
            </w:r>
            <w:r>
              <w:rPr>
                <w:spacing w:val="-2"/>
                <w:sz w:val="12"/>
              </w:rPr>
              <w:t xml:space="preserve"> </w:t>
            </w:r>
            <w:r>
              <w:rPr>
                <w:sz w:val="12"/>
              </w:rPr>
              <w:t>COMUNALE</w:t>
            </w:r>
            <w:r>
              <w:rPr>
                <w:spacing w:val="-2"/>
                <w:sz w:val="12"/>
              </w:rPr>
              <w:t xml:space="preserve"> </w:t>
            </w:r>
            <w:r>
              <w:rPr>
                <w:sz w:val="12"/>
              </w:rPr>
              <w:t>NORCIA</w:t>
            </w:r>
            <w:r>
              <w:rPr>
                <w:spacing w:val="-1"/>
                <w:sz w:val="12"/>
              </w:rPr>
              <w:t xml:space="preserve"> </w:t>
            </w:r>
            <w:r>
              <w:rPr>
                <w:sz w:val="12"/>
              </w:rPr>
              <w:t>SAN</w:t>
            </w:r>
            <w:r>
              <w:rPr>
                <w:spacing w:val="-4"/>
                <w:sz w:val="12"/>
              </w:rPr>
              <w:t xml:space="preserve"> </w:t>
            </w:r>
            <w:r>
              <w:rPr>
                <w:sz w:val="12"/>
              </w:rPr>
              <w:t>PELLEGRINO</w:t>
            </w:r>
            <w:r>
              <w:rPr>
                <w:spacing w:val="-6"/>
                <w:sz w:val="12"/>
              </w:rPr>
              <w:t xml:space="preserve"> </w:t>
            </w:r>
            <w:r>
              <w:rPr>
                <w:sz w:val="12"/>
              </w:rPr>
              <w:t>-</w:t>
            </w:r>
            <w:r>
              <w:rPr>
                <w:spacing w:val="-4"/>
                <w:sz w:val="12"/>
              </w:rPr>
              <w:t xml:space="preserve"> </w:t>
            </w:r>
            <w:r>
              <w:rPr>
                <w:sz w:val="12"/>
              </w:rPr>
              <w:t>UE</w:t>
            </w:r>
          </w:p>
        </w:tc>
        <w:tc>
          <w:tcPr>
            <w:tcW w:w="1699" w:type="dxa"/>
          </w:tcPr>
          <w:p w:rsidR="00182459" w:rsidRDefault="00100CB1">
            <w:pPr>
              <w:pStyle w:val="TableParagraph"/>
              <w:spacing w:line="116" w:lineRule="exact"/>
              <w:ind w:right="18"/>
              <w:rPr>
                <w:sz w:val="12"/>
              </w:rPr>
            </w:pPr>
            <w:r>
              <w:rPr>
                <w:sz w:val="12"/>
              </w:rPr>
              <w:t>301.405,67</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4"/>
        </w:trPr>
        <w:tc>
          <w:tcPr>
            <w:tcW w:w="1843" w:type="dxa"/>
          </w:tcPr>
          <w:p w:rsidR="00182459" w:rsidRDefault="00100CB1">
            <w:pPr>
              <w:pStyle w:val="TableParagraph"/>
              <w:spacing w:before="0" w:line="114" w:lineRule="exact"/>
              <w:ind w:right="513"/>
              <w:rPr>
                <w:sz w:val="12"/>
              </w:rPr>
            </w:pPr>
            <w:r>
              <w:rPr>
                <w:sz w:val="12"/>
              </w:rPr>
              <w:t>4.02.01.02.001</w:t>
            </w:r>
          </w:p>
        </w:tc>
        <w:tc>
          <w:tcPr>
            <w:tcW w:w="8021" w:type="dxa"/>
          </w:tcPr>
          <w:p w:rsidR="00182459" w:rsidRDefault="00100CB1">
            <w:pPr>
              <w:pStyle w:val="TableParagraph"/>
              <w:spacing w:before="0" w:line="114" w:lineRule="exact"/>
              <w:ind w:left="28"/>
              <w:jc w:val="left"/>
              <w:rPr>
                <w:sz w:val="12"/>
              </w:rPr>
            </w:pPr>
            <w:r>
              <w:rPr>
                <w:sz w:val="12"/>
              </w:rPr>
              <w:t>CONTRIBUTO</w:t>
            </w:r>
            <w:r>
              <w:rPr>
                <w:spacing w:val="-6"/>
                <w:sz w:val="12"/>
              </w:rPr>
              <w:t xml:space="preserve"> </w:t>
            </w:r>
            <w:r>
              <w:rPr>
                <w:sz w:val="12"/>
              </w:rPr>
              <w:t>SISMA</w:t>
            </w:r>
            <w:r>
              <w:rPr>
                <w:spacing w:val="-2"/>
                <w:sz w:val="12"/>
              </w:rPr>
              <w:t xml:space="preserve"> </w:t>
            </w:r>
            <w:r>
              <w:rPr>
                <w:sz w:val="12"/>
              </w:rPr>
              <w:t>2016</w:t>
            </w:r>
            <w:r>
              <w:rPr>
                <w:spacing w:val="-3"/>
                <w:sz w:val="12"/>
              </w:rPr>
              <w:t xml:space="preserve"> </w:t>
            </w:r>
            <w:r>
              <w:rPr>
                <w:sz w:val="12"/>
              </w:rPr>
              <w:t>-</w:t>
            </w:r>
            <w:r>
              <w:rPr>
                <w:spacing w:val="-5"/>
                <w:sz w:val="12"/>
              </w:rPr>
              <w:t xml:space="preserve"> </w:t>
            </w:r>
            <w:r>
              <w:rPr>
                <w:sz w:val="12"/>
              </w:rPr>
              <w:t>CIMITERI</w:t>
            </w:r>
            <w:r>
              <w:rPr>
                <w:spacing w:val="-3"/>
                <w:sz w:val="12"/>
              </w:rPr>
              <w:t xml:space="preserve"> </w:t>
            </w:r>
            <w:r>
              <w:rPr>
                <w:sz w:val="12"/>
              </w:rPr>
              <w:t>NOTTORIA,</w:t>
            </w:r>
            <w:r>
              <w:rPr>
                <w:spacing w:val="-3"/>
                <w:sz w:val="12"/>
              </w:rPr>
              <w:t xml:space="preserve"> </w:t>
            </w:r>
            <w:r>
              <w:rPr>
                <w:sz w:val="12"/>
              </w:rPr>
              <w:t>OSPEDALETTO,</w:t>
            </w:r>
            <w:r>
              <w:rPr>
                <w:spacing w:val="-3"/>
                <w:sz w:val="12"/>
              </w:rPr>
              <w:t xml:space="preserve"> </w:t>
            </w:r>
            <w:r>
              <w:rPr>
                <w:sz w:val="12"/>
              </w:rPr>
              <w:t>S.</w:t>
            </w:r>
            <w:r>
              <w:rPr>
                <w:spacing w:val="-7"/>
                <w:sz w:val="12"/>
              </w:rPr>
              <w:t xml:space="preserve"> </w:t>
            </w:r>
            <w:r>
              <w:rPr>
                <w:sz w:val="12"/>
              </w:rPr>
              <w:t>MARCFO,</w:t>
            </w:r>
            <w:r>
              <w:rPr>
                <w:spacing w:val="-7"/>
                <w:sz w:val="12"/>
              </w:rPr>
              <w:t xml:space="preserve"> </w:t>
            </w:r>
            <w:r>
              <w:rPr>
                <w:sz w:val="12"/>
              </w:rPr>
              <w:t>CAPO</w:t>
            </w:r>
            <w:r>
              <w:rPr>
                <w:spacing w:val="-6"/>
                <w:sz w:val="12"/>
              </w:rPr>
              <w:t xml:space="preserve"> </w:t>
            </w:r>
            <w:r>
              <w:rPr>
                <w:sz w:val="12"/>
              </w:rPr>
              <w:t>AL</w:t>
            </w:r>
            <w:r>
              <w:rPr>
                <w:spacing w:val="-3"/>
                <w:sz w:val="12"/>
              </w:rPr>
              <w:t xml:space="preserve"> </w:t>
            </w:r>
            <w:r>
              <w:rPr>
                <w:sz w:val="12"/>
              </w:rPr>
              <w:t>CAMPO</w:t>
            </w:r>
            <w:r>
              <w:rPr>
                <w:spacing w:val="-6"/>
                <w:sz w:val="12"/>
              </w:rPr>
              <w:t xml:space="preserve"> </w:t>
            </w:r>
            <w:r>
              <w:rPr>
                <w:sz w:val="12"/>
              </w:rPr>
              <w:t>SERRAVALLE</w:t>
            </w:r>
            <w:r>
              <w:rPr>
                <w:spacing w:val="-6"/>
                <w:sz w:val="12"/>
              </w:rPr>
              <w:t xml:space="preserve"> </w:t>
            </w:r>
            <w:r>
              <w:rPr>
                <w:sz w:val="12"/>
              </w:rPr>
              <w:t>PESCIA</w:t>
            </w:r>
          </w:p>
        </w:tc>
        <w:tc>
          <w:tcPr>
            <w:tcW w:w="1699" w:type="dxa"/>
          </w:tcPr>
          <w:p w:rsidR="00182459" w:rsidRDefault="00100CB1">
            <w:pPr>
              <w:pStyle w:val="TableParagraph"/>
              <w:spacing w:before="0" w:line="114" w:lineRule="exact"/>
              <w:ind w:right="18"/>
              <w:rPr>
                <w:sz w:val="12"/>
              </w:rPr>
            </w:pPr>
            <w:r>
              <w:rPr>
                <w:sz w:val="12"/>
              </w:rPr>
              <w:t>1.440.000,00</w:t>
            </w:r>
          </w:p>
        </w:tc>
        <w:tc>
          <w:tcPr>
            <w:tcW w:w="1699" w:type="dxa"/>
          </w:tcPr>
          <w:p w:rsidR="00182459" w:rsidRDefault="00100CB1">
            <w:pPr>
              <w:pStyle w:val="TableParagraph"/>
              <w:spacing w:before="0" w:line="114" w:lineRule="exact"/>
              <w:ind w:right="17"/>
              <w:rPr>
                <w:sz w:val="12"/>
              </w:rPr>
            </w:pPr>
            <w:r>
              <w:rPr>
                <w:sz w:val="12"/>
              </w:rPr>
              <w:t>0,00</w:t>
            </w:r>
          </w:p>
        </w:tc>
        <w:tc>
          <w:tcPr>
            <w:tcW w:w="1699" w:type="dxa"/>
          </w:tcPr>
          <w:p w:rsidR="00182459" w:rsidRDefault="00100CB1">
            <w:pPr>
              <w:pStyle w:val="TableParagraph"/>
              <w:spacing w:before="0" w:line="114"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513"/>
              <w:rPr>
                <w:sz w:val="12"/>
              </w:rPr>
            </w:pPr>
            <w:r>
              <w:rPr>
                <w:sz w:val="12"/>
              </w:rPr>
              <w:t>4.02.01.02.001</w:t>
            </w:r>
          </w:p>
        </w:tc>
        <w:tc>
          <w:tcPr>
            <w:tcW w:w="8021" w:type="dxa"/>
          </w:tcPr>
          <w:p w:rsidR="00182459" w:rsidRDefault="00100CB1">
            <w:pPr>
              <w:pStyle w:val="TableParagraph"/>
              <w:spacing w:line="116" w:lineRule="exact"/>
              <w:ind w:left="28"/>
              <w:jc w:val="left"/>
              <w:rPr>
                <w:sz w:val="12"/>
              </w:rPr>
            </w:pPr>
            <w:r>
              <w:rPr>
                <w:sz w:val="12"/>
              </w:rPr>
              <w:t>CONTRIBUTO</w:t>
            </w:r>
            <w:r>
              <w:rPr>
                <w:spacing w:val="-6"/>
                <w:sz w:val="12"/>
              </w:rPr>
              <w:t xml:space="preserve"> </w:t>
            </w:r>
            <w:r>
              <w:rPr>
                <w:sz w:val="12"/>
              </w:rPr>
              <w:t>SISMA</w:t>
            </w:r>
            <w:r>
              <w:rPr>
                <w:spacing w:val="-2"/>
                <w:sz w:val="12"/>
              </w:rPr>
              <w:t xml:space="preserve"> </w:t>
            </w:r>
            <w:r>
              <w:rPr>
                <w:sz w:val="12"/>
              </w:rPr>
              <w:t>2016</w:t>
            </w:r>
            <w:r>
              <w:rPr>
                <w:spacing w:val="-2"/>
                <w:sz w:val="12"/>
              </w:rPr>
              <w:t xml:space="preserve"> </w:t>
            </w:r>
            <w:r>
              <w:rPr>
                <w:sz w:val="12"/>
              </w:rPr>
              <w:t>-</w:t>
            </w:r>
            <w:r>
              <w:rPr>
                <w:spacing w:val="-5"/>
                <w:sz w:val="12"/>
              </w:rPr>
              <w:t xml:space="preserve"> </w:t>
            </w:r>
            <w:r>
              <w:rPr>
                <w:sz w:val="12"/>
              </w:rPr>
              <w:t>EDIFICIO</w:t>
            </w:r>
            <w:r>
              <w:rPr>
                <w:spacing w:val="-5"/>
                <w:sz w:val="12"/>
              </w:rPr>
              <w:t xml:space="preserve"> </w:t>
            </w:r>
            <w:r>
              <w:rPr>
                <w:sz w:val="12"/>
              </w:rPr>
              <w:t>LA</w:t>
            </w:r>
            <w:r>
              <w:rPr>
                <w:spacing w:val="-2"/>
                <w:sz w:val="12"/>
              </w:rPr>
              <w:t xml:space="preserve"> </w:t>
            </w:r>
            <w:r>
              <w:rPr>
                <w:sz w:val="12"/>
              </w:rPr>
              <w:t>CASTELLINA</w:t>
            </w:r>
            <w:r>
              <w:rPr>
                <w:spacing w:val="-2"/>
                <w:sz w:val="12"/>
              </w:rPr>
              <w:t xml:space="preserve"> </w:t>
            </w:r>
            <w:r>
              <w:rPr>
                <w:sz w:val="12"/>
              </w:rPr>
              <w:t>-</w:t>
            </w:r>
            <w:r>
              <w:rPr>
                <w:spacing w:val="-4"/>
                <w:sz w:val="12"/>
              </w:rPr>
              <w:t xml:space="preserve"> </w:t>
            </w:r>
            <w:r>
              <w:rPr>
                <w:sz w:val="12"/>
              </w:rPr>
              <w:t>PIAZZA</w:t>
            </w:r>
            <w:r>
              <w:rPr>
                <w:spacing w:val="-6"/>
                <w:sz w:val="12"/>
              </w:rPr>
              <w:t xml:space="preserve"> </w:t>
            </w:r>
            <w:r>
              <w:rPr>
                <w:sz w:val="12"/>
              </w:rPr>
              <w:t>SAN</w:t>
            </w:r>
            <w:r>
              <w:rPr>
                <w:spacing w:val="-4"/>
                <w:sz w:val="12"/>
              </w:rPr>
              <w:t xml:space="preserve"> </w:t>
            </w:r>
            <w:r>
              <w:rPr>
                <w:sz w:val="12"/>
              </w:rPr>
              <w:t>BENEDETTO</w:t>
            </w:r>
          </w:p>
        </w:tc>
        <w:tc>
          <w:tcPr>
            <w:tcW w:w="1699" w:type="dxa"/>
          </w:tcPr>
          <w:p w:rsidR="00182459" w:rsidRDefault="00100CB1">
            <w:pPr>
              <w:pStyle w:val="TableParagraph"/>
              <w:spacing w:line="116" w:lineRule="exact"/>
              <w:ind w:right="18"/>
              <w:rPr>
                <w:sz w:val="12"/>
              </w:rPr>
            </w:pPr>
            <w:r>
              <w:rPr>
                <w:sz w:val="12"/>
              </w:rPr>
              <w:t>785.514,07</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513"/>
              <w:rPr>
                <w:sz w:val="12"/>
              </w:rPr>
            </w:pPr>
            <w:r>
              <w:rPr>
                <w:sz w:val="12"/>
              </w:rPr>
              <w:t>4.02.01.02.001</w:t>
            </w:r>
          </w:p>
        </w:tc>
        <w:tc>
          <w:tcPr>
            <w:tcW w:w="8021" w:type="dxa"/>
          </w:tcPr>
          <w:p w:rsidR="00182459" w:rsidRDefault="00100CB1">
            <w:pPr>
              <w:pStyle w:val="TableParagraph"/>
              <w:spacing w:line="116" w:lineRule="exact"/>
              <w:ind w:left="28"/>
              <w:jc w:val="left"/>
              <w:rPr>
                <w:sz w:val="12"/>
              </w:rPr>
            </w:pPr>
            <w:r>
              <w:rPr>
                <w:sz w:val="12"/>
              </w:rPr>
              <w:t>CONTRIBUTO</w:t>
            </w:r>
            <w:r>
              <w:rPr>
                <w:spacing w:val="-7"/>
                <w:sz w:val="12"/>
              </w:rPr>
              <w:t xml:space="preserve"> </w:t>
            </w:r>
            <w:r>
              <w:rPr>
                <w:sz w:val="12"/>
              </w:rPr>
              <w:t>SISMA</w:t>
            </w:r>
            <w:r>
              <w:rPr>
                <w:spacing w:val="-2"/>
                <w:sz w:val="12"/>
              </w:rPr>
              <w:t xml:space="preserve"> </w:t>
            </w:r>
            <w:r>
              <w:rPr>
                <w:sz w:val="12"/>
              </w:rPr>
              <w:t>2016</w:t>
            </w:r>
            <w:r>
              <w:rPr>
                <w:spacing w:val="-4"/>
                <w:sz w:val="12"/>
              </w:rPr>
              <w:t xml:space="preserve"> </w:t>
            </w:r>
            <w:r>
              <w:rPr>
                <w:sz w:val="12"/>
              </w:rPr>
              <w:t>INTERVENTO</w:t>
            </w:r>
            <w:r>
              <w:rPr>
                <w:spacing w:val="-6"/>
                <w:sz w:val="12"/>
              </w:rPr>
              <w:t xml:space="preserve"> </w:t>
            </w:r>
            <w:r>
              <w:rPr>
                <w:sz w:val="12"/>
              </w:rPr>
              <w:t>DI</w:t>
            </w:r>
            <w:r>
              <w:rPr>
                <w:spacing w:val="-3"/>
                <w:sz w:val="12"/>
              </w:rPr>
              <w:t xml:space="preserve"> </w:t>
            </w:r>
            <w:r>
              <w:rPr>
                <w:sz w:val="12"/>
              </w:rPr>
              <w:t>RESTAURO</w:t>
            </w:r>
            <w:r>
              <w:rPr>
                <w:spacing w:val="-6"/>
                <w:sz w:val="12"/>
              </w:rPr>
              <w:t xml:space="preserve"> </w:t>
            </w:r>
            <w:r>
              <w:rPr>
                <w:sz w:val="12"/>
              </w:rPr>
              <w:t>E</w:t>
            </w:r>
            <w:r>
              <w:rPr>
                <w:spacing w:val="-7"/>
                <w:sz w:val="12"/>
              </w:rPr>
              <w:t xml:space="preserve"> </w:t>
            </w:r>
            <w:r>
              <w:rPr>
                <w:sz w:val="12"/>
              </w:rPr>
              <w:t>MIGLIORAMENTO</w:t>
            </w:r>
            <w:r>
              <w:rPr>
                <w:spacing w:val="-2"/>
                <w:sz w:val="12"/>
              </w:rPr>
              <w:t xml:space="preserve"> </w:t>
            </w:r>
            <w:r>
              <w:rPr>
                <w:sz w:val="12"/>
              </w:rPr>
              <w:t>SISMICO</w:t>
            </w:r>
            <w:r>
              <w:rPr>
                <w:spacing w:val="-6"/>
                <w:sz w:val="12"/>
              </w:rPr>
              <w:t xml:space="preserve"> </w:t>
            </w:r>
            <w:r>
              <w:rPr>
                <w:sz w:val="12"/>
              </w:rPr>
              <w:t>DI</w:t>
            </w:r>
            <w:r>
              <w:rPr>
                <w:spacing w:val="-3"/>
                <w:sz w:val="12"/>
              </w:rPr>
              <w:t xml:space="preserve"> </w:t>
            </w:r>
            <w:r>
              <w:rPr>
                <w:sz w:val="12"/>
              </w:rPr>
              <w:t>PORTA</w:t>
            </w:r>
            <w:r>
              <w:rPr>
                <w:spacing w:val="-3"/>
                <w:sz w:val="12"/>
              </w:rPr>
              <w:t xml:space="preserve"> </w:t>
            </w:r>
            <w:r>
              <w:rPr>
                <w:sz w:val="12"/>
              </w:rPr>
              <w:t>ROMANA</w:t>
            </w:r>
          </w:p>
        </w:tc>
        <w:tc>
          <w:tcPr>
            <w:tcW w:w="1699" w:type="dxa"/>
          </w:tcPr>
          <w:p w:rsidR="00182459" w:rsidRDefault="00100CB1">
            <w:pPr>
              <w:pStyle w:val="TableParagraph"/>
              <w:spacing w:line="116" w:lineRule="exact"/>
              <w:ind w:right="18"/>
              <w:rPr>
                <w:sz w:val="12"/>
              </w:rPr>
            </w:pPr>
            <w:r>
              <w:rPr>
                <w:sz w:val="12"/>
              </w:rPr>
              <w:t>750.000,00</w:t>
            </w:r>
          </w:p>
        </w:tc>
        <w:tc>
          <w:tcPr>
            <w:tcW w:w="1699" w:type="dxa"/>
          </w:tcPr>
          <w:p w:rsidR="00182459" w:rsidRDefault="00100CB1">
            <w:pPr>
              <w:pStyle w:val="TableParagraph"/>
              <w:spacing w:line="116" w:lineRule="exact"/>
              <w:ind w:right="17"/>
              <w:rPr>
                <w:sz w:val="12"/>
              </w:rPr>
            </w:pPr>
            <w:r>
              <w:rPr>
                <w:sz w:val="12"/>
              </w:rPr>
              <w:t>750.000,00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513"/>
              <w:rPr>
                <w:sz w:val="12"/>
              </w:rPr>
            </w:pPr>
            <w:r>
              <w:rPr>
                <w:sz w:val="12"/>
              </w:rPr>
              <w:t>4.02.01.02.001</w:t>
            </w:r>
          </w:p>
        </w:tc>
        <w:tc>
          <w:tcPr>
            <w:tcW w:w="8021" w:type="dxa"/>
          </w:tcPr>
          <w:p w:rsidR="00182459" w:rsidRDefault="00100CB1">
            <w:pPr>
              <w:pStyle w:val="TableParagraph"/>
              <w:spacing w:line="116" w:lineRule="exact"/>
              <w:ind w:left="28"/>
              <w:jc w:val="left"/>
              <w:rPr>
                <w:sz w:val="12"/>
              </w:rPr>
            </w:pPr>
            <w:r>
              <w:rPr>
                <w:sz w:val="12"/>
              </w:rPr>
              <w:t>CONTRIBUTO</w:t>
            </w:r>
            <w:r>
              <w:rPr>
                <w:spacing w:val="-6"/>
                <w:sz w:val="12"/>
              </w:rPr>
              <w:t xml:space="preserve"> </w:t>
            </w:r>
            <w:r>
              <w:rPr>
                <w:sz w:val="12"/>
              </w:rPr>
              <w:t>SISMA</w:t>
            </w:r>
            <w:r>
              <w:rPr>
                <w:spacing w:val="-2"/>
                <w:sz w:val="12"/>
              </w:rPr>
              <w:t xml:space="preserve"> </w:t>
            </w:r>
            <w:r>
              <w:rPr>
                <w:sz w:val="12"/>
              </w:rPr>
              <w:t>2016</w:t>
            </w:r>
            <w:r>
              <w:rPr>
                <w:spacing w:val="-2"/>
                <w:sz w:val="12"/>
              </w:rPr>
              <w:t xml:space="preserve"> </w:t>
            </w:r>
            <w:r>
              <w:rPr>
                <w:sz w:val="12"/>
              </w:rPr>
              <w:t>-</w:t>
            </w:r>
            <w:r>
              <w:rPr>
                <w:spacing w:val="-5"/>
                <w:sz w:val="12"/>
              </w:rPr>
              <w:t xml:space="preserve"> </w:t>
            </w:r>
            <w:r>
              <w:rPr>
                <w:sz w:val="12"/>
              </w:rPr>
              <w:t>PALAZZO</w:t>
            </w:r>
            <w:r>
              <w:rPr>
                <w:spacing w:val="-5"/>
                <w:sz w:val="12"/>
              </w:rPr>
              <w:t xml:space="preserve"> </w:t>
            </w:r>
            <w:r>
              <w:rPr>
                <w:sz w:val="12"/>
              </w:rPr>
              <w:t>COMUNALE</w:t>
            </w:r>
            <w:r>
              <w:rPr>
                <w:spacing w:val="-2"/>
                <w:sz w:val="12"/>
              </w:rPr>
              <w:t xml:space="preserve"> </w:t>
            </w:r>
            <w:r>
              <w:rPr>
                <w:sz w:val="12"/>
              </w:rPr>
              <w:t>-</w:t>
            </w:r>
            <w:r>
              <w:rPr>
                <w:spacing w:val="-4"/>
                <w:sz w:val="12"/>
              </w:rPr>
              <w:t xml:space="preserve"> </w:t>
            </w:r>
            <w:r>
              <w:rPr>
                <w:sz w:val="12"/>
              </w:rPr>
              <w:t>VIA</w:t>
            </w:r>
            <w:r>
              <w:rPr>
                <w:spacing w:val="-7"/>
                <w:sz w:val="12"/>
              </w:rPr>
              <w:t xml:space="preserve"> </w:t>
            </w:r>
            <w:r>
              <w:rPr>
                <w:sz w:val="12"/>
              </w:rPr>
              <w:t>SOLFERINO</w:t>
            </w:r>
            <w:r>
              <w:rPr>
                <w:spacing w:val="-5"/>
                <w:sz w:val="12"/>
              </w:rPr>
              <w:t xml:space="preserve"> </w:t>
            </w:r>
            <w:r>
              <w:rPr>
                <w:sz w:val="12"/>
              </w:rPr>
              <w:t>- UFFICI</w:t>
            </w:r>
            <w:r>
              <w:rPr>
                <w:spacing w:val="-3"/>
                <w:sz w:val="12"/>
              </w:rPr>
              <w:t xml:space="preserve"> </w:t>
            </w:r>
            <w:r>
              <w:rPr>
                <w:sz w:val="12"/>
              </w:rPr>
              <w:t>TECNICI</w:t>
            </w:r>
          </w:p>
        </w:tc>
        <w:tc>
          <w:tcPr>
            <w:tcW w:w="1699" w:type="dxa"/>
          </w:tcPr>
          <w:p w:rsidR="00182459" w:rsidRDefault="00100CB1">
            <w:pPr>
              <w:pStyle w:val="TableParagraph"/>
              <w:spacing w:line="116" w:lineRule="exact"/>
              <w:ind w:right="18"/>
              <w:rPr>
                <w:sz w:val="12"/>
              </w:rPr>
            </w:pPr>
            <w:r>
              <w:rPr>
                <w:sz w:val="12"/>
              </w:rPr>
              <w:t>969.581,35</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513"/>
              <w:rPr>
                <w:sz w:val="12"/>
              </w:rPr>
            </w:pPr>
            <w:r>
              <w:rPr>
                <w:sz w:val="12"/>
              </w:rPr>
              <w:t>4.02.01.02.001</w:t>
            </w:r>
          </w:p>
        </w:tc>
        <w:tc>
          <w:tcPr>
            <w:tcW w:w="8021" w:type="dxa"/>
          </w:tcPr>
          <w:p w:rsidR="00182459" w:rsidRDefault="00100CB1">
            <w:pPr>
              <w:pStyle w:val="TableParagraph"/>
              <w:spacing w:line="116" w:lineRule="exact"/>
              <w:ind w:left="28"/>
              <w:jc w:val="left"/>
              <w:rPr>
                <w:sz w:val="12"/>
              </w:rPr>
            </w:pPr>
            <w:r>
              <w:rPr>
                <w:sz w:val="12"/>
              </w:rPr>
              <w:t>CONTRIBUTO</w:t>
            </w:r>
            <w:r>
              <w:rPr>
                <w:spacing w:val="-6"/>
                <w:sz w:val="12"/>
              </w:rPr>
              <w:t xml:space="preserve"> </w:t>
            </w:r>
            <w:r>
              <w:rPr>
                <w:sz w:val="12"/>
              </w:rPr>
              <w:t>SISMA</w:t>
            </w:r>
            <w:r>
              <w:rPr>
                <w:spacing w:val="-1"/>
                <w:sz w:val="12"/>
              </w:rPr>
              <w:t xml:space="preserve"> </w:t>
            </w:r>
            <w:r>
              <w:rPr>
                <w:sz w:val="12"/>
              </w:rPr>
              <w:t>2016</w:t>
            </w:r>
            <w:r>
              <w:rPr>
                <w:spacing w:val="-2"/>
                <w:sz w:val="12"/>
              </w:rPr>
              <w:t xml:space="preserve"> </w:t>
            </w:r>
            <w:r>
              <w:rPr>
                <w:sz w:val="12"/>
              </w:rPr>
              <w:t>-</w:t>
            </w:r>
            <w:r>
              <w:rPr>
                <w:spacing w:val="-4"/>
                <w:sz w:val="12"/>
              </w:rPr>
              <w:t xml:space="preserve"> </w:t>
            </w:r>
            <w:r>
              <w:rPr>
                <w:sz w:val="12"/>
              </w:rPr>
              <w:t>SAN</w:t>
            </w:r>
            <w:r>
              <w:rPr>
                <w:spacing w:val="-4"/>
                <w:sz w:val="12"/>
              </w:rPr>
              <w:t xml:space="preserve"> </w:t>
            </w:r>
            <w:r>
              <w:rPr>
                <w:sz w:val="12"/>
              </w:rPr>
              <w:t>FRANCESCO</w:t>
            </w:r>
          </w:p>
        </w:tc>
        <w:tc>
          <w:tcPr>
            <w:tcW w:w="1699" w:type="dxa"/>
          </w:tcPr>
          <w:p w:rsidR="00182459" w:rsidRDefault="00100CB1">
            <w:pPr>
              <w:pStyle w:val="TableParagraph"/>
              <w:spacing w:line="116" w:lineRule="exact"/>
              <w:ind w:right="18"/>
              <w:rPr>
                <w:sz w:val="12"/>
              </w:rPr>
            </w:pPr>
            <w:r>
              <w:rPr>
                <w:sz w:val="12"/>
              </w:rPr>
              <w:t>600.000,00</w:t>
            </w:r>
          </w:p>
        </w:tc>
        <w:tc>
          <w:tcPr>
            <w:tcW w:w="1699" w:type="dxa"/>
          </w:tcPr>
          <w:p w:rsidR="00182459" w:rsidRDefault="00100CB1">
            <w:pPr>
              <w:pStyle w:val="TableParagraph"/>
              <w:spacing w:line="116" w:lineRule="exact"/>
              <w:ind w:right="17"/>
              <w:rPr>
                <w:sz w:val="12"/>
              </w:rPr>
            </w:pPr>
            <w:r>
              <w:rPr>
                <w:sz w:val="12"/>
              </w:rPr>
              <w:t>200.000,00</w:t>
            </w:r>
          </w:p>
        </w:tc>
        <w:tc>
          <w:tcPr>
            <w:tcW w:w="1699" w:type="dxa"/>
          </w:tcPr>
          <w:p w:rsidR="00182459" w:rsidRDefault="00100CB1">
            <w:pPr>
              <w:pStyle w:val="TableParagraph"/>
              <w:spacing w:line="116" w:lineRule="exact"/>
              <w:ind w:right="17"/>
              <w:rPr>
                <w:sz w:val="12"/>
              </w:rPr>
            </w:pPr>
            <w:r>
              <w:rPr>
                <w:sz w:val="12"/>
              </w:rPr>
              <w:t>200.000,00</w:t>
            </w:r>
          </w:p>
        </w:tc>
      </w:tr>
      <w:tr w:rsidR="00182459">
        <w:trPr>
          <w:trHeight w:val="138"/>
        </w:trPr>
        <w:tc>
          <w:tcPr>
            <w:tcW w:w="1843" w:type="dxa"/>
          </w:tcPr>
          <w:p w:rsidR="00182459" w:rsidRDefault="00100CB1">
            <w:pPr>
              <w:pStyle w:val="TableParagraph"/>
              <w:spacing w:line="116" w:lineRule="exact"/>
              <w:ind w:right="513"/>
              <w:rPr>
                <w:sz w:val="12"/>
              </w:rPr>
            </w:pPr>
            <w:r>
              <w:rPr>
                <w:sz w:val="12"/>
              </w:rPr>
              <w:t>4.02.01.02.001</w:t>
            </w:r>
          </w:p>
        </w:tc>
        <w:tc>
          <w:tcPr>
            <w:tcW w:w="8021" w:type="dxa"/>
          </w:tcPr>
          <w:p w:rsidR="00182459" w:rsidRDefault="00100CB1">
            <w:pPr>
              <w:pStyle w:val="TableParagraph"/>
              <w:spacing w:line="116" w:lineRule="exact"/>
              <w:ind w:left="28"/>
              <w:jc w:val="left"/>
              <w:rPr>
                <w:sz w:val="12"/>
              </w:rPr>
            </w:pPr>
            <w:r>
              <w:rPr>
                <w:sz w:val="12"/>
              </w:rPr>
              <w:t>CONTRIBUTO</w:t>
            </w:r>
            <w:r>
              <w:rPr>
                <w:spacing w:val="-6"/>
                <w:sz w:val="12"/>
              </w:rPr>
              <w:t xml:space="preserve"> </w:t>
            </w:r>
            <w:r>
              <w:rPr>
                <w:sz w:val="12"/>
              </w:rPr>
              <w:t>SISMA</w:t>
            </w:r>
            <w:r>
              <w:rPr>
                <w:spacing w:val="-1"/>
                <w:sz w:val="12"/>
              </w:rPr>
              <w:t xml:space="preserve"> </w:t>
            </w:r>
            <w:r>
              <w:rPr>
                <w:sz w:val="12"/>
              </w:rPr>
              <w:t>2016</w:t>
            </w:r>
            <w:r>
              <w:rPr>
                <w:spacing w:val="-3"/>
                <w:sz w:val="12"/>
              </w:rPr>
              <w:t xml:space="preserve"> </w:t>
            </w:r>
            <w:r>
              <w:rPr>
                <w:sz w:val="12"/>
              </w:rPr>
              <w:t>-</w:t>
            </w:r>
            <w:r>
              <w:rPr>
                <w:spacing w:val="-4"/>
                <w:sz w:val="12"/>
              </w:rPr>
              <w:t xml:space="preserve"> </w:t>
            </w:r>
            <w:r>
              <w:rPr>
                <w:sz w:val="12"/>
              </w:rPr>
              <w:t>CASERMA</w:t>
            </w:r>
            <w:r>
              <w:rPr>
                <w:spacing w:val="-6"/>
                <w:sz w:val="12"/>
              </w:rPr>
              <w:t xml:space="preserve"> </w:t>
            </w:r>
            <w:r>
              <w:rPr>
                <w:sz w:val="12"/>
              </w:rPr>
              <w:t>CARABINIERI</w:t>
            </w:r>
            <w:r>
              <w:rPr>
                <w:spacing w:val="-2"/>
                <w:sz w:val="12"/>
              </w:rPr>
              <w:t xml:space="preserve"> </w:t>
            </w:r>
            <w:r>
              <w:rPr>
                <w:sz w:val="12"/>
              </w:rPr>
              <w:t>E</w:t>
            </w:r>
            <w:r>
              <w:rPr>
                <w:spacing w:val="-6"/>
                <w:sz w:val="12"/>
              </w:rPr>
              <w:t xml:space="preserve"> </w:t>
            </w:r>
            <w:r>
              <w:rPr>
                <w:sz w:val="12"/>
              </w:rPr>
              <w:t>ALTRO</w:t>
            </w:r>
          </w:p>
        </w:tc>
        <w:tc>
          <w:tcPr>
            <w:tcW w:w="1699" w:type="dxa"/>
          </w:tcPr>
          <w:p w:rsidR="00182459" w:rsidRDefault="00100CB1">
            <w:pPr>
              <w:pStyle w:val="TableParagraph"/>
              <w:spacing w:line="116" w:lineRule="exact"/>
              <w:ind w:right="18"/>
              <w:rPr>
                <w:sz w:val="12"/>
              </w:rPr>
            </w:pPr>
            <w:r>
              <w:rPr>
                <w:sz w:val="12"/>
              </w:rPr>
              <w:t>3.173.917,09</w:t>
            </w:r>
          </w:p>
        </w:tc>
        <w:tc>
          <w:tcPr>
            <w:tcW w:w="1699" w:type="dxa"/>
          </w:tcPr>
          <w:p w:rsidR="00182459" w:rsidRDefault="00100CB1">
            <w:pPr>
              <w:pStyle w:val="TableParagraph"/>
              <w:spacing w:line="116" w:lineRule="exact"/>
              <w:ind w:right="18"/>
              <w:rPr>
                <w:sz w:val="12"/>
              </w:rPr>
            </w:pPr>
            <w:r>
              <w:rPr>
                <w:sz w:val="12"/>
              </w:rPr>
              <w:t>1.280.346,92</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273"/>
        </w:trPr>
        <w:tc>
          <w:tcPr>
            <w:tcW w:w="1843" w:type="dxa"/>
          </w:tcPr>
          <w:p w:rsidR="00182459" w:rsidRDefault="00100CB1">
            <w:pPr>
              <w:pStyle w:val="TableParagraph"/>
              <w:spacing w:before="0" w:line="136" w:lineRule="exact"/>
              <w:ind w:right="513"/>
              <w:rPr>
                <w:sz w:val="12"/>
              </w:rPr>
            </w:pPr>
            <w:r>
              <w:rPr>
                <w:sz w:val="12"/>
              </w:rPr>
              <w:t>4.02.01.02.001</w:t>
            </w:r>
          </w:p>
        </w:tc>
        <w:tc>
          <w:tcPr>
            <w:tcW w:w="8021" w:type="dxa"/>
          </w:tcPr>
          <w:p w:rsidR="00182459" w:rsidRDefault="00100CB1">
            <w:pPr>
              <w:pStyle w:val="TableParagraph"/>
              <w:spacing w:before="0" w:line="136" w:lineRule="exact"/>
              <w:ind w:left="28"/>
              <w:jc w:val="left"/>
              <w:rPr>
                <w:sz w:val="12"/>
              </w:rPr>
            </w:pPr>
            <w:r>
              <w:rPr>
                <w:sz w:val="12"/>
              </w:rPr>
              <w:t>CONTRIBUTO</w:t>
            </w:r>
            <w:r>
              <w:rPr>
                <w:spacing w:val="-7"/>
                <w:sz w:val="12"/>
              </w:rPr>
              <w:t xml:space="preserve"> </w:t>
            </w:r>
            <w:r>
              <w:rPr>
                <w:sz w:val="12"/>
              </w:rPr>
              <w:t>SISMA</w:t>
            </w:r>
            <w:r>
              <w:rPr>
                <w:spacing w:val="-2"/>
                <w:sz w:val="12"/>
              </w:rPr>
              <w:t xml:space="preserve"> </w:t>
            </w:r>
            <w:r>
              <w:rPr>
                <w:sz w:val="12"/>
              </w:rPr>
              <w:t>2016</w:t>
            </w:r>
            <w:r>
              <w:rPr>
                <w:spacing w:val="-4"/>
                <w:sz w:val="12"/>
              </w:rPr>
              <w:t xml:space="preserve"> </w:t>
            </w:r>
            <w:r>
              <w:rPr>
                <w:sz w:val="12"/>
              </w:rPr>
              <w:t>-</w:t>
            </w:r>
            <w:r>
              <w:rPr>
                <w:spacing w:val="-5"/>
                <w:sz w:val="12"/>
              </w:rPr>
              <w:t xml:space="preserve"> </w:t>
            </w:r>
            <w:r>
              <w:rPr>
                <w:sz w:val="12"/>
              </w:rPr>
              <w:t>CIMITERI</w:t>
            </w:r>
            <w:r>
              <w:rPr>
                <w:spacing w:val="-3"/>
                <w:sz w:val="12"/>
              </w:rPr>
              <w:t xml:space="preserve"> </w:t>
            </w:r>
            <w:r>
              <w:rPr>
                <w:sz w:val="12"/>
              </w:rPr>
              <w:t>LOCA.</w:t>
            </w:r>
            <w:r>
              <w:rPr>
                <w:spacing w:val="-4"/>
                <w:sz w:val="12"/>
              </w:rPr>
              <w:t xml:space="preserve"> </w:t>
            </w:r>
            <w:r>
              <w:rPr>
                <w:sz w:val="12"/>
              </w:rPr>
              <w:t>NORCIA</w:t>
            </w:r>
            <w:r>
              <w:rPr>
                <w:spacing w:val="-2"/>
                <w:sz w:val="12"/>
              </w:rPr>
              <w:t xml:space="preserve"> </w:t>
            </w:r>
            <w:r>
              <w:rPr>
                <w:sz w:val="12"/>
              </w:rPr>
              <w:t>CAPOLUOGO,</w:t>
            </w:r>
            <w:r>
              <w:rPr>
                <w:spacing w:val="-4"/>
                <w:sz w:val="12"/>
              </w:rPr>
              <w:t xml:space="preserve"> </w:t>
            </w:r>
            <w:r>
              <w:rPr>
                <w:sz w:val="12"/>
              </w:rPr>
              <w:t>ALIENA,</w:t>
            </w:r>
            <w:r>
              <w:rPr>
                <w:spacing w:val="-8"/>
                <w:sz w:val="12"/>
              </w:rPr>
              <w:t xml:space="preserve"> </w:t>
            </w:r>
            <w:r>
              <w:rPr>
                <w:sz w:val="12"/>
              </w:rPr>
              <w:t>OCRICCHIO,</w:t>
            </w:r>
            <w:r>
              <w:rPr>
                <w:spacing w:val="-7"/>
                <w:sz w:val="12"/>
              </w:rPr>
              <w:t xml:space="preserve"> </w:t>
            </w:r>
            <w:r>
              <w:rPr>
                <w:sz w:val="12"/>
              </w:rPr>
              <w:t>SAN</w:t>
            </w:r>
            <w:r>
              <w:rPr>
                <w:spacing w:val="-5"/>
                <w:sz w:val="12"/>
              </w:rPr>
              <w:t xml:space="preserve"> </w:t>
            </w:r>
            <w:r>
              <w:rPr>
                <w:sz w:val="12"/>
              </w:rPr>
              <w:t>PELLEGRINO,</w:t>
            </w:r>
            <w:r>
              <w:rPr>
                <w:spacing w:val="-3"/>
                <w:sz w:val="12"/>
              </w:rPr>
              <w:t xml:space="preserve"> </w:t>
            </w:r>
            <w:r>
              <w:rPr>
                <w:sz w:val="12"/>
              </w:rPr>
              <w:t>CASTELLUCCIO,</w:t>
            </w:r>
            <w:r>
              <w:rPr>
                <w:spacing w:val="-4"/>
                <w:sz w:val="12"/>
              </w:rPr>
              <w:t xml:space="preserve"> </w:t>
            </w:r>
            <w:r>
              <w:rPr>
                <w:sz w:val="12"/>
              </w:rPr>
              <w:t>ANCARANO,</w:t>
            </w:r>
          </w:p>
          <w:p w:rsidR="00182459" w:rsidRDefault="00100CB1">
            <w:pPr>
              <w:pStyle w:val="TableParagraph"/>
              <w:spacing w:before="1" w:line="116" w:lineRule="exact"/>
              <w:ind w:left="28"/>
              <w:jc w:val="left"/>
              <w:rPr>
                <w:sz w:val="12"/>
              </w:rPr>
            </w:pPr>
            <w:r>
              <w:rPr>
                <w:spacing w:val="-1"/>
                <w:sz w:val="12"/>
              </w:rPr>
              <w:t>AGRIANO,</w:t>
            </w:r>
            <w:r>
              <w:rPr>
                <w:spacing w:val="-4"/>
                <w:sz w:val="12"/>
              </w:rPr>
              <w:t xml:space="preserve"> </w:t>
            </w:r>
            <w:r>
              <w:rPr>
                <w:sz w:val="12"/>
              </w:rPr>
              <w:t>FRASCARO,</w:t>
            </w:r>
            <w:r>
              <w:rPr>
                <w:spacing w:val="-3"/>
                <w:sz w:val="12"/>
              </w:rPr>
              <w:t xml:space="preserve"> </w:t>
            </w:r>
            <w:r>
              <w:rPr>
                <w:sz w:val="12"/>
              </w:rPr>
              <w:t>LEGOGNE,</w:t>
            </w:r>
            <w:r>
              <w:rPr>
                <w:spacing w:val="-4"/>
                <w:sz w:val="12"/>
              </w:rPr>
              <w:t xml:space="preserve"> </w:t>
            </w:r>
            <w:r>
              <w:rPr>
                <w:sz w:val="12"/>
              </w:rPr>
              <w:t>CORTIGNO,</w:t>
            </w:r>
            <w:r>
              <w:rPr>
                <w:spacing w:val="-3"/>
                <w:sz w:val="12"/>
              </w:rPr>
              <w:t xml:space="preserve"> </w:t>
            </w:r>
            <w:r>
              <w:rPr>
                <w:sz w:val="12"/>
              </w:rPr>
              <w:t>FORSIVO,</w:t>
            </w:r>
            <w:r>
              <w:rPr>
                <w:spacing w:val="-3"/>
                <w:sz w:val="12"/>
              </w:rPr>
              <w:t xml:space="preserve"> </w:t>
            </w:r>
            <w:r>
              <w:rPr>
                <w:sz w:val="12"/>
              </w:rPr>
              <w:t>CAMPI</w:t>
            </w:r>
            <w:r>
              <w:rPr>
                <w:spacing w:val="-8"/>
                <w:sz w:val="12"/>
              </w:rPr>
              <w:t xml:space="preserve"> </w:t>
            </w:r>
            <w:r>
              <w:rPr>
                <w:sz w:val="12"/>
              </w:rPr>
              <w:t>E</w:t>
            </w:r>
            <w:r>
              <w:rPr>
                <w:spacing w:val="-3"/>
                <w:sz w:val="12"/>
              </w:rPr>
              <w:t xml:space="preserve"> </w:t>
            </w:r>
            <w:r>
              <w:rPr>
                <w:sz w:val="12"/>
              </w:rPr>
              <w:t>BISELLI</w:t>
            </w:r>
          </w:p>
        </w:tc>
        <w:tc>
          <w:tcPr>
            <w:tcW w:w="1699" w:type="dxa"/>
          </w:tcPr>
          <w:p w:rsidR="00182459" w:rsidRDefault="00100CB1">
            <w:pPr>
              <w:pStyle w:val="TableParagraph"/>
              <w:spacing w:before="0" w:line="136" w:lineRule="exact"/>
              <w:ind w:right="18"/>
              <w:rPr>
                <w:sz w:val="12"/>
              </w:rPr>
            </w:pPr>
            <w:r>
              <w:rPr>
                <w:sz w:val="12"/>
              </w:rPr>
              <w:t>7.000.000,00</w:t>
            </w:r>
          </w:p>
        </w:tc>
        <w:tc>
          <w:tcPr>
            <w:tcW w:w="1699" w:type="dxa"/>
          </w:tcPr>
          <w:p w:rsidR="00182459" w:rsidRDefault="00100CB1">
            <w:pPr>
              <w:pStyle w:val="TableParagraph"/>
              <w:spacing w:before="0" w:line="136" w:lineRule="exact"/>
              <w:ind w:right="17"/>
              <w:rPr>
                <w:sz w:val="12"/>
              </w:rPr>
            </w:pPr>
            <w:r>
              <w:rPr>
                <w:sz w:val="12"/>
              </w:rPr>
              <w:t>0,00</w:t>
            </w:r>
          </w:p>
        </w:tc>
        <w:tc>
          <w:tcPr>
            <w:tcW w:w="1699" w:type="dxa"/>
          </w:tcPr>
          <w:p w:rsidR="00182459" w:rsidRDefault="00100CB1">
            <w:pPr>
              <w:pStyle w:val="TableParagraph"/>
              <w:spacing w:before="0" w:line="136" w:lineRule="exact"/>
              <w:ind w:right="17"/>
              <w:rPr>
                <w:sz w:val="12"/>
              </w:rPr>
            </w:pPr>
            <w:r>
              <w:rPr>
                <w:sz w:val="12"/>
              </w:rPr>
              <w:t>0,00</w:t>
            </w:r>
          </w:p>
        </w:tc>
      </w:tr>
    </w:tbl>
    <w:p w:rsidR="00182459" w:rsidRDefault="00182459">
      <w:pPr>
        <w:spacing w:line="136" w:lineRule="exact"/>
        <w:rPr>
          <w:sz w:val="12"/>
        </w:rPr>
        <w:sectPr w:rsidR="00182459">
          <w:pgSz w:w="16840" w:h="11900" w:orient="landscape"/>
          <w:pgMar w:top="1060" w:right="620" w:bottom="1060" w:left="960" w:header="0" w:footer="793"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8021"/>
        <w:gridCol w:w="1699"/>
        <w:gridCol w:w="1699"/>
        <w:gridCol w:w="1699"/>
      </w:tblGrid>
      <w:tr w:rsidR="00182459">
        <w:trPr>
          <w:trHeight w:val="139"/>
        </w:trPr>
        <w:tc>
          <w:tcPr>
            <w:tcW w:w="1843" w:type="dxa"/>
            <w:tcBorders>
              <w:top w:val="nil"/>
            </w:tcBorders>
          </w:tcPr>
          <w:p w:rsidR="00182459" w:rsidRDefault="00100CB1">
            <w:pPr>
              <w:pStyle w:val="TableParagraph"/>
              <w:spacing w:line="116" w:lineRule="exact"/>
              <w:ind w:right="513"/>
              <w:rPr>
                <w:sz w:val="12"/>
              </w:rPr>
            </w:pPr>
            <w:r>
              <w:rPr>
                <w:sz w:val="12"/>
              </w:rPr>
              <w:lastRenderedPageBreak/>
              <w:t>4.02.01.02.001</w:t>
            </w:r>
          </w:p>
        </w:tc>
        <w:tc>
          <w:tcPr>
            <w:tcW w:w="8021" w:type="dxa"/>
            <w:tcBorders>
              <w:top w:val="nil"/>
            </w:tcBorders>
          </w:tcPr>
          <w:p w:rsidR="00182459" w:rsidRDefault="00100CB1">
            <w:pPr>
              <w:pStyle w:val="TableParagraph"/>
              <w:spacing w:line="116" w:lineRule="exact"/>
              <w:ind w:left="28"/>
              <w:jc w:val="left"/>
              <w:rPr>
                <w:sz w:val="12"/>
              </w:rPr>
            </w:pPr>
            <w:r>
              <w:rPr>
                <w:sz w:val="12"/>
              </w:rPr>
              <w:t>CONTRIBUTO</w:t>
            </w:r>
            <w:r>
              <w:rPr>
                <w:spacing w:val="-6"/>
                <w:sz w:val="12"/>
              </w:rPr>
              <w:t xml:space="preserve"> </w:t>
            </w:r>
            <w:r>
              <w:rPr>
                <w:sz w:val="12"/>
              </w:rPr>
              <w:t>SISMA</w:t>
            </w:r>
            <w:r>
              <w:rPr>
                <w:spacing w:val="-1"/>
                <w:sz w:val="12"/>
              </w:rPr>
              <w:t xml:space="preserve"> </w:t>
            </w:r>
            <w:r>
              <w:rPr>
                <w:sz w:val="12"/>
              </w:rPr>
              <w:t>2016</w:t>
            </w:r>
            <w:r>
              <w:rPr>
                <w:spacing w:val="-3"/>
                <w:sz w:val="12"/>
              </w:rPr>
              <w:t xml:space="preserve"> </w:t>
            </w:r>
            <w:r>
              <w:rPr>
                <w:sz w:val="12"/>
              </w:rPr>
              <w:t>-</w:t>
            </w:r>
            <w:r>
              <w:rPr>
                <w:spacing w:val="-4"/>
                <w:sz w:val="12"/>
              </w:rPr>
              <w:t xml:space="preserve"> </w:t>
            </w:r>
            <w:r>
              <w:rPr>
                <w:sz w:val="12"/>
              </w:rPr>
              <w:t>MURA</w:t>
            </w:r>
            <w:r>
              <w:rPr>
                <w:spacing w:val="-6"/>
                <w:sz w:val="12"/>
              </w:rPr>
              <w:t xml:space="preserve"> </w:t>
            </w:r>
            <w:r>
              <w:rPr>
                <w:sz w:val="12"/>
              </w:rPr>
              <w:t>URBICHE</w:t>
            </w:r>
            <w:r>
              <w:rPr>
                <w:spacing w:val="-2"/>
                <w:sz w:val="12"/>
              </w:rPr>
              <w:t xml:space="preserve"> </w:t>
            </w:r>
            <w:r>
              <w:rPr>
                <w:sz w:val="12"/>
              </w:rPr>
              <w:t>-</w:t>
            </w:r>
            <w:r>
              <w:rPr>
                <w:spacing w:val="-4"/>
                <w:sz w:val="12"/>
              </w:rPr>
              <w:t xml:space="preserve"> </w:t>
            </w:r>
            <w:r>
              <w:rPr>
                <w:sz w:val="12"/>
              </w:rPr>
              <w:t>TRATTO</w:t>
            </w:r>
            <w:r>
              <w:rPr>
                <w:spacing w:val="-1"/>
                <w:sz w:val="12"/>
              </w:rPr>
              <w:t xml:space="preserve"> </w:t>
            </w:r>
            <w:r>
              <w:rPr>
                <w:sz w:val="12"/>
              </w:rPr>
              <w:t>DI</w:t>
            </w:r>
            <w:r>
              <w:rPr>
                <w:spacing w:val="-7"/>
                <w:sz w:val="12"/>
              </w:rPr>
              <w:t xml:space="preserve"> </w:t>
            </w:r>
            <w:r>
              <w:rPr>
                <w:sz w:val="12"/>
              </w:rPr>
              <w:t>MURA</w:t>
            </w:r>
            <w:r>
              <w:rPr>
                <w:spacing w:val="-6"/>
                <w:sz w:val="12"/>
              </w:rPr>
              <w:t xml:space="preserve"> </w:t>
            </w:r>
            <w:r>
              <w:rPr>
                <w:sz w:val="12"/>
              </w:rPr>
              <w:t>TRA</w:t>
            </w:r>
            <w:r>
              <w:rPr>
                <w:spacing w:val="-1"/>
                <w:sz w:val="12"/>
              </w:rPr>
              <w:t xml:space="preserve"> </w:t>
            </w:r>
            <w:r>
              <w:rPr>
                <w:sz w:val="12"/>
              </w:rPr>
              <w:t>PORTA</w:t>
            </w:r>
            <w:r>
              <w:rPr>
                <w:spacing w:val="-2"/>
                <w:sz w:val="12"/>
              </w:rPr>
              <w:t xml:space="preserve"> </w:t>
            </w:r>
            <w:r>
              <w:rPr>
                <w:sz w:val="12"/>
              </w:rPr>
              <w:t>ROMANA</w:t>
            </w:r>
            <w:r>
              <w:rPr>
                <w:spacing w:val="-1"/>
                <w:sz w:val="12"/>
              </w:rPr>
              <w:t xml:space="preserve"> </w:t>
            </w:r>
            <w:r>
              <w:rPr>
                <w:sz w:val="12"/>
              </w:rPr>
              <w:t>E</w:t>
            </w:r>
            <w:r>
              <w:rPr>
                <w:spacing w:val="-7"/>
                <w:sz w:val="12"/>
              </w:rPr>
              <w:t xml:space="preserve"> </w:t>
            </w:r>
            <w:r>
              <w:rPr>
                <w:sz w:val="12"/>
              </w:rPr>
              <w:t>PORTA</w:t>
            </w:r>
            <w:r>
              <w:rPr>
                <w:spacing w:val="-1"/>
                <w:sz w:val="12"/>
              </w:rPr>
              <w:t xml:space="preserve"> </w:t>
            </w:r>
            <w:r>
              <w:rPr>
                <w:sz w:val="12"/>
              </w:rPr>
              <w:t>ORIENTALE</w:t>
            </w:r>
          </w:p>
        </w:tc>
        <w:tc>
          <w:tcPr>
            <w:tcW w:w="1699" w:type="dxa"/>
            <w:tcBorders>
              <w:top w:val="nil"/>
            </w:tcBorders>
          </w:tcPr>
          <w:p w:rsidR="00182459" w:rsidRDefault="00100CB1">
            <w:pPr>
              <w:pStyle w:val="TableParagraph"/>
              <w:spacing w:line="116" w:lineRule="exact"/>
              <w:ind w:right="18"/>
              <w:rPr>
                <w:sz w:val="12"/>
              </w:rPr>
            </w:pPr>
            <w:r>
              <w:rPr>
                <w:sz w:val="12"/>
              </w:rPr>
              <w:t>1.914.485,93</w:t>
            </w:r>
          </w:p>
        </w:tc>
        <w:tc>
          <w:tcPr>
            <w:tcW w:w="1699" w:type="dxa"/>
            <w:tcBorders>
              <w:top w:val="nil"/>
            </w:tcBorders>
          </w:tcPr>
          <w:p w:rsidR="00182459" w:rsidRDefault="00100CB1">
            <w:pPr>
              <w:pStyle w:val="TableParagraph"/>
              <w:spacing w:line="116" w:lineRule="exact"/>
              <w:ind w:right="17"/>
              <w:rPr>
                <w:sz w:val="12"/>
              </w:rPr>
            </w:pPr>
            <w:r>
              <w:rPr>
                <w:sz w:val="12"/>
              </w:rPr>
              <w:t>0,00</w:t>
            </w:r>
          </w:p>
        </w:tc>
        <w:tc>
          <w:tcPr>
            <w:tcW w:w="1699" w:type="dxa"/>
            <w:tcBorders>
              <w:top w:val="nil"/>
            </w:tcBorders>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513"/>
              <w:rPr>
                <w:sz w:val="12"/>
              </w:rPr>
            </w:pPr>
            <w:r>
              <w:rPr>
                <w:sz w:val="12"/>
              </w:rPr>
              <w:t>4.02.01.02.001</w:t>
            </w:r>
          </w:p>
        </w:tc>
        <w:tc>
          <w:tcPr>
            <w:tcW w:w="8021" w:type="dxa"/>
          </w:tcPr>
          <w:p w:rsidR="00182459" w:rsidRDefault="00100CB1">
            <w:pPr>
              <w:pStyle w:val="TableParagraph"/>
              <w:spacing w:line="116" w:lineRule="exact"/>
              <w:ind w:left="28"/>
              <w:jc w:val="left"/>
              <w:rPr>
                <w:sz w:val="12"/>
              </w:rPr>
            </w:pPr>
            <w:r>
              <w:rPr>
                <w:sz w:val="12"/>
              </w:rPr>
              <w:t>CONTRIBUTO</w:t>
            </w:r>
            <w:r>
              <w:rPr>
                <w:spacing w:val="-6"/>
                <w:sz w:val="12"/>
              </w:rPr>
              <w:t xml:space="preserve"> </w:t>
            </w:r>
            <w:r>
              <w:rPr>
                <w:sz w:val="12"/>
              </w:rPr>
              <w:t>SISMA</w:t>
            </w:r>
            <w:r>
              <w:rPr>
                <w:spacing w:val="-2"/>
                <w:sz w:val="12"/>
              </w:rPr>
              <w:t xml:space="preserve"> </w:t>
            </w:r>
            <w:r>
              <w:rPr>
                <w:sz w:val="12"/>
              </w:rPr>
              <w:t>2016</w:t>
            </w:r>
            <w:r>
              <w:rPr>
                <w:spacing w:val="-3"/>
                <w:sz w:val="12"/>
              </w:rPr>
              <w:t xml:space="preserve"> </w:t>
            </w:r>
            <w:r>
              <w:rPr>
                <w:sz w:val="12"/>
              </w:rPr>
              <w:t>-</w:t>
            </w:r>
            <w:r>
              <w:rPr>
                <w:spacing w:val="-5"/>
                <w:sz w:val="12"/>
              </w:rPr>
              <w:t xml:space="preserve"> </w:t>
            </w:r>
            <w:r>
              <w:rPr>
                <w:sz w:val="12"/>
              </w:rPr>
              <w:t>PALAZZO</w:t>
            </w:r>
            <w:r>
              <w:rPr>
                <w:spacing w:val="-5"/>
                <w:sz w:val="12"/>
              </w:rPr>
              <w:t xml:space="preserve"> </w:t>
            </w:r>
            <w:r>
              <w:rPr>
                <w:sz w:val="12"/>
              </w:rPr>
              <w:t>COMUNALE</w:t>
            </w:r>
            <w:r>
              <w:rPr>
                <w:spacing w:val="-2"/>
                <w:sz w:val="12"/>
              </w:rPr>
              <w:t xml:space="preserve"> </w:t>
            </w:r>
            <w:r>
              <w:rPr>
                <w:sz w:val="12"/>
              </w:rPr>
              <w:t>PIAZZA</w:t>
            </w:r>
            <w:r>
              <w:rPr>
                <w:spacing w:val="-2"/>
                <w:sz w:val="12"/>
              </w:rPr>
              <w:t xml:space="preserve"> </w:t>
            </w:r>
            <w:r>
              <w:rPr>
                <w:sz w:val="12"/>
              </w:rPr>
              <w:t>S.</w:t>
            </w:r>
            <w:r>
              <w:rPr>
                <w:spacing w:val="-8"/>
                <w:sz w:val="12"/>
              </w:rPr>
              <w:t xml:space="preserve"> </w:t>
            </w:r>
            <w:r>
              <w:rPr>
                <w:sz w:val="12"/>
              </w:rPr>
              <w:t>BENEDETTO</w:t>
            </w:r>
          </w:p>
        </w:tc>
        <w:tc>
          <w:tcPr>
            <w:tcW w:w="1699" w:type="dxa"/>
          </w:tcPr>
          <w:p w:rsidR="00182459" w:rsidRDefault="00100CB1">
            <w:pPr>
              <w:pStyle w:val="TableParagraph"/>
              <w:spacing w:line="116" w:lineRule="exact"/>
              <w:ind w:right="18"/>
              <w:rPr>
                <w:sz w:val="12"/>
              </w:rPr>
            </w:pPr>
            <w:r>
              <w:rPr>
                <w:sz w:val="12"/>
              </w:rPr>
              <w:t>3.922.084,36</w:t>
            </w:r>
          </w:p>
        </w:tc>
        <w:tc>
          <w:tcPr>
            <w:tcW w:w="1699" w:type="dxa"/>
          </w:tcPr>
          <w:p w:rsidR="00182459" w:rsidRDefault="00100CB1">
            <w:pPr>
              <w:pStyle w:val="TableParagraph"/>
              <w:spacing w:line="116" w:lineRule="exact"/>
              <w:ind w:right="18"/>
              <w:rPr>
                <w:sz w:val="12"/>
              </w:rPr>
            </w:pPr>
            <w:r>
              <w:rPr>
                <w:sz w:val="12"/>
              </w:rPr>
              <w:t>1.000.000,00</w:t>
            </w:r>
          </w:p>
        </w:tc>
        <w:tc>
          <w:tcPr>
            <w:tcW w:w="1699" w:type="dxa"/>
          </w:tcPr>
          <w:p w:rsidR="00182459" w:rsidRDefault="00100CB1">
            <w:pPr>
              <w:pStyle w:val="TableParagraph"/>
              <w:spacing w:line="116" w:lineRule="exact"/>
              <w:ind w:right="17"/>
              <w:rPr>
                <w:sz w:val="12"/>
              </w:rPr>
            </w:pPr>
            <w:r>
              <w:rPr>
                <w:sz w:val="12"/>
              </w:rPr>
              <w:t>806.443,94</w:t>
            </w:r>
          </w:p>
        </w:tc>
      </w:tr>
      <w:tr w:rsidR="00182459">
        <w:trPr>
          <w:trHeight w:val="133"/>
        </w:trPr>
        <w:tc>
          <w:tcPr>
            <w:tcW w:w="1843" w:type="dxa"/>
            <w:tcBorders>
              <w:bottom w:val="single" w:sz="6" w:space="0" w:color="000000"/>
            </w:tcBorders>
          </w:tcPr>
          <w:p w:rsidR="00182459" w:rsidRDefault="00100CB1">
            <w:pPr>
              <w:pStyle w:val="TableParagraph"/>
              <w:spacing w:line="111" w:lineRule="exact"/>
              <w:ind w:right="513"/>
              <w:rPr>
                <w:sz w:val="12"/>
              </w:rPr>
            </w:pPr>
            <w:r>
              <w:rPr>
                <w:sz w:val="12"/>
              </w:rPr>
              <w:t>4.02.01.02.001</w:t>
            </w:r>
          </w:p>
        </w:tc>
        <w:tc>
          <w:tcPr>
            <w:tcW w:w="8021" w:type="dxa"/>
            <w:tcBorders>
              <w:bottom w:val="single" w:sz="6" w:space="0" w:color="000000"/>
            </w:tcBorders>
          </w:tcPr>
          <w:p w:rsidR="00182459" w:rsidRDefault="00100CB1">
            <w:pPr>
              <w:pStyle w:val="TableParagraph"/>
              <w:spacing w:line="111" w:lineRule="exact"/>
              <w:ind w:left="28"/>
              <w:jc w:val="left"/>
              <w:rPr>
                <w:sz w:val="12"/>
              </w:rPr>
            </w:pPr>
            <w:r>
              <w:rPr>
                <w:sz w:val="12"/>
              </w:rPr>
              <w:t>CONTRIBUTO</w:t>
            </w:r>
            <w:r>
              <w:rPr>
                <w:spacing w:val="-7"/>
                <w:sz w:val="12"/>
              </w:rPr>
              <w:t xml:space="preserve"> </w:t>
            </w:r>
            <w:r>
              <w:rPr>
                <w:sz w:val="12"/>
              </w:rPr>
              <w:t>SISMA</w:t>
            </w:r>
            <w:r>
              <w:rPr>
                <w:spacing w:val="-2"/>
                <w:sz w:val="12"/>
              </w:rPr>
              <w:t xml:space="preserve"> </w:t>
            </w:r>
            <w:r>
              <w:rPr>
                <w:sz w:val="12"/>
              </w:rPr>
              <w:t>2016:</w:t>
            </w:r>
            <w:r>
              <w:rPr>
                <w:spacing w:val="-3"/>
                <w:sz w:val="12"/>
              </w:rPr>
              <w:t xml:space="preserve"> </w:t>
            </w:r>
            <w:r>
              <w:rPr>
                <w:sz w:val="12"/>
              </w:rPr>
              <w:t>INTERVENTO</w:t>
            </w:r>
            <w:r>
              <w:rPr>
                <w:spacing w:val="-6"/>
                <w:sz w:val="12"/>
              </w:rPr>
              <w:t xml:space="preserve"> </w:t>
            </w:r>
            <w:r>
              <w:rPr>
                <w:sz w:val="12"/>
              </w:rPr>
              <w:t>DI</w:t>
            </w:r>
            <w:r>
              <w:rPr>
                <w:spacing w:val="-4"/>
                <w:sz w:val="12"/>
              </w:rPr>
              <w:t xml:space="preserve"> </w:t>
            </w:r>
            <w:r>
              <w:rPr>
                <w:sz w:val="12"/>
              </w:rPr>
              <w:t>RESTAURO</w:t>
            </w:r>
            <w:r>
              <w:rPr>
                <w:spacing w:val="-6"/>
                <w:sz w:val="12"/>
              </w:rPr>
              <w:t xml:space="preserve"> </w:t>
            </w:r>
            <w:r>
              <w:rPr>
                <w:sz w:val="12"/>
              </w:rPr>
              <w:t>E</w:t>
            </w:r>
            <w:r>
              <w:rPr>
                <w:spacing w:val="-7"/>
                <w:sz w:val="12"/>
              </w:rPr>
              <w:t xml:space="preserve"> </w:t>
            </w:r>
            <w:r>
              <w:rPr>
                <w:sz w:val="12"/>
              </w:rPr>
              <w:t>MIGLIORAMENTO</w:t>
            </w:r>
            <w:r>
              <w:rPr>
                <w:spacing w:val="-6"/>
                <w:sz w:val="12"/>
              </w:rPr>
              <w:t xml:space="preserve"> </w:t>
            </w:r>
            <w:r>
              <w:rPr>
                <w:sz w:val="12"/>
              </w:rPr>
              <w:t>SISMICO</w:t>
            </w:r>
            <w:r>
              <w:rPr>
                <w:spacing w:val="-6"/>
                <w:sz w:val="12"/>
              </w:rPr>
              <w:t xml:space="preserve"> </w:t>
            </w:r>
            <w:r>
              <w:rPr>
                <w:sz w:val="12"/>
              </w:rPr>
              <w:t>DI</w:t>
            </w:r>
            <w:r>
              <w:rPr>
                <w:spacing w:val="-3"/>
                <w:sz w:val="12"/>
              </w:rPr>
              <w:t xml:space="preserve"> </w:t>
            </w:r>
            <w:r>
              <w:rPr>
                <w:sz w:val="12"/>
              </w:rPr>
              <w:t>PORTA</w:t>
            </w:r>
            <w:r>
              <w:rPr>
                <w:spacing w:val="-3"/>
                <w:sz w:val="12"/>
              </w:rPr>
              <w:t xml:space="preserve"> </w:t>
            </w:r>
            <w:r>
              <w:rPr>
                <w:sz w:val="12"/>
              </w:rPr>
              <w:t>ASCOLANA</w:t>
            </w:r>
          </w:p>
        </w:tc>
        <w:tc>
          <w:tcPr>
            <w:tcW w:w="1699" w:type="dxa"/>
            <w:tcBorders>
              <w:bottom w:val="single" w:sz="6" w:space="0" w:color="000000"/>
            </w:tcBorders>
          </w:tcPr>
          <w:p w:rsidR="00182459" w:rsidRDefault="00100CB1">
            <w:pPr>
              <w:pStyle w:val="TableParagraph"/>
              <w:spacing w:line="111" w:lineRule="exact"/>
              <w:ind w:right="18"/>
              <w:rPr>
                <w:sz w:val="12"/>
              </w:rPr>
            </w:pPr>
            <w:r>
              <w:rPr>
                <w:sz w:val="12"/>
              </w:rPr>
              <w:t>450.000,00</w:t>
            </w:r>
          </w:p>
        </w:tc>
        <w:tc>
          <w:tcPr>
            <w:tcW w:w="1699" w:type="dxa"/>
            <w:tcBorders>
              <w:bottom w:val="single" w:sz="6" w:space="0" w:color="000000"/>
            </w:tcBorders>
          </w:tcPr>
          <w:p w:rsidR="00182459" w:rsidRDefault="00100CB1">
            <w:pPr>
              <w:pStyle w:val="TableParagraph"/>
              <w:spacing w:line="111" w:lineRule="exact"/>
              <w:ind w:right="17"/>
              <w:rPr>
                <w:sz w:val="12"/>
              </w:rPr>
            </w:pPr>
            <w:r>
              <w:rPr>
                <w:sz w:val="12"/>
              </w:rPr>
              <w:t>450.000,00</w:t>
            </w:r>
          </w:p>
        </w:tc>
        <w:tc>
          <w:tcPr>
            <w:tcW w:w="1699" w:type="dxa"/>
            <w:tcBorders>
              <w:bottom w:val="single" w:sz="6" w:space="0" w:color="000000"/>
            </w:tcBorders>
          </w:tcPr>
          <w:p w:rsidR="00182459" w:rsidRDefault="00100CB1">
            <w:pPr>
              <w:pStyle w:val="TableParagraph"/>
              <w:spacing w:line="111" w:lineRule="exact"/>
              <w:ind w:right="17"/>
              <w:rPr>
                <w:sz w:val="12"/>
              </w:rPr>
            </w:pPr>
            <w:r>
              <w:rPr>
                <w:sz w:val="12"/>
              </w:rPr>
              <w:t>0,00</w:t>
            </w:r>
          </w:p>
        </w:tc>
      </w:tr>
      <w:tr w:rsidR="00182459">
        <w:trPr>
          <w:trHeight w:val="133"/>
        </w:trPr>
        <w:tc>
          <w:tcPr>
            <w:tcW w:w="1843" w:type="dxa"/>
            <w:tcBorders>
              <w:top w:val="single" w:sz="6" w:space="0" w:color="000000"/>
            </w:tcBorders>
          </w:tcPr>
          <w:p w:rsidR="00182459" w:rsidRDefault="00100CB1">
            <w:pPr>
              <w:pStyle w:val="TableParagraph"/>
              <w:spacing w:before="0" w:line="114" w:lineRule="exact"/>
              <w:ind w:right="513"/>
              <w:rPr>
                <w:sz w:val="12"/>
              </w:rPr>
            </w:pPr>
            <w:r>
              <w:rPr>
                <w:sz w:val="12"/>
              </w:rPr>
              <w:t>4.02.01.02.001</w:t>
            </w:r>
          </w:p>
        </w:tc>
        <w:tc>
          <w:tcPr>
            <w:tcW w:w="8021" w:type="dxa"/>
            <w:tcBorders>
              <w:top w:val="single" w:sz="6" w:space="0" w:color="000000"/>
            </w:tcBorders>
          </w:tcPr>
          <w:p w:rsidR="00182459" w:rsidRDefault="00100CB1">
            <w:pPr>
              <w:pStyle w:val="TableParagraph"/>
              <w:spacing w:before="0" w:line="114" w:lineRule="exact"/>
              <w:ind w:left="28"/>
              <w:jc w:val="left"/>
              <w:rPr>
                <w:sz w:val="12"/>
              </w:rPr>
            </w:pPr>
            <w:r>
              <w:rPr>
                <w:sz w:val="12"/>
              </w:rPr>
              <w:t>CONTRIBUTO</w:t>
            </w:r>
            <w:r>
              <w:rPr>
                <w:spacing w:val="-7"/>
                <w:sz w:val="12"/>
              </w:rPr>
              <w:t xml:space="preserve"> </w:t>
            </w:r>
            <w:r>
              <w:rPr>
                <w:sz w:val="12"/>
              </w:rPr>
              <w:t>SISMA</w:t>
            </w:r>
            <w:r>
              <w:rPr>
                <w:spacing w:val="-3"/>
                <w:sz w:val="12"/>
              </w:rPr>
              <w:t xml:space="preserve"> </w:t>
            </w:r>
            <w:r>
              <w:rPr>
                <w:sz w:val="12"/>
              </w:rPr>
              <w:t>2016:</w:t>
            </w:r>
            <w:r>
              <w:rPr>
                <w:spacing w:val="-3"/>
                <w:sz w:val="12"/>
              </w:rPr>
              <w:t xml:space="preserve"> </w:t>
            </w:r>
            <w:r>
              <w:rPr>
                <w:sz w:val="12"/>
              </w:rPr>
              <w:t>MARCIAPIEDE</w:t>
            </w:r>
            <w:r>
              <w:rPr>
                <w:spacing w:val="-8"/>
                <w:sz w:val="12"/>
              </w:rPr>
              <w:t xml:space="preserve"> </w:t>
            </w:r>
            <w:r>
              <w:rPr>
                <w:sz w:val="12"/>
              </w:rPr>
              <w:t>VIALE</w:t>
            </w:r>
            <w:r>
              <w:rPr>
                <w:spacing w:val="-2"/>
                <w:sz w:val="12"/>
              </w:rPr>
              <w:t xml:space="preserve"> </w:t>
            </w:r>
            <w:r>
              <w:rPr>
                <w:sz w:val="12"/>
              </w:rPr>
              <w:t>DELLA</w:t>
            </w:r>
            <w:r>
              <w:rPr>
                <w:spacing w:val="-8"/>
                <w:sz w:val="12"/>
              </w:rPr>
              <w:t xml:space="preserve"> </w:t>
            </w:r>
            <w:r>
              <w:rPr>
                <w:sz w:val="12"/>
              </w:rPr>
              <w:t>STAZIONE</w:t>
            </w:r>
          </w:p>
        </w:tc>
        <w:tc>
          <w:tcPr>
            <w:tcW w:w="1699" w:type="dxa"/>
            <w:tcBorders>
              <w:top w:val="single" w:sz="6" w:space="0" w:color="000000"/>
            </w:tcBorders>
          </w:tcPr>
          <w:p w:rsidR="00182459" w:rsidRDefault="00100CB1">
            <w:pPr>
              <w:pStyle w:val="TableParagraph"/>
              <w:spacing w:before="0" w:line="114" w:lineRule="exact"/>
              <w:ind w:right="18"/>
              <w:rPr>
                <w:sz w:val="12"/>
              </w:rPr>
            </w:pPr>
            <w:r>
              <w:rPr>
                <w:sz w:val="12"/>
              </w:rPr>
              <w:t>132.850,00</w:t>
            </w:r>
          </w:p>
        </w:tc>
        <w:tc>
          <w:tcPr>
            <w:tcW w:w="1699" w:type="dxa"/>
            <w:tcBorders>
              <w:top w:val="single" w:sz="6" w:space="0" w:color="000000"/>
            </w:tcBorders>
          </w:tcPr>
          <w:p w:rsidR="00182459" w:rsidRDefault="00100CB1">
            <w:pPr>
              <w:pStyle w:val="TableParagraph"/>
              <w:spacing w:before="0" w:line="114" w:lineRule="exact"/>
              <w:ind w:right="17"/>
              <w:rPr>
                <w:sz w:val="12"/>
              </w:rPr>
            </w:pPr>
            <w:r>
              <w:rPr>
                <w:sz w:val="12"/>
              </w:rPr>
              <w:t>0,00</w:t>
            </w:r>
          </w:p>
        </w:tc>
        <w:tc>
          <w:tcPr>
            <w:tcW w:w="1699" w:type="dxa"/>
            <w:tcBorders>
              <w:top w:val="single" w:sz="6" w:space="0" w:color="000000"/>
            </w:tcBorders>
          </w:tcPr>
          <w:p w:rsidR="00182459" w:rsidRDefault="00100CB1">
            <w:pPr>
              <w:pStyle w:val="TableParagraph"/>
              <w:spacing w:before="0" w:line="114"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513"/>
              <w:rPr>
                <w:sz w:val="12"/>
              </w:rPr>
            </w:pPr>
            <w:r>
              <w:rPr>
                <w:sz w:val="12"/>
              </w:rPr>
              <w:t>4.02.01.02.001</w:t>
            </w:r>
          </w:p>
        </w:tc>
        <w:tc>
          <w:tcPr>
            <w:tcW w:w="8021" w:type="dxa"/>
          </w:tcPr>
          <w:p w:rsidR="00182459" w:rsidRDefault="00100CB1">
            <w:pPr>
              <w:pStyle w:val="TableParagraph"/>
              <w:spacing w:line="116" w:lineRule="exact"/>
              <w:ind w:left="28"/>
              <w:jc w:val="left"/>
              <w:rPr>
                <w:sz w:val="12"/>
              </w:rPr>
            </w:pPr>
            <w:r>
              <w:rPr>
                <w:sz w:val="12"/>
              </w:rPr>
              <w:t>CONTRIBUTO</w:t>
            </w:r>
            <w:r>
              <w:rPr>
                <w:spacing w:val="-7"/>
                <w:sz w:val="12"/>
              </w:rPr>
              <w:t xml:space="preserve"> </w:t>
            </w:r>
            <w:r>
              <w:rPr>
                <w:sz w:val="12"/>
              </w:rPr>
              <w:t>SISMA</w:t>
            </w:r>
            <w:r>
              <w:rPr>
                <w:spacing w:val="-3"/>
                <w:sz w:val="12"/>
              </w:rPr>
              <w:t xml:space="preserve"> </w:t>
            </w:r>
            <w:r>
              <w:rPr>
                <w:sz w:val="12"/>
              </w:rPr>
              <w:t>2016:</w:t>
            </w:r>
            <w:r>
              <w:rPr>
                <w:spacing w:val="-4"/>
                <w:sz w:val="12"/>
              </w:rPr>
              <w:t xml:space="preserve"> </w:t>
            </w:r>
            <w:r>
              <w:rPr>
                <w:sz w:val="12"/>
              </w:rPr>
              <w:t>CENTRO</w:t>
            </w:r>
            <w:r>
              <w:rPr>
                <w:spacing w:val="-2"/>
                <w:sz w:val="12"/>
              </w:rPr>
              <w:t xml:space="preserve"> </w:t>
            </w:r>
            <w:r>
              <w:rPr>
                <w:sz w:val="12"/>
              </w:rPr>
              <w:t>POLIVALENTE</w:t>
            </w:r>
            <w:r>
              <w:rPr>
                <w:spacing w:val="-8"/>
                <w:sz w:val="12"/>
              </w:rPr>
              <w:t xml:space="preserve"> </w:t>
            </w:r>
            <w:r>
              <w:rPr>
                <w:sz w:val="12"/>
              </w:rPr>
              <w:t>4.0</w:t>
            </w:r>
          </w:p>
        </w:tc>
        <w:tc>
          <w:tcPr>
            <w:tcW w:w="1699" w:type="dxa"/>
          </w:tcPr>
          <w:p w:rsidR="00182459" w:rsidRDefault="00100CB1">
            <w:pPr>
              <w:pStyle w:val="TableParagraph"/>
              <w:spacing w:line="116" w:lineRule="exact"/>
              <w:ind w:right="18"/>
              <w:rPr>
                <w:sz w:val="12"/>
              </w:rPr>
            </w:pPr>
            <w:r>
              <w:rPr>
                <w:sz w:val="12"/>
              </w:rPr>
              <w:t>394.652,56</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513"/>
              <w:rPr>
                <w:sz w:val="12"/>
              </w:rPr>
            </w:pPr>
            <w:r>
              <w:rPr>
                <w:sz w:val="12"/>
              </w:rPr>
              <w:t>4.02.01.02.001</w:t>
            </w:r>
          </w:p>
        </w:tc>
        <w:tc>
          <w:tcPr>
            <w:tcW w:w="8021" w:type="dxa"/>
          </w:tcPr>
          <w:p w:rsidR="00182459" w:rsidRDefault="00100CB1">
            <w:pPr>
              <w:pStyle w:val="TableParagraph"/>
              <w:spacing w:line="116" w:lineRule="exact"/>
              <w:ind w:left="62"/>
              <w:jc w:val="left"/>
              <w:rPr>
                <w:sz w:val="12"/>
              </w:rPr>
            </w:pPr>
            <w:r>
              <w:rPr>
                <w:sz w:val="12"/>
              </w:rPr>
              <w:t>PALAZZETTO</w:t>
            </w:r>
            <w:r>
              <w:rPr>
                <w:spacing w:val="-6"/>
                <w:sz w:val="12"/>
              </w:rPr>
              <w:t xml:space="preserve"> </w:t>
            </w:r>
            <w:r>
              <w:rPr>
                <w:sz w:val="12"/>
              </w:rPr>
              <w:t>DELLE</w:t>
            </w:r>
            <w:r>
              <w:rPr>
                <w:spacing w:val="-2"/>
                <w:sz w:val="12"/>
              </w:rPr>
              <w:t xml:space="preserve"> </w:t>
            </w:r>
            <w:r>
              <w:rPr>
                <w:sz w:val="12"/>
              </w:rPr>
              <w:t>ARTI</w:t>
            </w:r>
            <w:r>
              <w:rPr>
                <w:spacing w:val="-8"/>
                <w:sz w:val="12"/>
              </w:rPr>
              <w:t xml:space="preserve"> </w:t>
            </w:r>
            <w:r>
              <w:rPr>
                <w:sz w:val="12"/>
              </w:rPr>
              <w:t>E</w:t>
            </w:r>
            <w:r>
              <w:rPr>
                <w:spacing w:val="-2"/>
                <w:sz w:val="12"/>
              </w:rPr>
              <w:t xml:space="preserve"> </w:t>
            </w:r>
            <w:r>
              <w:rPr>
                <w:sz w:val="12"/>
              </w:rPr>
              <w:t>DELLA</w:t>
            </w:r>
            <w:r>
              <w:rPr>
                <w:spacing w:val="-7"/>
                <w:sz w:val="12"/>
              </w:rPr>
              <w:t xml:space="preserve"> </w:t>
            </w:r>
            <w:r>
              <w:rPr>
                <w:sz w:val="12"/>
              </w:rPr>
              <w:t>CREATIVITA'</w:t>
            </w:r>
          </w:p>
        </w:tc>
        <w:tc>
          <w:tcPr>
            <w:tcW w:w="1699" w:type="dxa"/>
          </w:tcPr>
          <w:p w:rsidR="00182459" w:rsidRDefault="00100CB1">
            <w:pPr>
              <w:pStyle w:val="TableParagraph"/>
              <w:spacing w:line="116" w:lineRule="exact"/>
              <w:ind w:right="18"/>
              <w:rPr>
                <w:sz w:val="12"/>
              </w:rPr>
            </w:pPr>
            <w:r>
              <w:rPr>
                <w:sz w:val="12"/>
              </w:rPr>
              <w:t>500.000,00</w:t>
            </w:r>
          </w:p>
        </w:tc>
        <w:tc>
          <w:tcPr>
            <w:tcW w:w="1699" w:type="dxa"/>
          </w:tcPr>
          <w:p w:rsidR="00182459" w:rsidRDefault="00100CB1">
            <w:pPr>
              <w:pStyle w:val="TableParagraph"/>
              <w:spacing w:line="116" w:lineRule="exact"/>
              <w:ind w:right="17"/>
              <w:rPr>
                <w:sz w:val="12"/>
              </w:rPr>
            </w:pPr>
            <w:r>
              <w:rPr>
                <w:sz w:val="12"/>
              </w:rPr>
              <w:t>526.351,00</w:t>
            </w:r>
          </w:p>
        </w:tc>
        <w:tc>
          <w:tcPr>
            <w:tcW w:w="1699" w:type="dxa"/>
          </w:tcPr>
          <w:p w:rsidR="00182459" w:rsidRDefault="00100CB1">
            <w:pPr>
              <w:pStyle w:val="TableParagraph"/>
              <w:spacing w:line="116" w:lineRule="exact"/>
              <w:ind w:right="17"/>
              <w:rPr>
                <w:sz w:val="12"/>
              </w:rPr>
            </w:pPr>
            <w:r>
              <w:rPr>
                <w:sz w:val="12"/>
              </w:rPr>
              <w:t>526.351,00</w:t>
            </w:r>
          </w:p>
        </w:tc>
      </w:tr>
      <w:tr w:rsidR="00182459">
        <w:trPr>
          <w:trHeight w:val="138"/>
        </w:trPr>
        <w:tc>
          <w:tcPr>
            <w:tcW w:w="1843" w:type="dxa"/>
          </w:tcPr>
          <w:p w:rsidR="00182459" w:rsidRDefault="00100CB1">
            <w:pPr>
              <w:pStyle w:val="TableParagraph"/>
              <w:spacing w:line="116" w:lineRule="exact"/>
              <w:ind w:right="513"/>
              <w:rPr>
                <w:sz w:val="12"/>
              </w:rPr>
            </w:pPr>
            <w:r>
              <w:rPr>
                <w:sz w:val="12"/>
              </w:rPr>
              <w:t>4.02.01.02.001</w:t>
            </w:r>
          </w:p>
        </w:tc>
        <w:tc>
          <w:tcPr>
            <w:tcW w:w="8021" w:type="dxa"/>
          </w:tcPr>
          <w:p w:rsidR="00182459" w:rsidRDefault="00100CB1">
            <w:pPr>
              <w:pStyle w:val="TableParagraph"/>
              <w:spacing w:line="116" w:lineRule="exact"/>
              <w:ind w:left="28"/>
              <w:jc w:val="left"/>
              <w:rPr>
                <w:sz w:val="12"/>
              </w:rPr>
            </w:pPr>
            <w:r>
              <w:rPr>
                <w:sz w:val="12"/>
              </w:rPr>
              <w:t>CONTRIBUTO</w:t>
            </w:r>
            <w:r>
              <w:rPr>
                <w:spacing w:val="-6"/>
                <w:sz w:val="12"/>
              </w:rPr>
              <w:t xml:space="preserve"> </w:t>
            </w:r>
            <w:r>
              <w:rPr>
                <w:sz w:val="12"/>
              </w:rPr>
              <w:t>SISMA</w:t>
            </w:r>
            <w:r>
              <w:rPr>
                <w:spacing w:val="-1"/>
                <w:sz w:val="12"/>
              </w:rPr>
              <w:t xml:space="preserve"> </w:t>
            </w:r>
            <w:r>
              <w:rPr>
                <w:sz w:val="12"/>
              </w:rPr>
              <w:t>2016:</w:t>
            </w:r>
            <w:r>
              <w:rPr>
                <w:spacing w:val="-3"/>
                <w:sz w:val="12"/>
              </w:rPr>
              <w:t xml:space="preserve"> </w:t>
            </w:r>
            <w:r>
              <w:rPr>
                <w:sz w:val="12"/>
              </w:rPr>
              <w:t>STRADA</w:t>
            </w:r>
            <w:r>
              <w:rPr>
                <w:spacing w:val="-6"/>
                <w:sz w:val="12"/>
              </w:rPr>
              <w:t xml:space="preserve"> </w:t>
            </w:r>
            <w:r>
              <w:rPr>
                <w:sz w:val="12"/>
              </w:rPr>
              <w:t>COMUNALE</w:t>
            </w:r>
            <w:r>
              <w:rPr>
                <w:spacing w:val="-6"/>
                <w:sz w:val="12"/>
              </w:rPr>
              <w:t xml:space="preserve"> </w:t>
            </w:r>
            <w:r>
              <w:rPr>
                <w:sz w:val="12"/>
              </w:rPr>
              <w:t>DI</w:t>
            </w:r>
            <w:r>
              <w:rPr>
                <w:spacing w:val="-3"/>
                <w:sz w:val="12"/>
              </w:rPr>
              <w:t xml:space="preserve"> </w:t>
            </w:r>
            <w:r>
              <w:rPr>
                <w:sz w:val="12"/>
              </w:rPr>
              <w:t>SAN</w:t>
            </w:r>
            <w:r>
              <w:rPr>
                <w:spacing w:val="-3"/>
                <w:sz w:val="12"/>
              </w:rPr>
              <w:t xml:space="preserve"> </w:t>
            </w:r>
            <w:r>
              <w:rPr>
                <w:sz w:val="12"/>
              </w:rPr>
              <w:t>MARCO</w:t>
            </w:r>
          </w:p>
        </w:tc>
        <w:tc>
          <w:tcPr>
            <w:tcW w:w="1699" w:type="dxa"/>
          </w:tcPr>
          <w:p w:rsidR="00182459" w:rsidRDefault="00100CB1">
            <w:pPr>
              <w:pStyle w:val="TableParagraph"/>
              <w:spacing w:line="116" w:lineRule="exact"/>
              <w:ind w:right="18"/>
              <w:rPr>
                <w:sz w:val="12"/>
              </w:rPr>
            </w:pPr>
            <w:r>
              <w:rPr>
                <w:sz w:val="12"/>
              </w:rPr>
              <w:t>1.183.600,00</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513"/>
              <w:rPr>
                <w:sz w:val="12"/>
              </w:rPr>
            </w:pPr>
            <w:r>
              <w:rPr>
                <w:sz w:val="12"/>
              </w:rPr>
              <w:t>4.02.01.02.001</w:t>
            </w:r>
          </w:p>
        </w:tc>
        <w:tc>
          <w:tcPr>
            <w:tcW w:w="8021" w:type="dxa"/>
          </w:tcPr>
          <w:p w:rsidR="00182459" w:rsidRDefault="00100CB1">
            <w:pPr>
              <w:pStyle w:val="TableParagraph"/>
              <w:spacing w:line="116" w:lineRule="exact"/>
              <w:ind w:left="28"/>
              <w:jc w:val="left"/>
              <w:rPr>
                <w:sz w:val="12"/>
              </w:rPr>
            </w:pPr>
            <w:r>
              <w:rPr>
                <w:sz w:val="12"/>
              </w:rPr>
              <w:t>CONTRIBUTO</w:t>
            </w:r>
            <w:r>
              <w:rPr>
                <w:spacing w:val="-6"/>
                <w:sz w:val="12"/>
              </w:rPr>
              <w:t xml:space="preserve"> </w:t>
            </w:r>
            <w:r>
              <w:rPr>
                <w:sz w:val="12"/>
              </w:rPr>
              <w:t>SISMA</w:t>
            </w:r>
            <w:r>
              <w:rPr>
                <w:spacing w:val="-2"/>
                <w:sz w:val="12"/>
              </w:rPr>
              <w:t xml:space="preserve"> </w:t>
            </w:r>
            <w:r>
              <w:rPr>
                <w:sz w:val="12"/>
              </w:rPr>
              <w:t>2016:</w:t>
            </w:r>
            <w:r>
              <w:rPr>
                <w:spacing w:val="-3"/>
                <w:sz w:val="12"/>
              </w:rPr>
              <w:t xml:space="preserve"> </w:t>
            </w:r>
            <w:r>
              <w:rPr>
                <w:sz w:val="12"/>
              </w:rPr>
              <w:t>STRADA</w:t>
            </w:r>
            <w:r>
              <w:rPr>
                <w:spacing w:val="-6"/>
                <w:sz w:val="12"/>
              </w:rPr>
              <w:t xml:space="preserve"> </w:t>
            </w:r>
            <w:r>
              <w:rPr>
                <w:sz w:val="12"/>
              </w:rPr>
              <w:t>COMUNALE</w:t>
            </w:r>
            <w:r>
              <w:rPr>
                <w:spacing w:val="-7"/>
                <w:sz w:val="12"/>
              </w:rPr>
              <w:t xml:space="preserve"> </w:t>
            </w:r>
            <w:r>
              <w:rPr>
                <w:sz w:val="12"/>
              </w:rPr>
              <w:t>DI</w:t>
            </w:r>
            <w:r>
              <w:rPr>
                <w:spacing w:val="-3"/>
                <w:sz w:val="12"/>
              </w:rPr>
              <w:t xml:space="preserve"> </w:t>
            </w:r>
            <w:r>
              <w:rPr>
                <w:sz w:val="12"/>
              </w:rPr>
              <w:t>PESCIA</w:t>
            </w:r>
            <w:r>
              <w:rPr>
                <w:spacing w:val="-2"/>
                <w:sz w:val="12"/>
              </w:rPr>
              <w:t xml:space="preserve"> </w:t>
            </w:r>
            <w:r>
              <w:rPr>
                <w:sz w:val="12"/>
              </w:rPr>
              <w:t>DI</w:t>
            </w:r>
            <w:r>
              <w:rPr>
                <w:spacing w:val="-3"/>
                <w:sz w:val="12"/>
              </w:rPr>
              <w:t xml:space="preserve"> </w:t>
            </w:r>
            <w:r>
              <w:rPr>
                <w:sz w:val="12"/>
              </w:rPr>
              <w:t>NORCIA</w:t>
            </w:r>
          </w:p>
        </w:tc>
        <w:tc>
          <w:tcPr>
            <w:tcW w:w="1699" w:type="dxa"/>
          </w:tcPr>
          <w:p w:rsidR="00182459" w:rsidRDefault="00100CB1">
            <w:pPr>
              <w:pStyle w:val="TableParagraph"/>
              <w:spacing w:line="116" w:lineRule="exact"/>
              <w:ind w:right="18"/>
              <w:rPr>
                <w:sz w:val="12"/>
              </w:rPr>
            </w:pPr>
            <w:r>
              <w:rPr>
                <w:sz w:val="12"/>
              </w:rPr>
              <w:t>2.702.855,35</w:t>
            </w:r>
          </w:p>
        </w:tc>
        <w:tc>
          <w:tcPr>
            <w:tcW w:w="1699" w:type="dxa"/>
          </w:tcPr>
          <w:p w:rsidR="00182459" w:rsidRDefault="00100CB1">
            <w:pPr>
              <w:pStyle w:val="TableParagraph"/>
              <w:spacing w:line="116" w:lineRule="exact"/>
              <w:ind w:right="18"/>
              <w:rPr>
                <w:sz w:val="12"/>
              </w:rPr>
            </w:pPr>
            <w:r>
              <w:rPr>
                <w:sz w:val="12"/>
              </w:rPr>
              <w:t>1.735.644,65</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3"/>
        </w:trPr>
        <w:tc>
          <w:tcPr>
            <w:tcW w:w="1843" w:type="dxa"/>
            <w:tcBorders>
              <w:bottom w:val="single" w:sz="6" w:space="0" w:color="000000"/>
            </w:tcBorders>
          </w:tcPr>
          <w:p w:rsidR="00182459" w:rsidRDefault="00100CB1">
            <w:pPr>
              <w:pStyle w:val="TableParagraph"/>
              <w:spacing w:line="111" w:lineRule="exact"/>
              <w:ind w:right="513"/>
              <w:rPr>
                <w:sz w:val="12"/>
              </w:rPr>
            </w:pPr>
            <w:r>
              <w:rPr>
                <w:sz w:val="12"/>
              </w:rPr>
              <w:t>4.02.01.02.001</w:t>
            </w:r>
          </w:p>
        </w:tc>
        <w:tc>
          <w:tcPr>
            <w:tcW w:w="8021" w:type="dxa"/>
            <w:tcBorders>
              <w:bottom w:val="single" w:sz="6" w:space="0" w:color="000000"/>
            </w:tcBorders>
          </w:tcPr>
          <w:p w:rsidR="00182459" w:rsidRDefault="00100CB1">
            <w:pPr>
              <w:pStyle w:val="TableParagraph"/>
              <w:spacing w:line="111" w:lineRule="exact"/>
              <w:ind w:left="28"/>
              <w:jc w:val="left"/>
              <w:rPr>
                <w:sz w:val="12"/>
              </w:rPr>
            </w:pPr>
            <w:r>
              <w:rPr>
                <w:sz w:val="12"/>
              </w:rPr>
              <w:t>CONTRIBUTO</w:t>
            </w:r>
            <w:r>
              <w:rPr>
                <w:spacing w:val="-6"/>
                <w:sz w:val="12"/>
              </w:rPr>
              <w:t xml:space="preserve"> </w:t>
            </w:r>
            <w:r>
              <w:rPr>
                <w:sz w:val="12"/>
              </w:rPr>
              <w:t>SISMA</w:t>
            </w:r>
            <w:r>
              <w:rPr>
                <w:spacing w:val="24"/>
                <w:sz w:val="12"/>
              </w:rPr>
              <w:t xml:space="preserve"> </w:t>
            </w:r>
            <w:r>
              <w:rPr>
                <w:sz w:val="12"/>
              </w:rPr>
              <w:t>2016</w:t>
            </w:r>
            <w:r>
              <w:rPr>
                <w:spacing w:val="-4"/>
                <w:sz w:val="12"/>
              </w:rPr>
              <w:t xml:space="preserve"> </w:t>
            </w:r>
            <w:r>
              <w:rPr>
                <w:sz w:val="12"/>
              </w:rPr>
              <w:t>-</w:t>
            </w:r>
            <w:r>
              <w:rPr>
                <w:spacing w:val="-5"/>
                <w:sz w:val="12"/>
              </w:rPr>
              <w:t xml:space="preserve"> </w:t>
            </w:r>
            <w:r>
              <w:rPr>
                <w:sz w:val="12"/>
              </w:rPr>
              <w:t>ILLUMINAZIONE</w:t>
            </w:r>
            <w:r>
              <w:rPr>
                <w:spacing w:val="-2"/>
                <w:sz w:val="12"/>
              </w:rPr>
              <w:t xml:space="preserve"> </w:t>
            </w:r>
            <w:r>
              <w:rPr>
                <w:sz w:val="12"/>
              </w:rPr>
              <w:t>PUBBLICA</w:t>
            </w:r>
            <w:r>
              <w:rPr>
                <w:spacing w:val="-2"/>
                <w:sz w:val="12"/>
              </w:rPr>
              <w:t xml:space="preserve"> </w:t>
            </w:r>
            <w:r>
              <w:rPr>
                <w:sz w:val="12"/>
              </w:rPr>
              <w:t>PARCHEGGIO</w:t>
            </w:r>
            <w:r>
              <w:rPr>
                <w:spacing w:val="-6"/>
                <w:sz w:val="12"/>
              </w:rPr>
              <w:t xml:space="preserve"> </w:t>
            </w:r>
            <w:r>
              <w:rPr>
                <w:sz w:val="12"/>
              </w:rPr>
              <w:t>PORTA</w:t>
            </w:r>
            <w:r>
              <w:rPr>
                <w:spacing w:val="-3"/>
                <w:sz w:val="12"/>
              </w:rPr>
              <w:t xml:space="preserve"> </w:t>
            </w:r>
            <w:r>
              <w:rPr>
                <w:sz w:val="12"/>
              </w:rPr>
              <w:t>ROMANA</w:t>
            </w:r>
            <w:r>
              <w:rPr>
                <w:spacing w:val="-7"/>
                <w:sz w:val="12"/>
              </w:rPr>
              <w:t xml:space="preserve"> </w:t>
            </w:r>
            <w:r>
              <w:rPr>
                <w:sz w:val="12"/>
              </w:rPr>
              <w:t>ORD.</w:t>
            </w:r>
            <w:r>
              <w:rPr>
                <w:spacing w:val="-3"/>
                <w:sz w:val="12"/>
              </w:rPr>
              <w:t xml:space="preserve"> </w:t>
            </w:r>
            <w:r>
              <w:rPr>
                <w:sz w:val="12"/>
              </w:rPr>
              <w:t>104/2020</w:t>
            </w:r>
          </w:p>
        </w:tc>
        <w:tc>
          <w:tcPr>
            <w:tcW w:w="1699" w:type="dxa"/>
            <w:tcBorders>
              <w:bottom w:val="single" w:sz="6" w:space="0" w:color="000000"/>
            </w:tcBorders>
          </w:tcPr>
          <w:p w:rsidR="00182459" w:rsidRDefault="00100CB1">
            <w:pPr>
              <w:pStyle w:val="TableParagraph"/>
              <w:spacing w:line="111" w:lineRule="exact"/>
              <w:ind w:right="18"/>
              <w:rPr>
                <w:sz w:val="12"/>
              </w:rPr>
            </w:pPr>
            <w:r>
              <w:rPr>
                <w:sz w:val="12"/>
              </w:rPr>
              <w:t>73.765,00</w:t>
            </w:r>
          </w:p>
        </w:tc>
        <w:tc>
          <w:tcPr>
            <w:tcW w:w="1699" w:type="dxa"/>
            <w:tcBorders>
              <w:bottom w:val="single" w:sz="6" w:space="0" w:color="000000"/>
            </w:tcBorders>
          </w:tcPr>
          <w:p w:rsidR="00182459" w:rsidRDefault="00100CB1">
            <w:pPr>
              <w:pStyle w:val="TableParagraph"/>
              <w:spacing w:line="111" w:lineRule="exact"/>
              <w:ind w:right="17"/>
              <w:rPr>
                <w:sz w:val="12"/>
              </w:rPr>
            </w:pPr>
            <w:r>
              <w:rPr>
                <w:sz w:val="12"/>
              </w:rPr>
              <w:t>0,00</w:t>
            </w:r>
          </w:p>
        </w:tc>
        <w:tc>
          <w:tcPr>
            <w:tcW w:w="1699" w:type="dxa"/>
            <w:tcBorders>
              <w:bottom w:val="single" w:sz="6" w:space="0" w:color="000000"/>
            </w:tcBorders>
          </w:tcPr>
          <w:p w:rsidR="00182459" w:rsidRDefault="00100CB1">
            <w:pPr>
              <w:pStyle w:val="TableParagraph"/>
              <w:spacing w:line="111" w:lineRule="exact"/>
              <w:ind w:right="17"/>
              <w:rPr>
                <w:sz w:val="12"/>
              </w:rPr>
            </w:pPr>
            <w:r>
              <w:rPr>
                <w:sz w:val="12"/>
              </w:rPr>
              <w:t>0,00</w:t>
            </w:r>
          </w:p>
        </w:tc>
      </w:tr>
      <w:tr w:rsidR="00182459">
        <w:trPr>
          <w:trHeight w:val="133"/>
        </w:trPr>
        <w:tc>
          <w:tcPr>
            <w:tcW w:w="1843" w:type="dxa"/>
            <w:tcBorders>
              <w:top w:val="single" w:sz="6" w:space="0" w:color="000000"/>
            </w:tcBorders>
          </w:tcPr>
          <w:p w:rsidR="00182459" w:rsidRDefault="00100CB1">
            <w:pPr>
              <w:pStyle w:val="TableParagraph"/>
              <w:spacing w:before="0" w:line="114" w:lineRule="exact"/>
              <w:ind w:right="513"/>
              <w:rPr>
                <w:sz w:val="12"/>
              </w:rPr>
            </w:pPr>
            <w:r>
              <w:rPr>
                <w:sz w:val="12"/>
              </w:rPr>
              <w:t>4.02.01.02.001</w:t>
            </w:r>
          </w:p>
        </w:tc>
        <w:tc>
          <w:tcPr>
            <w:tcW w:w="8021" w:type="dxa"/>
            <w:tcBorders>
              <w:top w:val="single" w:sz="6" w:space="0" w:color="000000"/>
            </w:tcBorders>
          </w:tcPr>
          <w:p w:rsidR="00182459" w:rsidRDefault="00100CB1">
            <w:pPr>
              <w:pStyle w:val="TableParagraph"/>
              <w:spacing w:before="0" w:line="114" w:lineRule="exact"/>
              <w:ind w:left="28"/>
              <w:jc w:val="left"/>
              <w:rPr>
                <w:sz w:val="12"/>
              </w:rPr>
            </w:pPr>
            <w:r>
              <w:rPr>
                <w:sz w:val="12"/>
              </w:rPr>
              <w:t>CONTRIBUTO</w:t>
            </w:r>
            <w:r>
              <w:rPr>
                <w:spacing w:val="-6"/>
                <w:sz w:val="12"/>
              </w:rPr>
              <w:t xml:space="preserve"> </w:t>
            </w:r>
            <w:r>
              <w:rPr>
                <w:sz w:val="12"/>
              </w:rPr>
              <w:t>SISMA</w:t>
            </w:r>
            <w:r>
              <w:rPr>
                <w:spacing w:val="-2"/>
                <w:sz w:val="12"/>
              </w:rPr>
              <w:t xml:space="preserve"> </w:t>
            </w:r>
            <w:r>
              <w:rPr>
                <w:sz w:val="12"/>
              </w:rPr>
              <w:t>2016</w:t>
            </w:r>
            <w:r>
              <w:rPr>
                <w:spacing w:val="-3"/>
                <w:sz w:val="12"/>
              </w:rPr>
              <w:t xml:space="preserve"> </w:t>
            </w:r>
            <w:r>
              <w:rPr>
                <w:sz w:val="12"/>
              </w:rPr>
              <w:t>-</w:t>
            </w:r>
            <w:r>
              <w:rPr>
                <w:spacing w:val="-4"/>
                <w:sz w:val="12"/>
              </w:rPr>
              <w:t xml:space="preserve"> </w:t>
            </w:r>
            <w:r>
              <w:rPr>
                <w:sz w:val="12"/>
              </w:rPr>
              <w:t>CENTRO</w:t>
            </w:r>
            <w:r>
              <w:rPr>
                <w:spacing w:val="-6"/>
                <w:sz w:val="12"/>
              </w:rPr>
              <w:t xml:space="preserve"> </w:t>
            </w:r>
            <w:r>
              <w:rPr>
                <w:sz w:val="12"/>
              </w:rPr>
              <w:t>PROMOZIONALE</w:t>
            </w:r>
            <w:r>
              <w:rPr>
                <w:spacing w:val="-6"/>
                <w:sz w:val="12"/>
              </w:rPr>
              <w:t xml:space="preserve"> </w:t>
            </w:r>
            <w:r>
              <w:rPr>
                <w:sz w:val="12"/>
              </w:rPr>
              <w:t>VIA</w:t>
            </w:r>
            <w:r>
              <w:rPr>
                <w:spacing w:val="-7"/>
                <w:sz w:val="12"/>
              </w:rPr>
              <w:t xml:space="preserve"> </w:t>
            </w:r>
            <w:r>
              <w:rPr>
                <w:sz w:val="12"/>
              </w:rPr>
              <w:t>SOLFERINO</w:t>
            </w:r>
            <w:r>
              <w:rPr>
                <w:spacing w:val="-5"/>
                <w:sz w:val="12"/>
              </w:rPr>
              <w:t xml:space="preserve"> </w:t>
            </w:r>
            <w:r>
              <w:rPr>
                <w:sz w:val="12"/>
              </w:rPr>
              <w:t>ORD.</w:t>
            </w:r>
            <w:r>
              <w:rPr>
                <w:spacing w:val="-3"/>
                <w:sz w:val="12"/>
              </w:rPr>
              <w:t xml:space="preserve"> </w:t>
            </w:r>
            <w:r>
              <w:rPr>
                <w:sz w:val="12"/>
              </w:rPr>
              <w:t>104/2020</w:t>
            </w:r>
          </w:p>
        </w:tc>
        <w:tc>
          <w:tcPr>
            <w:tcW w:w="1699" w:type="dxa"/>
            <w:tcBorders>
              <w:top w:val="single" w:sz="6" w:space="0" w:color="000000"/>
            </w:tcBorders>
          </w:tcPr>
          <w:p w:rsidR="00182459" w:rsidRDefault="00100CB1">
            <w:pPr>
              <w:pStyle w:val="TableParagraph"/>
              <w:spacing w:before="0" w:line="114" w:lineRule="exact"/>
              <w:ind w:right="18"/>
              <w:rPr>
                <w:sz w:val="12"/>
              </w:rPr>
            </w:pPr>
            <w:r>
              <w:rPr>
                <w:sz w:val="12"/>
              </w:rPr>
              <w:t>126.235,00</w:t>
            </w:r>
          </w:p>
        </w:tc>
        <w:tc>
          <w:tcPr>
            <w:tcW w:w="1699" w:type="dxa"/>
            <w:tcBorders>
              <w:top w:val="single" w:sz="6" w:space="0" w:color="000000"/>
            </w:tcBorders>
          </w:tcPr>
          <w:p w:rsidR="00182459" w:rsidRDefault="00100CB1">
            <w:pPr>
              <w:pStyle w:val="TableParagraph"/>
              <w:spacing w:before="0" w:line="114" w:lineRule="exact"/>
              <w:ind w:right="17"/>
              <w:rPr>
                <w:sz w:val="12"/>
              </w:rPr>
            </w:pPr>
            <w:r>
              <w:rPr>
                <w:sz w:val="12"/>
              </w:rPr>
              <w:t>0,00</w:t>
            </w:r>
          </w:p>
        </w:tc>
        <w:tc>
          <w:tcPr>
            <w:tcW w:w="1699" w:type="dxa"/>
            <w:tcBorders>
              <w:top w:val="single" w:sz="6" w:space="0" w:color="000000"/>
            </w:tcBorders>
          </w:tcPr>
          <w:p w:rsidR="00182459" w:rsidRDefault="00100CB1">
            <w:pPr>
              <w:pStyle w:val="TableParagraph"/>
              <w:spacing w:before="0" w:line="114"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513"/>
              <w:rPr>
                <w:sz w:val="12"/>
              </w:rPr>
            </w:pPr>
            <w:r>
              <w:rPr>
                <w:sz w:val="12"/>
              </w:rPr>
              <w:t>4.02.01.02.001</w:t>
            </w:r>
          </w:p>
        </w:tc>
        <w:tc>
          <w:tcPr>
            <w:tcW w:w="8021" w:type="dxa"/>
          </w:tcPr>
          <w:p w:rsidR="00182459" w:rsidRDefault="00100CB1">
            <w:pPr>
              <w:pStyle w:val="TableParagraph"/>
              <w:spacing w:line="116" w:lineRule="exact"/>
              <w:ind w:left="28"/>
              <w:jc w:val="left"/>
              <w:rPr>
                <w:sz w:val="12"/>
              </w:rPr>
            </w:pPr>
            <w:r>
              <w:rPr>
                <w:sz w:val="12"/>
              </w:rPr>
              <w:t>PSR</w:t>
            </w:r>
            <w:r>
              <w:rPr>
                <w:spacing w:val="-5"/>
                <w:sz w:val="12"/>
              </w:rPr>
              <w:t xml:space="preserve"> </w:t>
            </w:r>
            <w:r>
              <w:rPr>
                <w:sz w:val="12"/>
              </w:rPr>
              <w:t>2014-2020</w:t>
            </w:r>
            <w:r>
              <w:rPr>
                <w:spacing w:val="-4"/>
                <w:sz w:val="12"/>
              </w:rPr>
              <w:t xml:space="preserve"> </w:t>
            </w:r>
            <w:r>
              <w:rPr>
                <w:sz w:val="12"/>
              </w:rPr>
              <w:t>-</w:t>
            </w:r>
            <w:r>
              <w:rPr>
                <w:spacing w:val="-6"/>
                <w:sz w:val="12"/>
              </w:rPr>
              <w:t xml:space="preserve"> </w:t>
            </w:r>
            <w:r>
              <w:rPr>
                <w:sz w:val="12"/>
              </w:rPr>
              <w:t>RIQUALIFICAZIONE</w:t>
            </w:r>
            <w:r>
              <w:rPr>
                <w:spacing w:val="-7"/>
                <w:sz w:val="12"/>
              </w:rPr>
              <w:t xml:space="preserve"> </w:t>
            </w:r>
            <w:r>
              <w:rPr>
                <w:sz w:val="12"/>
              </w:rPr>
              <w:t>MARCITE</w:t>
            </w:r>
            <w:r>
              <w:rPr>
                <w:spacing w:val="-3"/>
                <w:sz w:val="12"/>
              </w:rPr>
              <w:t xml:space="preserve"> </w:t>
            </w:r>
            <w:r>
              <w:rPr>
                <w:sz w:val="12"/>
              </w:rPr>
              <w:t>BENEDETTINE</w:t>
            </w:r>
            <w:r>
              <w:rPr>
                <w:spacing w:val="-3"/>
                <w:sz w:val="12"/>
              </w:rPr>
              <w:t xml:space="preserve"> </w:t>
            </w:r>
            <w:r>
              <w:rPr>
                <w:sz w:val="12"/>
              </w:rPr>
              <w:t>(CAP.</w:t>
            </w:r>
            <w:r>
              <w:rPr>
                <w:spacing w:val="-4"/>
                <w:sz w:val="12"/>
              </w:rPr>
              <w:t xml:space="preserve"> </w:t>
            </w:r>
            <w:r>
              <w:rPr>
                <w:sz w:val="12"/>
              </w:rPr>
              <w:t>2600-21)</w:t>
            </w:r>
          </w:p>
        </w:tc>
        <w:tc>
          <w:tcPr>
            <w:tcW w:w="1699" w:type="dxa"/>
          </w:tcPr>
          <w:p w:rsidR="00182459" w:rsidRDefault="00100CB1">
            <w:pPr>
              <w:pStyle w:val="TableParagraph"/>
              <w:spacing w:line="116" w:lineRule="exact"/>
              <w:ind w:right="18"/>
              <w:rPr>
                <w:sz w:val="12"/>
              </w:rPr>
            </w:pPr>
            <w:r>
              <w:rPr>
                <w:sz w:val="12"/>
              </w:rPr>
              <w:t>500.405,28</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513"/>
              <w:rPr>
                <w:sz w:val="12"/>
              </w:rPr>
            </w:pPr>
            <w:r>
              <w:rPr>
                <w:sz w:val="12"/>
              </w:rPr>
              <w:t>4.02.05.99.999</w:t>
            </w:r>
          </w:p>
        </w:tc>
        <w:tc>
          <w:tcPr>
            <w:tcW w:w="8021" w:type="dxa"/>
          </w:tcPr>
          <w:p w:rsidR="00182459" w:rsidRDefault="00100CB1">
            <w:pPr>
              <w:pStyle w:val="TableParagraph"/>
              <w:spacing w:line="116" w:lineRule="exact"/>
              <w:ind w:left="28"/>
              <w:jc w:val="left"/>
              <w:rPr>
                <w:sz w:val="12"/>
              </w:rPr>
            </w:pPr>
            <w:r>
              <w:rPr>
                <w:sz w:val="12"/>
              </w:rPr>
              <w:t>AREE</w:t>
            </w:r>
            <w:r>
              <w:rPr>
                <w:spacing w:val="-1"/>
                <w:sz w:val="12"/>
              </w:rPr>
              <w:t xml:space="preserve"> </w:t>
            </w:r>
            <w:r>
              <w:rPr>
                <w:sz w:val="12"/>
              </w:rPr>
              <w:t>INTERNE:</w:t>
            </w:r>
            <w:r>
              <w:rPr>
                <w:spacing w:val="-7"/>
                <w:sz w:val="12"/>
              </w:rPr>
              <w:t xml:space="preserve"> </w:t>
            </w:r>
            <w:r>
              <w:rPr>
                <w:sz w:val="12"/>
              </w:rPr>
              <w:t>Il museo</w:t>
            </w:r>
            <w:r>
              <w:rPr>
                <w:spacing w:val="-1"/>
                <w:sz w:val="12"/>
              </w:rPr>
              <w:t xml:space="preserve"> </w:t>
            </w:r>
            <w:r>
              <w:rPr>
                <w:sz w:val="12"/>
              </w:rPr>
              <w:t>della</w:t>
            </w:r>
            <w:r>
              <w:rPr>
                <w:spacing w:val="-2"/>
                <w:sz w:val="12"/>
              </w:rPr>
              <w:t xml:space="preserve"> </w:t>
            </w:r>
            <w:r>
              <w:rPr>
                <w:sz w:val="12"/>
              </w:rPr>
              <w:t>castellina-</w:t>
            </w:r>
            <w:r>
              <w:rPr>
                <w:spacing w:val="1"/>
                <w:sz w:val="12"/>
              </w:rPr>
              <w:t xml:space="preserve"> </w:t>
            </w:r>
            <w:r>
              <w:rPr>
                <w:sz w:val="12"/>
              </w:rPr>
              <w:t>scheda</w:t>
            </w:r>
            <w:r>
              <w:rPr>
                <w:spacing w:val="-7"/>
                <w:sz w:val="12"/>
              </w:rPr>
              <w:t xml:space="preserve"> </w:t>
            </w:r>
            <w:r>
              <w:rPr>
                <w:sz w:val="12"/>
              </w:rPr>
              <w:t>SL.</w:t>
            </w:r>
            <w:r>
              <w:rPr>
                <w:spacing w:val="-1"/>
                <w:sz w:val="12"/>
              </w:rPr>
              <w:t xml:space="preserve"> </w:t>
            </w:r>
            <w:r>
              <w:rPr>
                <w:sz w:val="12"/>
              </w:rPr>
              <w:t>3.2</w:t>
            </w:r>
          </w:p>
        </w:tc>
        <w:tc>
          <w:tcPr>
            <w:tcW w:w="1699" w:type="dxa"/>
          </w:tcPr>
          <w:p w:rsidR="00182459" w:rsidRDefault="00100CB1">
            <w:pPr>
              <w:pStyle w:val="TableParagraph"/>
              <w:spacing w:line="116" w:lineRule="exact"/>
              <w:ind w:right="18"/>
              <w:rPr>
                <w:sz w:val="12"/>
              </w:rPr>
            </w:pPr>
            <w:r>
              <w:rPr>
                <w:sz w:val="12"/>
              </w:rPr>
              <w:t>210.000,00</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513"/>
              <w:rPr>
                <w:sz w:val="12"/>
              </w:rPr>
            </w:pPr>
            <w:r>
              <w:rPr>
                <w:sz w:val="12"/>
              </w:rPr>
              <w:t>4.02.05.99.999</w:t>
            </w:r>
          </w:p>
        </w:tc>
        <w:tc>
          <w:tcPr>
            <w:tcW w:w="8021" w:type="dxa"/>
          </w:tcPr>
          <w:p w:rsidR="00182459" w:rsidRDefault="00100CB1">
            <w:pPr>
              <w:pStyle w:val="TableParagraph"/>
              <w:spacing w:line="116" w:lineRule="exact"/>
              <w:ind w:left="28"/>
              <w:jc w:val="left"/>
              <w:rPr>
                <w:sz w:val="12"/>
              </w:rPr>
            </w:pPr>
            <w:r>
              <w:rPr>
                <w:sz w:val="12"/>
              </w:rPr>
              <w:t>AREE</w:t>
            </w:r>
            <w:r>
              <w:rPr>
                <w:spacing w:val="-2"/>
                <w:sz w:val="12"/>
              </w:rPr>
              <w:t xml:space="preserve"> </w:t>
            </w:r>
            <w:r>
              <w:rPr>
                <w:sz w:val="12"/>
              </w:rPr>
              <w:t>INTERNE:</w:t>
            </w:r>
            <w:r>
              <w:rPr>
                <w:spacing w:val="-7"/>
                <w:sz w:val="12"/>
              </w:rPr>
              <w:t xml:space="preserve"> </w:t>
            </w:r>
            <w:r>
              <w:rPr>
                <w:sz w:val="12"/>
              </w:rPr>
              <w:t>teatri e</w:t>
            </w:r>
            <w:r>
              <w:rPr>
                <w:spacing w:val="-3"/>
                <w:sz w:val="12"/>
              </w:rPr>
              <w:t xml:space="preserve"> </w:t>
            </w:r>
            <w:r>
              <w:rPr>
                <w:sz w:val="12"/>
              </w:rPr>
              <w:t>Sale</w:t>
            </w:r>
            <w:r>
              <w:rPr>
                <w:spacing w:val="-2"/>
                <w:sz w:val="12"/>
              </w:rPr>
              <w:t xml:space="preserve"> </w:t>
            </w:r>
            <w:r>
              <w:rPr>
                <w:sz w:val="12"/>
              </w:rPr>
              <w:t>Polivalenti</w:t>
            </w:r>
            <w:r>
              <w:rPr>
                <w:spacing w:val="-1"/>
                <w:sz w:val="12"/>
              </w:rPr>
              <w:t xml:space="preserve"> </w:t>
            </w:r>
            <w:r>
              <w:rPr>
                <w:sz w:val="12"/>
              </w:rPr>
              <w:t>Diffusi</w:t>
            </w:r>
            <w:r>
              <w:rPr>
                <w:spacing w:val="-5"/>
                <w:sz w:val="12"/>
              </w:rPr>
              <w:t xml:space="preserve"> </w:t>
            </w:r>
            <w:r>
              <w:rPr>
                <w:sz w:val="12"/>
              </w:rPr>
              <w:t>-</w:t>
            </w:r>
            <w:r>
              <w:rPr>
                <w:spacing w:val="1"/>
                <w:sz w:val="12"/>
              </w:rPr>
              <w:t xml:space="preserve"> </w:t>
            </w:r>
            <w:r>
              <w:rPr>
                <w:sz w:val="12"/>
              </w:rPr>
              <w:t>scheda</w:t>
            </w:r>
            <w:r>
              <w:rPr>
                <w:spacing w:val="-3"/>
                <w:sz w:val="12"/>
              </w:rPr>
              <w:t xml:space="preserve"> </w:t>
            </w:r>
            <w:r>
              <w:rPr>
                <w:sz w:val="12"/>
              </w:rPr>
              <w:t>SL.3.5.</w:t>
            </w:r>
          </w:p>
        </w:tc>
        <w:tc>
          <w:tcPr>
            <w:tcW w:w="1699" w:type="dxa"/>
          </w:tcPr>
          <w:p w:rsidR="00182459" w:rsidRDefault="00100CB1">
            <w:pPr>
              <w:pStyle w:val="TableParagraph"/>
              <w:spacing w:line="116" w:lineRule="exact"/>
              <w:ind w:right="18"/>
              <w:rPr>
                <w:sz w:val="12"/>
              </w:rPr>
            </w:pPr>
            <w:r>
              <w:rPr>
                <w:sz w:val="12"/>
              </w:rPr>
              <w:t>290.000,00</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513"/>
              <w:rPr>
                <w:sz w:val="12"/>
              </w:rPr>
            </w:pPr>
            <w:r>
              <w:rPr>
                <w:sz w:val="12"/>
              </w:rPr>
              <w:t>4.03.01.01.003</w:t>
            </w:r>
          </w:p>
        </w:tc>
        <w:tc>
          <w:tcPr>
            <w:tcW w:w="8021" w:type="dxa"/>
          </w:tcPr>
          <w:p w:rsidR="00182459" w:rsidRDefault="00100CB1">
            <w:pPr>
              <w:pStyle w:val="TableParagraph"/>
              <w:spacing w:line="116" w:lineRule="exact"/>
              <w:ind w:left="28"/>
              <w:jc w:val="left"/>
              <w:rPr>
                <w:sz w:val="12"/>
              </w:rPr>
            </w:pPr>
            <w:r>
              <w:rPr>
                <w:sz w:val="12"/>
              </w:rPr>
              <w:t>Trasferimenti</w:t>
            </w:r>
            <w:r>
              <w:rPr>
                <w:spacing w:val="-2"/>
                <w:sz w:val="12"/>
              </w:rPr>
              <w:t xml:space="preserve"> </w:t>
            </w:r>
            <w:r>
              <w:rPr>
                <w:sz w:val="12"/>
              </w:rPr>
              <w:t>in</w:t>
            </w:r>
            <w:r>
              <w:rPr>
                <w:spacing w:val="-3"/>
                <w:sz w:val="12"/>
              </w:rPr>
              <w:t xml:space="preserve"> </w:t>
            </w:r>
            <w:r>
              <w:rPr>
                <w:sz w:val="12"/>
              </w:rPr>
              <w:t>c/capitale</w:t>
            </w:r>
            <w:r>
              <w:rPr>
                <w:spacing w:val="-2"/>
                <w:sz w:val="12"/>
              </w:rPr>
              <w:t xml:space="preserve"> </w:t>
            </w:r>
            <w:r>
              <w:rPr>
                <w:sz w:val="12"/>
              </w:rPr>
              <w:t>da</w:t>
            </w:r>
            <w:r>
              <w:rPr>
                <w:spacing w:val="-3"/>
                <w:sz w:val="12"/>
              </w:rPr>
              <w:t xml:space="preserve"> </w:t>
            </w:r>
            <w:r>
              <w:rPr>
                <w:sz w:val="12"/>
              </w:rPr>
              <w:t>protezione</w:t>
            </w:r>
            <w:r>
              <w:rPr>
                <w:spacing w:val="-3"/>
                <w:sz w:val="12"/>
              </w:rPr>
              <w:t xml:space="preserve"> </w:t>
            </w:r>
            <w:r>
              <w:rPr>
                <w:sz w:val="12"/>
              </w:rPr>
              <w:t>civile</w:t>
            </w:r>
            <w:r>
              <w:rPr>
                <w:spacing w:val="-3"/>
                <w:sz w:val="12"/>
              </w:rPr>
              <w:t xml:space="preserve"> </w:t>
            </w:r>
            <w:r>
              <w:rPr>
                <w:sz w:val="12"/>
              </w:rPr>
              <w:t>per</w:t>
            </w:r>
            <w:r>
              <w:rPr>
                <w:spacing w:val="-5"/>
                <w:sz w:val="12"/>
              </w:rPr>
              <w:t xml:space="preserve"> </w:t>
            </w:r>
            <w:r>
              <w:rPr>
                <w:sz w:val="12"/>
              </w:rPr>
              <w:t>eventi</w:t>
            </w:r>
            <w:r>
              <w:rPr>
                <w:spacing w:val="-1"/>
                <w:sz w:val="12"/>
              </w:rPr>
              <w:t xml:space="preserve"> </w:t>
            </w:r>
            <w:r>
              <w:rPr>
                <w:sz w:val="12"/>
              </w:rPr>
              <w:t>sismici</w:t>
            </w:r>
          </w:p>
        </w:tc>
        <w:tc>
          <w:tcPr>
            <w:tcW w:w="1699" w:type="dxa"/>
          </w:tcPr>
          <w:p w:rsidR="00182459" w:rsidRDefault="00100CB1">
            <w:pPr>
              <w:pStyle w:val="TableParagraph"/>
              <w:spacing w:line="116" w:lineRule="exact"/>
              <w:ind w:right="18"/>
              <w:rPr>
                <w:sz w:val="12"/>
              </w:rPr>
            </w:pPr>
            <w:r>
              <w:rPr>
                <w:sz w:val="12"/>
              </w:rPr>
              <w:t>3.020.000,00</w:t>
            </w:r>
          </w:p>
        </w:tc>
        <w:tc>
          <w:tcPr>
            <w:tcW w:w="1699" w:type="dxa"/>
          </w:tcPr>
          <w:p w:rsidR="00182459" w:rsidRDefault="00100CB1">
            <w:pPr>
              <w:pStyle w:val="TableParagraph"/>
              <w:spacing w:line="116" w:lineRule="exact"/>
              <w:ind w:right="18"/>
              <w:rPr>
                <w:sz w:val="12"/>
              </w:rPr>
            </w:pPr>
            <w:r>
              <w:rPr>
                <w:sz w:val="12"/>
              </w:rPr>
              <w:t>3.020.000,00</w:t>
            </w:r>
          </w:p>
        </w:tc>
        <w:tc>
          <w:tcPr>
            <w:tcW w:w="1699" w:type="dxa"/>
          </w:tcPr>
          <w:p w:rsidR="00182459" w:rsidRDefault="00100CB1">
            <w:pPr>
              <w:pStyle w:val="TableParagraph"/>
              <w:spacing w:line="116" w:lineRule="exact"/>
              <w:ind w:right="18"/>
              <w:rPr>
                <w:sz w:val="12"/>
              </w:rPr>
            </w:pPr>
            <w:r>
              <w:rPr>
                <w:sz w:val="12"/>
              </w:rPr>
              <w:t>3.020.000,00</w:t>
            </w:r>
          </w:p>
        </w:tc>
      </w:tr>
      <w:tr w:rsidR="00182459">
        <w:trPr>
          <w:trHeight w:val="133"/>
        </w:trPr>
        <w:tc>
          <w:tcPr>
            <w:tcW w:w="1843" w:type="dxa"/>
            <w:tcBorders>
              <w:bottom w:val="single" w:sz="6" w:space="0" w:color="000000"/>
            </w:tcBorders>
          </w:tcPr>
          <w:p w:rsidR="00182459" w:rsidRDefault="00100CB1">
            <w:pPr>
              <w:pStyle w:val="TableParagraph"/>
              <w:spacing w:line="111" w:lineRule="exact"/>
              <w:ind w:right="513"/>
              <w:rPr>
                <w:sz w:val="12"/>
              </w:rPr>
            </w:pPr>
            <w:r>
              <w:rPr>
                <w:sz w:val="12"/>
              </w:rPr>
              <w:t>4.04.01.08.002</w:t>
            </w:r>
          </w:p>
        </w:tc>
        <w:tc>
          <w:tcPr>
            <w:tcW w:w="8021" w:type="dxa"/>
            <w:tcBorders>
              <w:bottom w:val="single" w:sz="6" w:space="0" w:color="000000"/>
            </w:tcBorders>
          </w:tcPr>
          <w:p w:rsidR="00182459" w:rsidRDefault="00100CB1">
            <w:pPr>
              <w:pStyle w:val="TableParagraph"/>
              <w:spacing w:line="111" w:lineRule="exact"/>
              <w:ind w:left="28"/>
              <w:jc w:val="left"/>
              <w:rPr>
                <w:sz w:val="12"/>
              </w:rPr>
            </w:pPr>
            <w:r>
              <w:rPr>
                <w:sz w:val="12"/>
              </w:rPr>
              <w:t>ALIENAZIONE</w:t>
            </w:r>
            <w:r>
              <w:rPr>
                <w:spacing w:val="-4"/>
                <w:sz w:val="12"/>
              </w:rPr>
              <w:t xml:space="preserve"> </w:t>
            </w:r>
            <w:r>
              <w:rPr>
                <w:sz w:val="12"/>
              </w:rPr>
              <w:t>BENI</w:t>
            </w:r>
            <w:r>
              <w:rPr>
                <w:spacing w:val="-5"/>
                <w:sz w:val="12"/>
              </w:rPr>
              <w:t xml:space="preserve"> </w:t>
            </w:r>
            <w:r>
              <w:rPr>
                <w:sz w:val="12"/>
              </w:rPr>
              <w:t>IMMOBILI</w:t>
            </w:r>
          </w:p>
        </w:tc>
        <w:tc>
          <w:tcPr>
            <w:tcW w:w="1699" w:type="dxa"/>
            <w:tcBorders>
              <w:bottom w:val="single" w:sz="6" w:space="0" w:color="000000"/>
            </w:tcBorders>
          </w:tcPr>
          <w:p w:rsidR="00182459" w:rsidRDefault="00100CB1">
            <w:pPr>
              <w:pStyle w:val="TableParagraph"/>
              <w:spacing w:line="111" w:lineRule="exact"/>
              <w:ind w:right="18"/>
              <w:rPr>
                <w:sz w:val="12"/>
              </w:rPr>
            </w:pPr>
            <w:r>
              <w:rPr>
                <w:sz w:val="12"/>
              </w:rPr>
              <w:t>110.000,00</w:t>
            </w:r>
          </w:p>
        </w:tc>
        <w:tc>
          <w:tcPr>
            <w:tcW w:w="1699" w:type="dxa"/>
            <w:tcBorders>
              <w:bottom w:val="single" w:sz="6" w:space="0" w:color="000000"/>
            </w:tcBorders>
          </w:tcPr>
          <w:p w:rsidR="00182459" w:rsidRDefault="00100CB1">
            <w:pPr>
              <w:pStyle w:val="TableParagraph"/>
              <w:spacing w:line="111" w:lineRule="exact"/>
              <w:ind w:right="17"/>
              <w:rPr>
                <w:sz w:val="12"/>
              </w:rPr>
            </w:pPr>
            <w:r>
              <w:rPr>
                <w:sz w:val="12"/>
              </w:rPr>
              <w:t>110.000,00</w:t>
            </w:r>
          </w:p>
        </w:tc>
        <w:tc>
          <w:tcPr>
            <w:tcW w:w="1699" w:type="dxa"/>
            <w:tcBorders>
              <w:bottom w:val="single" w:sz="6" w:space="0" w:color="000000"/>
            </w:tcBorders>
          </w:tcPr>
          <w:p w:rsidR="00182459" w:rsidRDefault="00100CB1">
            <w:pPr>
              <w:pStyle w:val="TableParagraph"/>
              <w:spacing w:line="111" w:lineRule="exact"/>
              <w:ind w:right="17"/>
              <w:rPr>
                <w:sz w:val="12"/>
              </w:rPr>
            </w:pPr>
            <w:r>
              <w:rPr>
                <w:sz w:val="12"/>
              </w:rPr>
              <w:t>110.000,00</w:t>
            </w:r>
          </w:p>
        </w:tc>
      </w:tr>
      <w:tr w:rsidR="00182459">
        <w:trPr>
          <w:trHeight w:val="133"/>
        </w:trPr>
        <w:tc>
          <w:tcPr>
            <w:tcW w:w="1843" w:type="dxa"/>
            <w:tcBorders>
              <w:top w:val="single" w:sz="6" w:space="0" w:color="000000"/>
            </w:tcBorders>
          </w:tcPr>
          <w:p w:rsidR="00182459" w:rsidRDefault="00100CB1">
            <w:pPr>
              <w:pStyle w:val="TableParagraph"/>
              <w:spacing w:before="0" w:line="114" w:lineRule="exact"/>
              <w:ind w:right="513"/>
              <w:rPr>
                <w:sz w:val="12"/>
              </w:rPr>
            </w:pPr>
            <w:r>
              <w:rPr>
                <w:sz w:val="12"/>
              </w:rPr>
              <w:t>4.04.01.08.999</w:t>
            </w:r>
          </w:p>
        </w:tc>
        <w:tc>
          <w:tcPr>
            <w:tcW w:w="8021" w:type="dxa"/>
            <w:tcBorders>
              <w:top w:val="single" w:sz="6" w:space="0" w:color="000000"/>
            </w:tcBorders>
          </w:tcPr>
          <w:p w:rsidR="00182459" w:rsidRDefault="00100CB1">
            <w:pPr>
              <w:pStyle w:val="TableParagraph"/>
              <w:spacing w:before="0" w:line="114" w:lineRule="exact"/>
              <w:ind w:left="28"/>
              <w:jc w:val="left"/>
              <w:rPr>
                <w:sz w:val="12"/>
              </w:rPr>
            </w:pPr>
            <w:r>
              <w:rPr>
                <w:sz w:val="12"/>
              </w:rPr>
              <w:t>Vendita</w:t>
            </w:r>
            <w:r>
              <w:rPr>
                <w:spacing w:val="-2"/>
                <w:sz w:val="12"/>
              </w:rPr>
              <w:t xml:space="preserve"> </w:t>
            </w:r>
            <w:r>
              <w:rPr>
                <w:sz w:val="12"/>
              </w:rPr>
              <w:t>reti</w:t>
            </w:r>
          </w:p>
        </w:tc>
        <w:tc>
          <w:tcPr>
            <w:tcW w:w="1699" w:type="dxa"/>
            <w:tcBorders>
              <w:top w:val="single" w:sz="6" w:space="0" w:color="000000"/>
            </w:tcBorders>
          </w:tcPr>
          <w:p w:rsidR="00182459" w:rsidRDefault="00100CB1">
            <w:pPr>
              <w:pStyle w:val="TableParagraph"/>
              <w:spacing w:before="0" w:line="114" w:lineRule="exact"/>
              <w:ind w:right="18"/>
              <w:rPr>
                <w:sz w:val="12"/>
              </w:rPr>
            </w:pPr>
            <w:r>
              <w:rPr>
                <w:sz w:val="12"/>
              </w:rPr>
              <w:t>1.219.600,14</w:t>
            </w:r>
          </w:p>
        </w:tc>
        <w:tc>
          <w:tcPr>
            <w:tcW w:w="1699" w:type="dxa"/>
            <w:tcBorders>
              <w:top w:val="single" w:sz="6" w:space="0" w:color="000000"/>
            </w:tcBorders>
          </w:tcPr>
          <w:p w:rsidR="00182459" w:rsidRDefault="00100CB1">
            <w:pPr>
              <w:pStyle w:val="TableParagraph"/>
              <w:spacing w:before="0" w:line="114" w:lineRule="exact"/>
              <w:ind w:right="17"/>
              <w:rPr>
                <w:sz w:val="12"/>
              </w:rPr>
            </w:pPr>
            <w:r>
              <w:rPr>
                <w:sz w:val="12"/>
              </w:rPr>
              <w:t>0,00</w:t>
            </w:r>
          </w:p>
        </w:tc>
        <w:tc>
          <w:tcPr>
            <w:tcW w:w="1699" w:type="dxa"/>
            <w:tcBorders>
              <w:top w:val="single" w:sz="6" w:space="0" w:color="000000"/>
            </w:tcBorders>
          </w:tcPr>
          <w:p w:rsidR="00182459" w:rsidRDefault="00100CB1">
            <w:pPr>
              <w:pStyle w:val="TableParagraph"/>
              <w:spacing w:before="0" w:line="114" w:lineRule="exact"/>
              <w:ind w:right="17"/>
              <w:rPr>
                <w:sz w:val="12"/>
              </w:rPr>
            </w:pPr>
            <w:r>
              <w:rPr>
                <w:sz w:val="12"/>
              </w:rPr>
              <w:t>0,00</w:t>
            </w:r>
          </w:p>
        </w:tc>
      </w:tr>
      <w:tr w:rsidR="00182459">
        <w:trPr>
          <w:trHeight w:val="138"/>
        </w:trPr>
        <w:tc>
          <w:tcPr>
            <w:tcW w:w="9864" w:type="dxa"/>
            <w:gridSpan w:val="2"/>
          </w:tcPr>
          <w:p w:rsidR="00182459" w:rsidRDefault="00100CB1">
            <w:pPr>
              <w:pStyle w:val="TableParagraph"/>
              <w:spacing w:line="116" w:lineRule="exact"/>
              <w:ind w:left="3845" w:right="3842"/>
              <w:jc w:val="center"/>
              <w:rPr>
                <w:sz w:val="12"/>
              </w:rPr>
            </w:pPr>
            <w:r>
              <w:rPr>
                <w:sz w:val="12"/>
              </w:rPr>
              <w:t>TOTALE</w:t>
            </w:r>
            <w:r>
              <w:rPr>
                <w:spacing w:val="-7"/>
                <w:sz w:val="12"/>
              </w:rPr>
              <w:t xml:space="preserve"> </w:t>
            </w:r>
            <w:r>
              <w:rPr>
                <w:sz w:val="12"/>
              </w:rPr>
              <w:t>ENTRATE</w:t>
            </w:r>
            <w:r>
              <w:rPr>
                <w:spacing w:val="-2"/>
                <w:sz w:val="12"/>
              </w:rPr>
              <w:t xml:space="preserve"> </w:t>
            </w:r>
            <w:r>
              <w:rPr>
                <w:sz w:val="12"/>
              </w:rPr>
              <w:t>NON</w:t>
            </w:r>
            <w:r>
              <w:rPr>
                <w:spacing w:val="-5"/>
                <w:sz w:val="12"/>
              </w:rPr>
              <w:t xml:space="preserve"> </w:t>
            </w:r>
            <w:r>
              <w:rPr>
                <w:sz w:val="12"/>
              </w:rPr>
              <w:t>RICORRENTI</w:t>
            </w:r>
          </w:p>
        </w:tc>
        <w:tc>
          <w:tcPr>
            <w:tcW w:w="1699" w:type="dxa"/>
          </w:tcPr>
          <w:p w:rsidR="00182459" w:rsidRDefault="00100CB1">
            <w:pPr>
              <w:pStyle w:val="TableParagraph"/>
              <w:spacing w:line="116" w:lineRule="exact"/>
              <w:ind w:right="18"/>
              <w:rPr>
                <w:sz w:val="12"/>
              </w:rPr>
            </w:pPr>
            <w:r>
              <w:rPr>
                <w:sz w:val="12"/>
              </w:rPr>
              <w:t>46.222.164,05</w:t>
            </w:r>
          </w:p>
        </w:tc>
        <w:tc>
          <w:tcPr>
            <w:tcW w:w="1699" w:type="dxa"/>
          </w:tcPr>
          <w:p w:rsidR="00182459" w:rsidRDefault="00100CB1">
            <w:pPr>
              <w:pStyle w:val="TableParagraph"/>
              <w:spacing w:line="116" w:lineRule="exact"/>
              <w:ind w:right="18"/>
              <w:rPr>
                <w:sz w:val="12"/>
              </w:rPr>
            </w:pPr>
            <w:r>
              <w:rPr>
                <w:sz w:val="12"/>
              </w:rPr>
              <w:t>19.127.646,79</w:t>
            </w:r>
          </w:p>
        </w:tc>
        <w:tc>
          <w:tcPr>
            <w:tcW w:w="1699" w:type="dxa"/>
          </w:tcPr>
          <w:p w:rsidR="00182459" w:rsidRDefault="00100CB1">
            <w:pPr>
              <w:pStyle w:val="TableParagraph"/>
              <w:spacing w:line="116" w:lineRule="exact"/>
              <w:ind w:right="18"/>
              <w:rPr>
                <w:sz w:val="12"/>
              </w:rPr>
            </w:pPr>
            <w:r>
              <w:rPr>
                <w:sz w:val="12"/>
              </w:rPr>
              <w:t>13.469.918,16</w:t>
            </w:r>
          </w:p>
        </w:tc>
      </w:tr>
    </w:tbl>
    <w:p w:rsidR="00182459" w:rsidRDefault="00182459">
      <w:pPr>
        <w:spacing w:line="116" w:lineRule="exact"/>
        <w:rPr>
          <w:sz w:val="12"/>
        </w:rPr>
        <w:sectPr w:rsidR="00182459">
          <w:pgSz w:w="16840" w:h="11900" w:orient="landscape"/>
          <w:pgMar w:top="1100" w:right="620" w:bottom="980" w:left="960" w:header="0" w:footer="793" w:gutter="0"/>
          <w:cols w:space="720"/>
        </w:sectPr>
      </w:pPr>
    </w:p>
    <w:p w:rsidR="00182459" w:rsidRDefault="00100CB1">
      <w:pPr>
        <w:spacing w:before="78"/>
        <w:ind w:left="172"/>
        <w:rPr>
          <w:b/>
          <w:sz w:val="20"/>
        </w:rPr>
      </w:pPr>
      <w:r>
        <w:rPr>
          <w:b/>
          <w:sz w:val="20"/>
          <w:u w:val="single"/>
        </w:rPr>
        <w:lastRenderedPageBreak/>
        <w:t>SPESE</w:t>
      </w:r>
      <w:r>
        <w:rPr>
          <w:b/>
          <w:spacing w:val="-4"/>
          <w:sz w:val="20"/>
          <w:u w:val="single"/>
        </w:rPr>
        <w:t xml:space="preserve"> </w:t>
      </w:r>
      <w:r>
        <w:rPr>
          <w:b/>
          <w:sz w:val="20"/>
          <w:u w:val="single"/>
        </w:rPr>
        <w:t>non</w:t>
      </w:r>
      <w:r>
        <w:rPr>
          <w:b/>
          <w:spacing w:val="-2"/>
          <w:sz w:val="20"/>
          <w:u w:val="single"/>
        </w:rPr>
        <w:t xml:space="preserve"> </w:t>
      </w:r>
      <w:r>
        <w:rPr>
          <w:b/>
          <w:sz w:val="20"/>
          <w:u w:val="single"/>
        </w:rPr>
        <w:t>ricorrenti</w:t>
      </w:r>
    </w:p>
    <w:p w:rsidR="00182459" w:rsidRDefault="00182459">
      <w:pPr>
        <w:pStyle w:val="Corpotesto"/>
        <w:spacing w:before="3"/>
        <w:rPr>
          <w:b/>
          <w:sz w:val="19"/>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8021"/>
        <w:gridCol w:w="1699"/>
        <w:gridCol w:w="1699"/>
        <w:gridCol w:w="1699"/>
      </w:tblGrid>
      <w:tr w:rsidR="00182459">
        <w:trPr>
          <w:trHeight w:val="301"/>
        </w:trPr>
        <w:tc>
          <w:tcPr>
            <w:tcW w:w="1843" w:type="dxa"/>
            <w:vMerge w:val="restart"/>
            <w:shd w:val="clear" w:color="auto" w:fill="CECECE"/>
          </w:tcPr>
          <w:p w:rsidR="00182459" w:rsidRDefault="00100CB1">
            <w:pPr>
              <w:pStyle w:val="TableParagraph"/>
              <w:spacing w:before="84"/>
              <w:ind w:left="407"/>
              <w:jc w:val="left"/>
              <w:rPr>
                <w:b/>
                <w:sz w:val="12"/>
              </w:rPr>
            </w:pPr>
            <w:r>
              <w:rPr>
                <w:b/>
                <w:color w:val="2F2F2F"/>
                <w:sz w:val="12"/>
              </w:rPr>
              <w:t>Codice</w:t>
            </w:r>
            <w:r>
              <w:rPr>
                <w:b/>
                <w:color w:val="2F2F2F"/>
                <w:spacing w:val="-4"/>
                <w:sz w:val="12"/>
              </w:rPr>
              <w:t xml:space="preserve"> </w:t>
            </w:r>
            <w:r>
              <w:rPr>
                <w:b/>
                <w:color w:val="2F2F2F"/>
                <w:sz w:val="12"/>
              </w:rPr>
              <w:t>di</w:t>
            </w:r>
            <w:r>
              <w:rPr>
                <w:b/>
                <w:color w:val="2F2F2F"/>
                <w:spacing w:val="-3"/>
                <w:sz w:val="12"/>
              </w:rPr>
              <w:t xml:space="preserve"> </w:t>
            </w:r>
            <w:r>
              <w:rPr>
                <w:b/>
                <w:color w:val="2F2F2F"/>
                <w:sz w:val="12"/>
              </w:rPr>
              <w:t>bilancio</w:t>
            </w:r>
          </w:p>
        </w:tc>
        <w:tc>
          <w:tcPr>
            <w:tcW w:w="8021" w:type="dxa"/>
            <w:vMerge w:val="restart"/>
            <w:shd w:val="clear" w:color="auto" w:fill="CECECE"/>
          </w:tcPr>
          <w:p w:rsidR="00182459" w:rsidRDefault="00182459">
            <w:pPr>
              <w:pStyle w:val="TableParagraph"/>
              <w:spacing w:before="11"/>
              <w:jc w:val="left"/>
              <w:rPr>
                <w:b/>
                <w:sz w:val="13"/>
              </w:rPr>
            </w:pPr>
          </w:p>
          <w:p w:rsidR="00182459" w:rsidRDefault="00100CB1">
            <w:pPr>
              <w:pStyle w:val="TableParagraph"/>
              <w:spacing w:before="0"/>
              <w:ind w:left="3652" w:right="3644"/>
              <w:jc w:val="center"/>
              <w:rPr>
                <w:b/>
                <w:sz w:val="12"/>
              </w:rPr>
            </w:pPr>
            <w:r>
              <w:rPr>
                <w:b/>
                <w:color w:val="2F2F2F"/>
                <w:sz w:val="12"/>
              </w:rPr>
              <w:t>Descrizione</w:t>
            </w:r>
          </w:p>
        </w:tc>
        <w:tc>
          <w:tcPr>
            <w:tcW w:w="5097" w:type="dxa"/>
            <w:gridSpan w:val="3"/>
            <w:shd w:val="clear" w:color="auto" w:fill="CECECE"/>
          </w:tcPr>
          <w:p w:rsidR="00182459" w:rsidRDefault="00100CB1">
            <w:pPr>
              <w:pStyle w:val="TableParagraph"/>
              <w:spacing w:before="79"/>
              <w:ind w:left="1810" w:right="1795"/>
              <w:jc w:val="center"/>
              <w:rPr>
                <w:b/>
                <w:sz w:val="12"/>
              </w:rPr>
            </w:pPr>
            <w:r>
              <w:rPr>
                <w:b/>
                <w:color w:val="2F2F2F"/>
                <w:sz w:val="12"/>
              </w:rPr>
              <w:t>PREVISIONI</w:t>
            </w:r>
            <w:r>
              <w:rPr>
                <w:b/>
                <w:color w:val="2F2F2F"/>
                <w:spacing w:val="-6"/>
                <w:sz w:val="12"/>
              </w:rPr>
              <w:t xml:space="preserve"> </w:t>
            </w:r>
            <w:r>
              <w:rPr>
                <w:b/>
                <w:color w:val="2F2F2F"/>
                <w:sz w:val="12"/>
              </w:rPr>
              <w:t>DI</w:t>
            </w:r>
            <w:r>
              <w:rPr>
                <w:b/>
                <w:color w:val="2F2F2F"/>
                <w:spacing w:val="-6"/>
                <w:sz w:val="12"/>
              </w:rPr>
              <w:t xml:space="preserve"> </w:t>
            </w:r>
            <w:r>
              <w:rPr>
                <w:b/>
                <w:color w:val="2F2F2F"/>
                <w:sz w:val="12"/>
              </w:rPr>
              <w:t>BILANCIO</w:t>
            </w:r>
          </w:p>
        </w:tc>
      </w:tr>
      <w:tr w:rsidR="00182459">
        <w:trPr>
          <w:trHeight w:val="157"/>
        </w:trPr>
        <w:tc>
          <w:tcPr>
            <w:tcW w:w="1843" w:type="dxa"/>
            <w:vMerge/>
            <w:tcBorders>
              <w:top w:val="nil"/>
            </w:tcBorders>
            <w:shd w:val="clear" w:color="auto" w:fill="CECECE"/>
          </w:tcPr>
          <w:p w:rsidR="00182459" w:rsidRDefault="00182459">
            <w:pPr>
              <w:rPr>
                <w:sz w:val="2"/>
                <w:szCs w:val="2"/>
              </w:rPr>
            </w:pPr>
          </w:p>
        </w:tc>
        <w:tc>
          <w:tcPr>
            <w:tcW w:w="8021" w:type="dxa"/>
            <w:vMerge/>
            <w:tcBorders>
              <w:top w:val="nil"/>
            </w:tcBorders>
            <w:shd w:val="clear" w:color="auto" w:fill="CECECE"/>
          </w:tcPr>
          <w:p w:rsidR="00182459" w:rsidRDefault="00182459">
            <w:pPr>
              <w:rPr>
                <w:sz w:val="2"/>
                <w:szCs w:val="2"/>
              </w:rPr>
            </w:pPr>
          </w:p>
        </w:tc>
        <w:tc>
          <w:tcPr>
            <w:tcW w:w="1699" w:type="dxa"/>
            <w:shd w:val="clear" w:color="auto" w:fill="CECECE"/>
          </w:tcPr>
          <w:p w:rsidR="00182459" w:rsidRDefault="00100CB1">
            <w:pPr>
              <w:pStyle w:val="TableParagraph"/>
              <w:spacing w:before="7" w:line="131" w:lineRule="exact"/>
              <w:ind w:left="532"/>
              <w:jc w:val="left"/>
              <w:rPr>
                <w:b/>
                <w:sz w:val="12"/>
              </w:rPr>
            </w:pPr>
            <w:r>
              <w:rPr>
                <w:b/>
                <w:color w:val="2F2F2F"/>
                <w:sz w:val="12"/>
              </w:rPr>
              <w:t>Anno</w:t>
            </w:r>
            <w:r>
              <w:rPr>
                <w:b/>
                <w:color w:val="2F2F2F"/>
                <w:spacing w:val="25"/>
                <w:sz w:val="12"/>
              </w:rPr>
              <w:t xml:space="preserve"> </w:t>
            </w:r>
            <w:r>
              <w:rPr>
                <w:b/>
                <w:color w:val="2F2F2F"/>
                <w:sz w:val="12"/>
              </w:rPr>
              <w:t>2021</w:t>
            </w:r>
          </w:p>
        </w:tc>
        <w:tc>
          <w:tcPr>
            <w:tcW w:w="1699" w:type="dxa"/>
            <w:shd w:val="clear" w:color="auto" w:fill="CECECE"/>
          </w:tcPr>
          <w:p w:rsidR="00182459" w:rsidRDefault="00100CB1">
            <w:pPr>
              <w:pStyle w:val="TableParagraph"/>
              <w:spacing w:before="7" w:line="131" w:lineRule="exact"/>
              <w:ind w:left="532"/>
              <w:jc w:val="left"/>
              <w:rPr>
                <w:b/>
                <w:sz w:val="12"/>
              </w:rPr>
            </w:pPr>
            <w:r>
              <w:rPr>
                <w:b/>
                <w:color w:val="2F2F2F"/>
                <w:sz w:val="12"/>
              </w:rPr>
              <w:t>Anno</w:t>
            </w:r>
            <w:r>
              <w:rPr>
                <w:b/>
                <w:color w:val="2F2F2F"/>
                <w:spacing w:val="25"/>
                <w:sz w:val="12"/>
              </w:rPr>
              <w:t xml:space="preserve"> </w:t>
            </w:r>
            <w:r>
              <w:rPr>
                <w:b/>
                <w:color w:val="2F2F2F"/>
                <w:sz w:val="12"/>
              </w:rPr>
              <w:t>2022</w:t>
            </w:r>
          </w:p>
        </w:tc>
        <w:tc>
          <w:tcPr>
            <w:tcW w:w="1699" w:type="dxa"/>
            <w:shd w:val="clear" w:color="auto" w:fill="CECECE"/>
          </w:tcPr>
          <w:p w:rsidR="00182459" w:rsidRDefault="00100CB1">
            <w:pPr>
              <w:pStyle w:val="TableParagraph"/>
              <w:spacing w:before="7" w:line="131" w:lineRule="exact"/>
              <w:ind w:left="532"/>
              <w:jc w:val="left"/>
              <w:rPr>
                <w:b/>
                <w:sz w:val="12"/>
              </w:rPr>
            </w:pPr>
            <w:r>
              <w:rPr>
                <w:b/>
                <w:color w:val="2F2F2F"/>
                <w:sz w:val="12"/>
              </w:rPr>
              <w:t>Anno</w:t>
            </w:r>
            <w:r>
              <w:rPr>
                <w:b/>
                <w:color w:val="2F2F2F"/>
                <w:spacing w:val="28"/>
                <w:sz w:val="12"/>
              </w:rPr>
              <w:t xml:space="preserve"> </w:t>
            </w:r>
            <w:r>
              <w:rPr>
                <w:b/>
                <w:color w:val="2F2F2F"/>
                <w:sz w:val="12"/>
              </w:rPr>
              <w:t>2023</w:t>
            </w:r>
          </w:p>
        </w:tc>
      </w:tr>
      <w:tr w:rsidR="00182459">
        <w:trPr>
          <w:trHeight w:val="138"/>
        </w:trPr>
        <w:tc>
          <w:tcPr>
            <w:tcW w:w="1843" w:type="dxa"/>
          </w:tcPr>
          <w:p w:rsidR="00182459" w:rsidRDefault="00100CB1">
            <w:pPr>
              <w:pStyle w:val="TableParagraph"/>
              <w:spacing w:line="116" w:lineRule="exact"/>
              <w:ind w:right="345"/>
              <w:rPr>
                <w:sz w:val="12"/>
              </w:rPr>
            </w:pPr>
            <w:r>
              <w:rPr>
                <w:sz w:val="12"/>
              </w:rPr>
              <w:t>01.01-1.01.01.01.006</w:t>
            </w:r>
          </w:p>
        </w:tc>
        <w:tc>
          <w:tcPr>
            <w:tcW w:w="8021" w:type="dxa"/>
          </w:tcPr>
          <w:p w:rsidR="00182459" w:rsidRDefault="00100CB1">
            <w:pPr>
              <w:pStyle w:val="TableParagraph"/>
              <w:spacing w:line="116" w:lineRule="exact"/>
              <w:ind w:left="28"/>
              <w:jc w:val="left"/>
              <w:rPr>
                <w:sz w:val="12"/>
              </w:rPr>
            </w:pPr>
            <w:r>
              <w:rPr>
                <w:sz w:val="12"/>
              </w:rPr>
              <w:t>AREE</w:t>
            </w:r>
            <w:r>
              <w:rPr>
                <w:spacing w:val="-2"/>
                <w:sz w:val="12"/>
              </w:rPr>
              <w:t xml:space="preserve"> </w:t>
            </w:r>
            <w:r>
              <w:rPr>
                <w:sz w:val="12"/>
              </w:rPr>
              <w:t>INTERNE</w:t>
            </w:r>
            <w:r>
              <w:rPr>
                <w:spacing w:val="-2"/>
                <w:sz w:val="12"/>
              </w:rPr>
              <w:t xml:space="preserve"> </w:t>
            </w:r>
            <w:r>
              <w:rPr>
                <w:sz w:val="12"/>
              </w:rPr>
              <w:t>:</w:t>
            </w:r>
            <w:r>
              <w:rPr>
                <w:spacing w:val="-8"/>
                <w:sz w:val="12"/>
              </w:rPr>
              <w:t xml:space="preserve"> </w:t>
            </w:r>
            <w:r>
              <w:rPr>
                <w:sz w:val="12"/>
              </w:rPr>
              <w:t>Assistenza</w:t>
            </w:r>
            <w:r>
              <w:rPr>
                <w:spacing w:val="-2"/>
                <w:sz w:val="12"/>
              </w:rPr>
              <w:t xml:space="preserve"> </w:t>
            </w:r>
            <w:r>
              <w:rPr>
                <w:sz w:val="12"/>
              </w:rPr>
              <w:t>Tecnica</w:t>
            </w:r>
            <w:r>
              <w:rPr>
                <w:spacing w:val="-3"/>
                <w:sz w:val="12"/>
              </w:rPr>
              <w:t xml:space="preserve"> </w:t>
            </w:r>
            <w:r>
              <w:rPr>
                <w:sz w:val="12"/>
              </w:rPr>
              <w:t>-Scheda</w:t>
            </w:r>
            <w:r>
              <w:rPr>
                <w:spacing w:val="-3"/>
                <w:sz w:val="12"/>
              </w:rPr>
              <w:t xml:space="preserve"> </w:t>
            </w:r>
            <w:r>
              <w:rPr>
                <w:sz w:val="12"/>
              </w:rPr>
              <w:t>AS.02</w:t>
            </w:r>
          </w:p>
        </w:tc>
        <w:tc>
          <w:tcPr>
            <w:tcW w:w="1699" w:type="dxa"/>
          </w:tcPr>
          <w:p w:rsidR="00182459" w:rsidRDefault="00100CB1">
            <w:pPr>
              <w:pStyle w:val="TableParagraph"/>
              <w:spacing w:line="116" w:lineRule="exact"/>
              <w:ind w:right="18"/>
              <w:rPr>
                <w:sz w:val="12"/>
              </w:rPr>
            </w:pPr>
            <w:r>
              <w:rPr>
                <w:sz w:val="12"/>
              </w:rPr>
              <w:t>187.000,00</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345"/>
              <w:rPr>
                <w:sz w:val="12"/>
              </w:rPr>
            </w:pPr>
            <w:r>
              <w:rPr>
                <w:sz w:val="12"/>
              </w:rPr>
              <w:t>01.01-1.03.02.04.999</w:t>
            </w:r>
          </w:p>
        </w:tc>
        <w:tc>
          <w:tcPr>
            <w:tcW w:w="8021" w:type="dxa"/>
          </w:tcPr>
          <w:p w:rsidR="00182459" w:rsidRDefault="00100CB1">
            <w:pPr>
              <w:pStyle w:val="TableParagraph"/>
              <w:spacing w:line="116" w:lineRule="exact"/>
              <w:ind w:left="28"/>
              <w:jc w:val="left"/>
              <w:rPr>
                <w:sz w:val="12"/>
              </w:rPr>
            </w:pPr>
            <w:r>
              <w:rPr>
                <w:sz w:val="12"/>
              </w:rPr>
              <w:t>SERVIZI</w:t>
            </w:r>
            <w:r>
              <w:rPr>
                <w:spacing w:val="-5"/>
                <w:sz w:val="12"/>
              </w:rPr>
              <w:t xml:space="preserve"> </w:t>
            </w:r>
            <w:r>
              <w:rPr>
                <w:sz w:val="12"/>
              </w:rPr>
              <w:t>SUPPORTO</w:t>
            </w:r>
            <w:r>
              <w:rPr>
                <w:spacing w:val="-6"/>
                <w:sz w:val="12"/>
              </w:rPr>
              <w:t xml:space="preserve"> </w:t>
            </w:r>
            <w:r>
              <w:rPr>
                <w:sz w:val="12"/>
              </w:rPr>
              <w:t>PROGETTO</w:t>
            </w:r>
            <w:r>
              <w:rPr>
                <w:spacing w:val="-7"/>
                <w:sz w:val="12"/>
              </w:rPr>
              <w:t xml:space="preserve"> </w:t>
            </w:r>
            <w:r>
              <w:rPr>
                <w:sz w:val="12"/>
              </w:rPr>
              <w:t>AREE</w:t>
            </w:r>
            <w:r>
              <w:rPr>
                <w:spacing w:val="-3"/>
                <w:sz w:val="12"/>
              </w:rPr>
              <w:t xml:space="preserve"> </w:t>
            </w:r>
            <w:r>
              <w:rPr>
                <w:sz w:val="12"/>
              </w:rPr>
              <w:t>INTERNE</w:t>
            </w:r>
          </w:p>
        </w:tc>
        <w:tc>
          <w:tcPr>
            <w:tcW w:w="1699" w:type="dxa"/>
          </w:tcPr>
          <w:p w:rsidR="00182459" w:rsidRDefault="00100CB1">
            <w:pPr>
              <w:pStyle w:val="TableParagraph"/>
              <w:spacing w:line="116" w:lineRule="exact"/>
              <w:ind w:right="18"/>
              <w:rPr>
                <w:sz w:val="12"/>
              </w:rPr>
            </w:pPr>
            <w:r>
              <w:rPr>
                <w:sz w:val="12"/>
              </w:rPr>
              <w:t>16.197,49</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4"/>
        </w:trPr>
        <w:tc>
          <w:tcPr>
            <w:tcW w:w="1843" w:type="dxa"/>
          </w:tcPr>
          <w:p w:rsidR="00182459" w:rsidRDefault="00100CB1">
            <w:pPr>
              <w:pStyle w:val="TableParagraph"/>
              <w:spacing w:before="0" w:line="114" w:lineRule="exact"/>
              <w:ind w:right="345"/>
              <w:rPr>
                <w:sz w:val="12"/>
              </w:rPr>
            </w:pPr>
            <w:r>
              <w:rPr>
                <w:sz w:val="12"/>
              </w:rPr>
              <w:t>01.01-1.03.02.11.999</w:t>
            </w:r>
          </w:p>
        </w:tc>
        <w:tc>
          <w:tcPr>
            <w:tcW w:w="8021" w:type="dxa"/>
          </w:tcPr>
          <w:p w:rsidR="00182459" w:rsidRDefault="00100CB1">
            <w:pPr>
              <w:pStyle w:val="TableParagraph"/>
              <w:spacing w:before="0" w:line="114" w:lineRule="exact"/>
              <w:ind w:left="28"/>
              <w:jc w:val="left"/>
              <w:rPr>
                <w:sz w:val="12"/>
              </w:rPr>
            </w:pPr>
            <w:r>
              <w:rPr>
                <w:sz w:val="12"/>
              </w:rPr>
              <w:t>AREE</w:t>
            </w:r>
            <w:r>
              <w:rPr>
                <w:spacing w:val="-2"/>
                <w:sz w:val="12"/>
              </w:rPr>
              <w:t xml:space="preserve"> </w:t>
            </w:r>
            <w:r>
              <w:rPr>
                <w:sz w:val="12"/>
              </w:rPr>
              <w:t>INTERNE</w:t>
            </w:r>
            <w:r>
              <w:rPr>
                <w:spacing w:val="-2"/>
                <w:sz w:val="12"/>
              </w:rPr>
              <w:t xml:space="preserve"> </w:t>
            </w:r>
            <w:r>
              <w:rPr>
                <w:sz w:val="12"/>
              </w:rPr>
              <w:t>-</w:t>
            </w:r>
            <w:r>
              <w:rPr>
                <w:spacing w:val="-5"/>
                <w:sz w:val="12"/>
              </w:rPr>
              <w:t xml:space="preserve"> </w:t>
            </w:r>
            <w:r>
              <w:rPr>
                <w:sz w:val="12"/>
              </w:rPr>
              <w:t>Personale</w:t>
            </w:r>
            <w:r>
              <w:rPr>
                <w:spacing w:val="-3"/>
                <w:sz w:val="12"/>
              </w:rPr>
              <w:t xml:space="preserve"> </w:t>
            </w:r>
            <w:r>
              <w:rPr>
                <w:sz w:val="12"/>
              </w:rPr>
              <w:t>per il</w:t>
            </w:r>
            <w:r>
              <w:rPr>
                <w:spacing w:val="-1"/>
                <w:sz w:val="12"/>
              </w:rPr>
              <w:t xml:space="preserve"> </w:t>
            </w:r>
            <w:r>
              <w:rPr>
                <w:sz w:val="12"/>
              </w:rPr>
              <w:t>monitoraggio</w:t>
            </w:r>
          </w:p>
        </w:tc>
        <w:tc>
          <w:tcPr>
            <w:tcW w:w="1699" w:type="dxa"/>
          </w:tcPr>
          <w:p w:rsidR="00182459" w:rsidRDefault="00100CB1">
            <w:pPr>
              <w:pStyle w:val="TableParagraph"/>
              <w:spacing w:before="0" w:line="114" w:lineRule="exact"/>
              <w:ind w:right="18"/>
              <w:rPr>
                <w:sz w:val="12"/>
              </w:rPr>
            </w:pPr>
            <w:r>
              <w:rPr>
                <w:sz w:val="12"/>
              </w:rPr>
              <w:t>22.000,00</w:t>
            </w:r>
          </w:p>
        </w:tc>
        <w:tc>
          <w:tcPr>
            <w:tcW w:w="1699" w:type="dxa"/>
          </w:tcPr>
          <w:p w:rsidR="00182459" w:rsidRDefault="00100CB1">
            <w:pPr>
              <w:pStyle w:val="TableParagraph"/>
              <w:spacing w:before="0" w:line="114" w:lineRule="exact"/>
              <w:ind w:right="17"/>
              <w:rPr>
                <w:sz w:val="12"/>
              </w:rPr>
            </w:pPr>
            <w:r>
              <w:rPr>
                <w:sz w:val="12"/>
              </w:rPr>
              <w:t>0,00</w:t>
            </w:r>
          </w:p>
        </w:tc>
        <w:tc>
          <w:tcPr>
            <w:tcW w:w="1699" w:type="dxa"/>
          </w:tcPr>
          <w:p w:rsidR="00182459" w:rsidRDefault="00100CB1">
            <w:pPr>
              <w:pStyle w:val="TableParagraph"/>
              <w:spacing w:before="0" w:line="114"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345"/>
              <w:rPr>
                <w:sz w:val="12"/>
              </w:rPr>
            </w:pPr>
            <w:r>
              <w:rPr>
                <w:sz w:val="12"/>
              </w:rPr>
              <w:t>01.01-1.03.02.19.001</w:t>
            </w:r>
          </w:p>
        </w:tc>
        <w:tc>
          <w:tcPr>
            <w:tcW w:w="8021" w:type="dxa"/>
          </w:tcPr>
          <w:p w:rsidR="00182459" w:rsidRDefault="00100CB1">
            <w:pPr>
              <w:pStyle w:val="TableParagraph"/>
              <w:spacing w:line="116" w:lineRule="exact"/>
              <w:ind w:left="28"/>
              <w:jc w:val="left"/>
              <w:rPr>
                <w:sz w:val="12"/>
              </w:rPr>
            </w:pPr>
            <w:r>
              <w:rPr>
                <w:sz w:val="12"/>
              </w:rPr>
              <w:t>AREE</w:t>
            </w:r>
            <w:r>
              <w:rPr>
                <w:spacing w:val="-2"/>
                <w:sz w:val="12"/>
              </w:rPr>
              <w:t xml:space="preserve"> </w:t>
            </w:r>
            <w:r>
              <w:rPr>
                <w:sz w:val="12"/>
              </w:rPr>
              <w:t>INTERNE</w:t>
            </w:r>
            <w:r>
              <w:rPr>
                <w:spacing w:val="-2"/>
                <w:sz w:val="12"/>
              </w:rPr>
              <w:t xml:space="preserve"> </w:t>
            </w:r>
            <w:r>
              <w:rPr>
                <w:sz w:val="12"/>
              </w:rPr>
              <w:t>-</w:t>
            </w:r>
            <w:r>
              <w:rPr>
                <w:spacing w:val="-4"/>
                <w:sz w:val="12"/>
              </w:rPr>
              <w:t xml:space="preserve"> </w:t>
            </w:r>
            <w:r>
              <w:rPr>
                <w:sz w:val="12"/>
              </w:rPr>
              <w:t>Servizi</w:t>
            </w:r>
            <w:r>
              <w:rPr>
                <w:spacing w:val="-1"/>
                <w:sz w:val="12"/>
              </w:rPr>
              <w:t xml:space="preserve"> </w:t>
            </w:r>
            <w:r>
              <w:rPr>
                <w:sz w:val="12"/>
              </w:rPr>
              <w:t>e</w:t>
            </w:r>
            <w:r>
              <w:rPr>
                <w:spacing w:val="-8"/>
                <w:sz w:val="12"/>
              </w:rPr>
              <w:t xml:space="preserve"> </w:t>
            </w:r>
            <w:r>
              <w:rPr>
                <w:sz w:val="12"/>
              </w:rPr>
              <w:t>dotazioni informatiche</w:t>
            </w:r>
          </w:p>
        </w:tc>
        <w:tc>
          <w:tcPr>
            <w:tcW w:w="1699" w:type="dxa"/>
          </w:tcPr>
          <w:p w:rsidR="00182459" w:rsidRDefault="00100CB1">
            <w:pPr>
              <w:pStyle w:val="TableParagraph"/>
              <w:spacing w:line="116" w:lineRule="exact"/>
              <w:ind w:right="18"/>
              <w:rPr>
                <w:sz w:val="12"/>
              </w:rPr>
            </w:pPr>
            <w:r>
              <w:rPr>
                <w:sz w:val="12"/>
              </w:rPr>
              <w:t>96.000,00</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345"/>
              <w:rPr>
                <w:sz w:val="12"/>
              </w:rPr>
            </w:pPr>
            <w:r>
              <w:rPr>
                <w:sz w:val="12"/>
              </w:rPr>
              <w:t>01.01-1.03.02.99.999</w:t>
            </w:r>
          </w:p>
        </w:tc>
        <w:tc>
          <w:tcPr>
            <w:tcW w:w="8021" w:type="dxa"/>
          </w:tcPr>
          <w:p w:rsidR="00182459" w:rsidRPr="00B93424" w:rsidRDefault="00100CB1">
            <w:pPr>
              <w:pStyle w:val="TableParagraph"/>
              <w:spacing w:line="116" w:lineRule="exact"/>
              <w:ind w:left="28"/>
              <w:jc w:val="left"/>
              <w:rPr>
                <w:sz w:val="12"/>
                <w:lang w:val="en-US"/>
              </w:rPr>
            </w:pPr>
            <w:r w:rsidRPr="00B93424">
              <w:rPr>
                <w:sz w:val="12"/>
                <w:lang w:val="en-US"/>
              </w:rPr>
              <w:t>AREE</w:t>
            </w:r>
            <w:r w:rsidRPr="00B93424">
              <w:rPr>
                <w:spacing w:val="-2"/>
                <w:sz w:val="12"/>
                <w:lang w:val="en-US"/>
              </w:rPr>
              <w:t xml:space="preserve"> </w:t>
            </w:r>
            <w:r w:rsidRPr="00B93424">
              <w:rPr>
                <w:sz w:val="12"/>
                <w:lang w:val="en-US"/>
              </w:rPr>
              <w:t>INTERNE</w:t>
            </w:r>
            <w:r w:rsidRPr="00B93424">
              <w:rPr>
                <w:spacing w:val="-2"/>
                <w:sz w:val="12"/>
                <w:lang w:val="en-US"/>
              </w:rPr>
              <w:t xml:space="preserve"> </w:t>
            </w:r>
            <w:r w:rsidRPr="00B93424">
              <w:rPr>
                <w:sz w:val="12"/>
                <w:lang w:val="en-US"/>
              </w:rPr>
              <w:t>-</w:t>
            </w:r>
            <w:r w:rsidRPr="00B93424">
              <w:rPr>
                <w:spacing w:val="-4"/>
                <w:sz w:val="12"/>
                <w:lang w:val="en-US"/>
              </w:rPr>
              <w:t xml:space="preserve"> </w:t>
            </w:r>
            <w:r w:rsidRPr="00B93424">
              <w:rPr>
                <w:sz w:val="12"/>
                <w:lang w:val="en-US"/>
              </w:rPr>
              <w:t>Mobility</w:t>
            </w:r>
            <w:r w:rsidRPr="00B93424">
              <w:rPr>
                <w:spacing w:val="-5"/>
                <w:sz w:val="12"/>
                <w:lang w:val="en-US"/>
              </w:rPr>
              <w:t xml:space="preserve"> </w:t>
            </w:r>
            <w:r w:rsidRPr="00B93424">
              <w:rPr>
                <w:sz w:val="12"/>
                <w:lang w:val="en-US"/>
              </w:rPr>
              <w:t>Management</w:t>
            </w:r>
            <w:r w:rsidRPr="00B93424">
              <w:rPr>
                <w:spacing w:val="-3"/>
                <w:sz w:val="12"/>
                <w:lang w:val="en-US"/>
              </w:rPr>
              <w:t xml:space="preserve"> </w:t>
            </w:r>
            <w:r w:rsidRPr="00B93424">
              <w:rPr>
                <w:sz w:val="12"/>
                <w:lang w:val="en-US"/>
              </w:rPr>
              <w:t>-</w:t>
            </w:r>
            <w:r w:rsidRPr="00B93424">
              <w:rPr>
                <w:spacing w:val="-4"/>
                <w:sz w:val="12"/>
                <w:lang w:val="en-US"/>
              </w:rPr>
              <w:t xml:space="preserve"> </w:t>
            </w:r>
            <w:r w:rsidRPr="00B93424">
              <w:rPr>
                <w:sz w:val="12"/>
                <w:lang w:val="en-US"/>
              </w:rPr>
              <w:t>scheda</w:t>
            </w:r>
            <w:r w:rsidRPr="00B93424">
              <w:rPr>
                <w:spacing w:val="-3"/>
                <w:sz w:val="12"/>
                <w:lang w:val="en-US"/>
              </w:rPr>
              <w:t xml:space="preserve"> </w:t>
            </w:r>
            <w:r w:rsidRPr="00B93424">
              <w:rPr>
                <w:sz w:val="12"/>
                <w:lang w:val="en-US"/>
              </w:rPr>
              <w:t>MO.01</w:t>
            </w:r>
          </w:p>
        </w:tc>
        <w:tc>
          <w:tcPr>
            <w:tcW w:w="1699" w:type="dxa"/>
          </w:tcPr>
          <w:p w:rsidR="00182459" w:rsidRDefault="00100CB1">
            <w:pPr>
              <w:pStyle w:val="TableParagraph"/>
              <w:spacing w:line="116" w:lineRule="exact"/>
              <w:ind w:right="18"/>
              <w:rPr>
                <w:sz w:val="12"/>
              </w:rPr>
            </w:pPr>
            <w:r>
              <w:rPr>
                <w:sz w:val="12"/>
              </w:rPr>
              <w:t>80.000,00</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345"/>
              <w:rPr>
                <w:sz w:val="12"/>
              </w:rPr>
            </w:pPr>
            <w:r>
              <w:rPr>
                <w:sz w:val="12"/>
              </w:rPr>
              <w:t>01.01-1.03.02.99.999</w:t>
            </w:r>
          </w:p>
        </w:tc>
        <w:tc>
          <w:tcPr>
            <w:tcW w:w="8021" w:type="dxa"/>
          </w:tcPr>
          <w:p w:rsidR="00182459" w:rsidRDefault="00100CB1">
            <w:pPr>
              <w:pStyle w:val="TableParagraph"/>
              <w:spacing w:line="116" w:lineRule="exact"/>
              <w:ind w:left="28"/>
              <w:jc w:val="left"/>
              <w:rPr>
                <w:sz w:val="12"/>
              </w:rPr>
            </w:pPr>
            <w:r>
              <w:rPr>
                <w:sz w:val="12"/>
              </w:rPr>
              <w:t>AREE</w:t>
            </w:r>
            <w:r>
              <w:rPr>
                <w:spacing w:val="-2"/>
                <w:sz w:val="12"/>
              </w:rPr>
              <w:t xml:space="preserve"> </w:t>
            </w:r>
            <w:r>
              <w:rPr>
                <w:sz w:val="12"/>
              </w:rPr>
              <w:t>INTERNE</w:t>
            </w:r>
            <w:r>
              <w:rPr>
                <w:spacing w:val="-1"/>
                <w:sz w:val="12"/>
              </w:rPr>
              <w:t xml:space="preserve"> </w:t>
            </w:r>
            <w:r>
              <w:rPr>
                <w:sz w:val="12"/>
              </w:rPr>
              <w:t>-</w:t>
            </w:r>
            <w:r>
              <w:rPr>
                <w:spacing w:val="-4"/>
                <w:sz w:val="12"/>
              </w:rPr>
              <w:t xml:space="preserve"> </w:t>
            </w:r>
            <w:r>
              <w:rPr>
                <w:sz w:val="12"/>
              </w:rPr>
              <w:t>Reti</w:t>
            </w:r>
            <w:r>
              <w:rPr>
                <w:spacing w:val="-5"/>
                <w:sz w:val="12"/>
              </w:rPr>
              <w:t xml:space="preserve"> </w:t>
            </w:r>
            <w:r>
              <w:rPr>
                <w:sz w:val="12"/>
              </w:rPr>
              <w:t>di comunità</w:t>
            </w:r>
            <w:r>
              <w:rPr>
                <w:spacing w:val="-3"/>
                <w:sz w:val="12"/>
              </w:rPr>
              <w:t xml:space="preserve"> </w:t>
            </w:r>
            <w:r>
              <w:rPr>
                <w:sz w:val="12"/>
              </w:rPr>
              <w:t>-</w:t>
            </w:r>
            <w:r>
              <w:rPr>
                <w:spacing w:val="-4"/>
                <w:sz w:val="12"/>
              </w:rPr>
              <w:t xml:space="preserve"> </w:t>
            </w:r>
            <w:r>
              <w:rPr>
                <w:sz w:val="12"/>
              </w:rPr>
              <w:t>Scheda</w:t>
            </w:r>
            <w:r>
              <w:rPr>
                <w:spacing w:val="-2"/>
                <w:sz w:val="12"/>
              </w:rPr>
              <w:t xml:space="preserve"> </w:t>
            </w:r>
            <w:r>
              <w:rPr>
                <w:sz w:val="12"/>
              </w:rPr>
              <w:t>SS.09</w:t>
            </w:r>
          </w:p>
        </w:tc>
        <w:tc>
          <w:tcPr>
            <w:tcW w:w="1699" w:type="dxa"/>
          </w:tcPr>
          <w:p w:rsidR="00182459" w:rsidRDefault="00100CB1">
            <w:pPr>
              <w:pStyle w:val="TableParagraph"/>
              <w:spacing w:line="116" w:lineRule="exact"/>
              <w:ind w:right="18"/>
              <w:rPr>
                <w:sz w:val="12"/>
              </w:rPr>
            </w:pPr>
            <w:r>
              <w:rPr>
                <w:sz w:val="12"/>
              </w:rPr>
              <w:t>500.000,00</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345"/>
              <w:rPr>
                <w:sz w:val="12"/>
              </w:rPr>
            </w:pPr>
            <w:r>
              <w:rPr>
                <w:sz w:val="12"/>
              </w:rPr>
              <w:t>01.01-1.04.03.99.999</w:t>
            </w:r>
          </w:p>
        </w:tc>
        <w:tc>
          <w:tcPr>
            <w:tcW w:w="8021" w:type="dxa"/>
          </w:tcPr>
          <w:p w:rsidR="00182459" w:rsidRDefault="00100CB1">
            <w:pPr>
              <w:pStyle w:val="TableParagraph"/>
              <w:spacing w:line="116" w:lineRule="exact"/>
              <w:ind w:left="28"/>
              <w:jc w:val="left"/>
              <w:rPr>
                <w:sz w:val="12"/>
              </w:rPr>
            </w:pPr>
            <w:r>
              <w:rPr>
                <w:sz w:val="12"/>
              </w:rPr>
              <w:t>AREE</w:t>
            </w:r>
            <w:r>
              <w:rPr>
                <w:spacing w:val="-2"/>
                <w:sz w:val="12"/>
              </w:rPr>
              <w:t xml:space="preserve"> </w:t>
            </w:r>
            <w:r>
              <w:rPr>
                <w:sz w:val="12"/>
              </w:rPr>
              <w:t>INTERNE</w:t>
            </w:r>
            <w:r>
              <w:rPr>
                <w:spacing w:val="-1"/>
                <w:sz w:val="12"/>
              </w:rPr>
              <w:t xml:space="preserve"> </w:t>
            </w:r>
            <w:r>
              <w:rPr>
                <w:sz w:val="12"/>
              </w:rPr>
              <w:t>-</w:t>
            </w:r>
            <w:r>
              <w:rPr>
                <w:spacing w:val="-4"/>
                <w:sz w:val="12"/>
              </w:rPr>
              <w:t xml:space="preserve"> </w:t>
            </w:r>
            <w:r>
              <w:rPr>
                <w:sz w:val="12"/>
              </w:rPr>
              <w:t>Fondo</w:t>
            </w:r>
            <w:r>
              <w:rPr>
                <w:spacing w:val="-2"/>
                <w:sz w:val="12"/>
              </w:rPr>
              <w:t xml:space="preserve"> </w:t>
            </w:r>
            <w:r>
              <w:rPr>
                <w:sz w:val="12"/>
              </w:rPr>
              <w:t>di</w:t>
            </w:r>
            <w:r>
              <w:rPr>
                <w:spacing w:val="-5"/>
                <w:sz w:val="12"/>
              </w:rPr>
              <w:t xml:space="preserve"> </w:t>
            </w:r>
            <w:r>
              <w:rPr>
                <w:sz w:val="12"/>
              </w:rPr>
              <w:t>sostegno</w:t>
            </w:r>
            <w:r>
              <w:rPr>
                <w:spacing w:val="-3"/>
                <w:sz w:val="12"/>
              </w:rPr>
              <w:t xml:space="preserve"> </w:t>
            </w:r>
            <w:r>
              <w:rPr>
                <w:sz w:val="12"/>
              </w:rPr>
              <w:t>alle</w:t>
            </w:r>
            <w:r>
              <w:rPr>
                <w:spacing w:val="-2"/>
                <w:sz w:val="12"/>
              </w:rPr>
              <w:t xml:space="preserve"> </w:t>
            </w:r>
            <w:r>
              <w:rPr>
                <w:sz w:val="12"/>
              </w:rPr>
              <w:t>attività</w:t>
            </w:r>
            <w:r>
              <w:rPr>
                <w:spacing w:val="-2"/>
                <w:sz w:val="12"/>
              </w:rPr>
              <w:t xml:space="preserve"> </w:t>
            </w:r>
            <w:r>
              <w:rPr>
                <w:sz w:val="12"/>
              </w:rPr>
              <w:t>economiche</w:t>
            </w:r>
          </w:p>
        </w:tc>
        <w:tc>
          <w:tcPr>
            <w:tcW w:w="1699" w:type="dxa"/>
          </w:tcPr>
          <w:p w:rsidR="00182459" w:rsidRDefault="00100CB1">
            <w:pPr>
              <w:pStyle w:val="TableParagraph"/>
              <w:spacing w:line="116" w:lineRule="exact"/>
              <w:ind w:right="18"/>
              <w:rPr>
                <w:sz w:val="12"/>
              </w:rPr>
            </w:pPr>
            <w:r>
              <w:rPr>
                <w:sz w:val="12"/>
              </w:rPr>
              <w:t>121.583,00</w:t>
            </w:r>
          </w:p>
        </w:tc>
        <w:tc>
          <w:tcPr>
            <w:tcW w:w="1699" w:type="dxa"/>
          </w:tcPr>
          <w:p w:rsidR="00182459" w:rsidRDefault="00100CB1">
            <w:pPr>
              <w:pStyle w:val="TableParagraph"/>
              <w:spacing w:line="116" w:lineRule="exact"/>
              <w:ind w:right="17"/>
              <w:rPr>
                <w:sz w:val="12"/>
              </w:rPr>
            </w:pPr>
            <w:r>
              <w:rPr>
                <w:sz w:val="12"/>
              </w:rPr>
              <w:t>48.633,00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345"/>
              <w:rPr>
                <w:sz w:val="12"/>
              </w:rPr>
            </w:pPr>
            <w:r>
              <w:rPr>
                <w:sz w:val="12"/>
              </w:rPr>
              <w:t>01.01-1.09.99.02.001</w:t>
            </w:r>
          </w:p>
        </w:tc>
        <w:tc>
          <w:tcPr>
            <w:tcW w:w="8021" w:type="dxa"/>
          </w:tcPr>
          <w:p w:rsidR="00182459" w:rsidRDefault="00100CB1">
            <w:pPr>
              <w:pStyle w:val="TableParagraph"/>
              <w:spacing w:line="116" w:lineRule="exact"/>
              <w:ind w:left="28"/>
              <w:jc w:val="left"/>
              <w:rPr>
                <w:sz w:val="12"/>
              </w:rPr>
            </w:pPr>
            <w:r>
              <w:rPr>
                <w:sz w:val="12"/>
              </w:rPr>
              <w:t>RIMBORSO</w:t>
            </w:r>
            <w:r>
              <w:rPr>
                <w:spacing w:val="-6"/>
                <w:sz w:val="12"/>
              </w:rPr>
              <w:t xml:space="preserve"> </w:t>
            </w:r>
            <w:r>
              <w:rPr>
                <w:sz w:val="12"/>
              </w:rPr>
              <w:t>ALTRI</w:t>
            </w:r>
            <w:r>
              <w:rPr>
                <w:spacing w:val="-3"/>
                <w:sz w:val="12"/>
              </w:rPr>
              <w:t xml:space="preserve"> </w:t>
            </w:r>
            <w:r>
              <w:rPr>
                <w:sz w:val="12"/>
              </w:rPr>
              <w:t>COMUNI</w:t>
            </w:r>
            <w:r>
              <w:rPr>
                <w:spacing w:val="-3"/>
                <w:sz w:val="12"/>
              </w:rPr>
              <w:t xml:space="preserve"> </w:t>
            </w:r>
            <w:r>
              <w:rPr>
                <w:sz w:val="12"/>
              </w:rPr>
              <w:t>PER</w:t>
            </w:r>
            <w:r>
              <w:rPr>
                <w:spacing w:val="-4"/>
                <w:sz w:val="12"/>
              </w:rPr>
              <w:t xml:space="preserve"> </w:t>
            </w:r>
            <w:r>
              <w:rPr>
                <w:sz w:val="12"/>
              </w:rPr>
              <w:t>PROGETTO</w:t>
            </w:r>
            <w:r>
              <w:rPr>
                <w:spacing w:val="-6"/>
                <w:sz w:val="12"/>
              </w:rPr>
              <w:t xml:space="preserve"> </w:t>
            </w:r>
            <w:r>
              <w:rPr>
                <w:sz w:val="12"/>
              </w:rPr>
              <w:t>AREE</w:t>
            </w:r>
            <w:r>
              <w:rPr>
                <w:spacing w:val="-7"/>
                <w:sz w:val="12"/>
              </w:rPr>
              <w:t xml:space="preserve"> </w:t>
            </w:r>
            <w:r>
              <w:rPr>
                <w:sz w:val="12"/>
              </w:rPr>
              <w:t>INTERNE</w:t>
            </w:r>
          </w:p>
        </w:tc>
        <w:tc>
          <w:tcPr>
            <w:tcW w:w="1699" w:type="dxa"/>
          </w:tcPr>
          <w:p w:rsidR="00182459" w:rsidRDefault="00100CB1">
            <w:pPr>
              <w:pStyle w:val="TableParagraph"/>
              <w:spacing w:line="116" w:lineRule="exact"/>
              <w:ind w:right="18"/>
              <w:rPr>
                <w:sz w:val="12"/>
              </w:rPr>
            </w:pPr>
            <w:r>
              <w:rPr>
                <w:sz w:val="12"/>
              </w:rPr>
              <w:t>18.000,00</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3"/>
        </w:trPr>
        <w:tc>
          <w:tcPr>
            <w:tcW w:w="1843" w:type="dxa"/>
          </w:tcPr>
          <w:p w:rsidR="00182459" w:rsidRDefault="00100CB1">
            <w:pPr>
              <w:pStyle w:val="TableParagraph"/>
              <w:spacing w:before="0" w:line="114" w:lineRule="exact"/>
              <w:ind w:right="345"/>
              <w:rPr>
                <w:sz w:val="12"/>
              </w:rPr>
            </w:pPr>
            <w:r>
              <w:rPr>
                <w:sz w:val="12"/>
              </w:rPr>
              <w:t>01.01-2.02.01.01.001</w:t>
            </w:r>
          </w:p>
        </w:tc>
        <w:tc>
          <w:tcPr>
            <w:tcW w:w="8021" w:type="dxa"/>
          </w:tcPr>
          <w:p w:rsidR="00182459" w:rsidRDefault="00100CB1">
            <w:pPr>
              <w:pStyle w:val="TableParagraph"/>
              <w:spacing w:before="0" w:line="114" w:lineRule="exact"/>
              <w:ind w:left="28"/>
              <w:jc w:val="left"/>
              <w:rPr>
                <w:sz w:val="12"/>
              </w:rPr>
            </w:pPr>
            <w:r>
              <w:rPr>
                <w:sz w:val="12"/>
              </w:rPr>
              <w:t>AREE</w:t>
            </w:r>
            <w:r>
              <w:rPr>
                <w:spacing w:val="-2"/>
                <w:sz w:val="12"/>
              </w:rPr>
              <w:t xml:space="preserve"> </w:t>
            </w:r>
            <w:r>
              <w:rPr>
                <w:sz w:val="12"/>
              </w:rPr>
              <w:t>INTERNE</w:t>
            </w:r>
            <w:r>
              <w:rPr>
                <w:spacing w:val="-1"/>
                <w:sz w:val="12"/>
              </w:rPr>
              <w:t xml:space="preserve"> </w:t>
            </w:r>
            <w:r>
              <w:rPr>
                <w:sz w:val="12"/>
              </w:rPr>
              <w:t>-</w:t>
            </w:r>
            <w:r>
              <w:rPr>
                <w:spacing w:val="-4"/>
                <w:sz w:val="12"/>
              </w:rPr>
              <w:t xml:space="preserve"> </w:t>
            </w:r>
            <w:r>
              <w:rPr>
                <w:sz w:val="12"/>
              </w:rPr>
              <w:t>Trasporto</w:t>
            </w:r>
            <w:r>
              <w:rPr>
                <w:spacing w:val="-2"/>
                <w:sz w:val="12"/>
              </w:rPr>
              <w:t xml:space="preserve"> </w:t>
            </w:r>
            <w:r>
              <w:rPr>
                <w:sz w:val="12"/>
              </w:rPr>
              <w:t>scolastico</w:t>
            </w:r>
            <w:r>
              <w:rPr>
                <w:spacing w:val="-3"/>
                <w:sz w:val="12"/>
              </w:rPr>
              <w:t xml:space="preserve"> </w:t>
            </w:r>
            <w:r>
              <w:rPr>
                <w:sz w:val="12"/>
              </w:rPr>
              <w:t>-</w:t>
            </w:r>
            <w:r>
              <w:rPr>
                <w:spacing w:val="-4"/>
                <w:sz w:val="12"/>
              </w:rPr>
              <w:t xml:space="preserve"> </w:t>
            </w:r>
            <w:r>
              <w:rPr>
                <w:sz w:val="12"/>
              </w:rPr>
              <w:t>scheda</w:t>
            </w:r>
            <w:r>
              <w:rPr>
                <w:spacing w:val="-2"/>
                <w:sz w:val="12"/>
              </w:rPr>
              <w:t xml:space="preserve"> </w:t>
            </w:r>
            <w:r>
              <w:rPr>
                <w:sz w:val="12"/>
              </w:rPr>
              <w:t>MO.02</w:t>
            </w:r>
          </w:p>
        </w:tc>
        <w:tc>
          <w:tcPr>
            <w:tcW w:w="1699" w:type="dxa"/>
          </w:tcPr>
          <w:p w:rsidR="00182459" w:rsidRDefault="00100CB1">
            <w:pPr>
              <w:pStyle w:val="TableParagraph"/>
              <w:spacing w:before="0" w:line="114" w:lineRule="exact"/>
              <w:ind w:right="18"/>
              <w:rPr>
                <w:sz w:val="12"/>
              </w:rPr>
            </w:pPr>
            <w:r>
              <w:rPr>
                <w:sz w:val="12"/>
              </w:rPr>
              <w:t>430.000,00</w:t>
            </w:r>
          </w:p>
        </w:tc>
        <w:tc>
          <w:tcPr>
            <w:tcW w:w="1699" w:type="dxa"/>
          </w:tcPr>
          <w:p w:rsidR="00182459" w:rsidRDefault="00100CB1">
            <w:pPr>
              <w:pStyle w:val="TableParagraph"/>
              <w:spacing w:before="0" w:line="114" w:lineRule="exact"/>
              <w:ind w:right="17"/>
              <w:rPr>
                <w:sz w:val="12"/>
              </w:rPr>
            </w:pPr>
            <w:r>
              <w:rPr>
                <w:sz w:val="12"/>
              </w:rPr>
              <w:t>0,00</w:t>
            </w:r>
          </w:p>
        </w:tc>
        <w:tc>
          <w:tcPr>
            <w:tcW w:w="1699" w:type="dxa"/>
          </w:tcPr>
          <w:p w:rsidR="00182459" w:rsidRDefault="00100CB1">
            <w:pPr>
              <w:pStyle w:val="TableParagraph"/>
              <w:spacing w:before="0" w:line="114"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345"/>
              <w:rPr>
                <w:sz w:val="12"/>
              </w:rPr>
            </w:pPr>
            <w:r>
              <w:rPr>
                <w:sz w:val="12"/>
              </w:rPr>
              <w:t>01.01-2.02.01.01.001</w:t>
            </w:r>
          </w:p>
        </w:tc>
        <w:tc>
          <w:tcPr>
            <w:tcW w:w="8021" w:type="dxa"/>
          </w:tcPr>
          <w:p w:rsidR="00182459" w:rsidRDefault="00100CB1">
            <w:pPr>
              <w:pStyle w:val="TableParagraph"/>
              <w:spacing w:line="116" w:lineRule="exact"/>
              <w:ind w:left="28"/>
              <w:jc w:val="left"/>
              <w:rPr>
                <w:sz w:val="12"/>
              </w:rPr>
            </w:pPr>
            <w:r>
              <w:rPr>
                <w:sz w:val="12"/>
              </w:rPr>
              <w:t>AREE</w:t>
            </w:r>
            <w:r>
              <w:rPr>
                <w:spacing w:val="-2"/>
                <w:sz w:val="12"/>
              </w:rPr>
              <w:t xml:space="preserve"> </w:t>
            </w:r>
            <w:r>
              <w:rPr>
                <w:sz w:val="12"/>
              </w:rPr>
              <w:t>INTERNE</w:t>
            </w:r>
            <w:r>
              <w:rPr>
                <w:spacing w:val="-1"/>
                <w:sz w:val="12"/>
              </w:rPr>
              <w:t xml:space="preserve"> </w:t>
            </w:r>
            <w:r>
              <w:rPr>
                <w:sz w:val="12"/>
              </w:rPr>
              <w:t>-</w:t>
            </w:r>
            <w:r>
              <w:rPr>
                <w:spacing w:val="-4"/>
                <w:sz w:val="12"/>
              </w:rPr>
              <w:t xml:space="preserve"> </w:t>
            </w:r>
            <w:r>
              <w:rPr>
                <w:sz w:val="12"/>
              </w:rPr>
              <w:t>Trasporto</w:t>
            </w:r>
            <w:r>
              <w:rPr>
                <w:spacing w:val="-2"/>
                <w:sz w:val="12"/>
              </w:rPr>
              <w:t xml:space="preserve"> </w:t>
            </w:r>
            <w:r>
              <w:rPr>
                <w:sz w:val="12"/>
              </w:rPr>
              <w:t>sociale</w:t>
            </w:r>
            <w:r>
              <w:rPr>
                <w:spacing w:val="-2"/>
                <w:sz w:val="12"/>
              </w:rPr>
              <w:t xml:space="preserve"> </w:t>
            </w:r>
            <w:r>
              <w:rPr>
                <w:sz w:val="12"/>
              </w:rPr>
              <w:t>-</w:t>
            </w:r>
            <w:r>
              <w:rPr>
                <w:spacing w:val="-4"/>
                <w:sz w:val="12"/>
              </w:rPr>
              <w:t xml:space="preserve"> </w:t>
            </w:r>
            <w:r>
              <w:rPr>
                <w:sz w:val="12"/>
              </w:rPr>
              <w:t>scheda</w:t>
            </w:r>
            <w:r>
              <w:rPr>
                <w:spacing w:val="-2"/>
                <w:sz w:val="12"/>
              </w:rPr>
              <w:t xml:space="preserve"> </w:t>
            </w:r>
            <w:r>
              <w:rPr>
                <w:sz w:val="12"/>
              </w:rPr>
              <w:t>MO.03</w:t>
            </w:r>
          </w:p>
        </w:tc>
        <w:tc>
          <w:tcPr>
            <w:tcW w:w="1699" w:type="dxa"/>
          </w:tcPr>
          <w:p w:rsidR="00182459" w:rsidRDefault="00100CB1">
            <w:pPr>
              <w:pStyle w:val="TableParagraph"/>
              <w:spacing w:line="116" w:lineRule="exact"/>
              <w:ind w:right="18"/>
              <w:rPr>
                <w:sz w:val="12"/>
              </w:rPr>
            </w:pPr>
            <w:r>
              <w:rPr>
                <w:sz w:val="12"/>
              </w:rPr>
              <w:t>300.000,00</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345"/>
              <w:rPr>
                <w:sz w:val="12"/>
              </w:rPr>
            </w:pPr>
            <w:r>
              <w:rPr>
                <w:sz w:val="12"/>
              </w:rPr>
              <w:t>01.01-2.02.01.05.002</w:t>
            </w:r>
          </w:p>
        </w:tc>
        <w:tc>
          <w:tcPr>
            <w:tcW w:w="8021" w:type="dxa"/>
          </w:tcPr>
          <w:p w:rsidR="00182459" w:rsidRDefault="00100CB1">
            <w:pPr>
              <w:pStyle w:val="TableParagraph"/>
              <w:spacing w:line="116" w:lineRule="exact"/>
              <w:ind w:left="28"/>
              <w:jc w:val="left"/>
              <w:rPr>
                <w:sz w:val="12"/>
              </w:rPr>
            </w:pPr>
            <w:r>
              <w:rPr>
                <w:sz w:val="12"/>
              </w:rPr>
              <w:t>AREE</w:t>
            </w:r>
            <w:r>
              <w:rPr>
                <w:spacing w:val="-1"/>
                <w:sz w:val="12"/>
              </w:rPr>
              <w:t xml:space="preserve"> </w:t>
            </w:r>
            <w:r>
              <w:rPr>
                <w:sz w:val="12"/>
              </w:rPr>
              <w:t>INTERNE</w:t>
            </w:r>
            <w:r>
              <w:rPr>
                <w:spacing w:val="-1"/>
                <w:sz w:val="12"/>
              </w:rPr>
              <w:t xml:space="preserve"> </w:t>
            </w:r>
            <w:r>
              <w:rPr>
                <w:sz w:val="12"/>
              </w:rPr>
              <w:t>-</w:t>
            </w:r>
            <w:r>
              <w:rPr>
                <w:spacing w:val="-4"/>
                <w:sz w:val="12"/>
              </w:rPr>
              <w:t xml:space="preserve"> </w:t>
            </w:r>
            <w:r>
              <w:rPr>
                <w:sz w:val="12"/>
              </w:rPr>
              <w:t>Ausili per</w:t>
            </w:r>
            <w:r>
              <w:rPr>
                <w:spacing w:val="-3"/>
                <w:sz w:val="12"/>
              </w:rPr>
              <w:t xml:space="preserve"> </w:t>
            </w:r>
            <w:r>
              <w:rPr>
                <w:sz w:val="12"/>
              </w:rPr>
              <w:t>la</w:t>
            </w:r>
            <w:r>
              <w:rPr>
                <w:spacing w:val="-2"/>
                <w:sz w:val="12"/>
              </w:rPr>
              <w:t xml:space="preserve"> </w:t>
            </w:r>
            <w:r>
              <w:rPr>
                <w:sz w:val="12"/>
              </w:rPr>
              <w:t>mobilità</w:t>
            </w:r>
            <w:r>
              <w:rPr>
                <w:spacing w:val="-2"/>
                <w:sz w:val="12"/>
              </w:rPr>
              <w:t xml:space="preserve"> </w:t>
            </w:r>
            <w:r>
              <w:rPr>
                <w:sz w:val="12"/>
              </w:rPr>
              <w:t>-</w:t>
            </w:r>
            <w:r>
              <w:rPr>
                <w:spacing w:val="-4"/>
                <w:sz w:val="12"/>
              </w:rPr>
              <w:t xml:space="preserve"> </w:t>
            </w:r>
            <w:r>
              <w:rPr>
                <w:sz w:val="12"/>
              </w:rPr>
              <w:t>Sceda</w:t>
            </w:r>
            <w:r>
              <w:rPr>
                <w:spacing w:val="-1"/>
                <w:sz w:val="12"/>
              </w:rPr>
              <w:t xml:space="preserve"> </w:t>
            </w:r>
            <w:r>
              <w:rPr>
                <w:sz w:val="12"/>
              </w:rPr>
              <w:t>MO.04</w:t>
            </w:r>
          </w:p>
        </w:tc>
        <w:tc>
          <w:tcPr>
            <w:tcW w:w="1699" w:type="dxa"/>
          </w:tcPr>
          <w:p w:rsidR="00182459" w:rsidRDefault="00100CB1">
            <w:pPr>
              <w:pStyle w:val="TableParagraph"/>
              <w:spacing w:line="116" w:lineRule="exact"/>
              <w:ind w:right="18"/>
              <w:rPr>
                <w:sz w:val="12"/>
              </w:rPr>
            </w:pPr>
            <w:r>
              <w:rPr>
                <w:sz w:val="12"/>
              </w:rPr>
              <w:t>70.000,00</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345"/>
              <w:rPr>
                <w:sz w:val="12"/>
              </w:rPr>
            </w:pPr>
            <w:r>
              <w:rPr>
                <w:sz w:val="12"/>
              </w:rPr>
              <w:t>01.01-2.02.01.07.999</w:t>
            </w:r>
          </w:p>
        </w:tc>
        <w:tc>
          <w:tcPr>
            <w:tcW w:w="8021" w:type="dxa"/>
          </w:tcPr>
          <w:p w:rsidR="00182459" w:rsidRDefault="00100CB1">
            <w:pPr>
              <w:pStyle w:val="TableParagraph"/>
              <w:spacing w:line="116" w:lineRule="exact"/>
              <w:ind w:left="28"/>
              <w:jc w:val="left"/>
              <w:rPr>
                <w:sz w:val="12"/>
              </w:rPr>
            </w:pPr>
            <w:r>
              <w:rPr>
                <w:sz w:val="12"/>
              </w:rPr>
              <w:t>ACQUISIZIONE</w:t>
            </w:r>
            <w:r>
              <w:rPr>
                <w:spacing w:val="-3"/>
                <w:sz w:val="12"/>
              </w:rPr>
              <w:t xml:space="preserve"> </w:t>
            </w:r>
            <w:r>
              <w:rPr>
                <w:sz w:val="12"/>
              </w:rPr>
              <w:t>DI</w:t>
            </w:r>
            <w:r>
              <w:rPr>
                <w:spacing w:val="-2"/>
                <w:sz w:val="12"/>
              </w:rPr>
              <w:t xml:space="preserve"> </w:t>
            </w:r>
            <w:r>
              <w:rPr>
                <w:sz w:val="12"/>
              </w:rPr>
              <w:t>BENI</w:t>
            </w:r>
            <w:r>
              <w:rPr>
                <w:spacing w:val="-3"/>
                <w:sz w:val="12"/>
              </w:rPr>
              <w:t xml:space="preserve"> </w:t>
            </w:r>
            <w:r>
              <w:rPr>
                <w:sz w:val="12"/>
              </w:rPr>
              <w:t>E</w:t>
            </w:r>
            <w:r>
              <w:rPr>
                <w:spacing w:val="-7"/>
                <w:sz w:val="12"/>
              </w:rPr>
              <w:t xml:space="preserve"> </w:t>
            </w:r>
            <w:r>
              <w:rPr>
                <w:sz w:val="12"/>
              </w:rPr>
              <w:t>SERVIZI</w:t>
            </w:r>
            <w:r>
              <w:rPr>
                <w:spacing w:val="-8"/>
                <w:sz w:val="12"/>
              </w:rPr>
              <w:t xml:space="preserve"> </w:t>
            </w:r>
            <w:r>
              <w:rPr>
                <w:sz w:val="12"/>
              </w:rPr>
              <w:t>INFORMATICI</w:t>
            </w:r>
          </w:p>
        </w:tc>
        <w:tc>
          <w:tcPr>
            <w:tcW w:w="1699" w:type="dxa"/>
          </w:tcPr>
          <w:p w:rsidR="00182459" w:rsidRDefault="00100CB1">
            <w:pPr>
              <w:pStyle w:val="TableParagraph"/>
              <w:spacing w:line="116" w:lineRule="exact"/>
              <w:ind w:right="18"/>
              <w:rPr>
                <w:sz w:val="12"/>
              </w:rPr>
            </w:pPr>
            <w:r>
              <w:rPr>
                <w:sz w:val="12"/>
              </w:rPr>
              <w:t>10.000,00</w:t>
            </w:r>
          </w:p>
        </w:tc>
        <w:tc>
          <w:tcPr>
            <w:tcW w:w="1699" w:type="dxa"/>
          </w:tcPr>
          <w:p w:rsidR="00182459" w:rsidRDefault="00100CB1">
            <w:pPr>
              <w:pStyle w:val="TableParagraph"/>
              <w:spacing w:line="116" w:lineRule="exact"/>
              <w:ind w:right="17"/>
              <w:rPr>
                <w:sz w:val="12"/>
              </w:rPr>
            </w:pPr>
            <w:r>
              <w:rPr>
                <w:sz w:val="12"/>
              </w:rPr>
              <w:t>10.000,00</w:t>
            </w:r>
          </w:p>
        </w:tc>
        <w:tc>
          <w:tcPr>
            <w:tcW w:w="1699" w:type="dxa"/>
          </w:tcPr>
          <w:p w:rsidR="00182459" w:rsidRDefault="00100CB1">
            <w:pPr>
              <w:pStyle w:val="TableParagraph"/>
              <w:spacing w:line="116" w:lineRule="exact"/>
              <w:ind w:right="17"/>
              <w:rPr>
                <w:sz w:val="12"/>
              </w:rPr>
            </w:pPr>
            <w:r>
              <w:rPr>
                <w:sz w:val="12"/>
              </w:rPr>
              <w:t>10.000,00</w:t>
            </w:r>
          </w:p>
        </w:tc>
      </w:tr>
      <w:tr w:rsidR="00182459">
        <w:trPr>
          <w:trHeight w:val="138"/>
        </w:trPr>
        <w:tc>
          <w:tcPr>
            <w:tcW w:w="1843" w:type="dxa"/>
          </w:tcPr>
          <w:p w:rsidR="00182459" w:rsidRDefault="00100CB1">
            <w:pPr>
              <w:pStyle w:val="TableParagraph"/>
              <w:spacing w:line="116" w:lineRule="exact"/>
              <w:ind w:right="345"/>
              <w:rPr>
                <w:sz w:val="12"/>
              </w:rPr>
            </w:pPr>
            <w:r>
              <w:rPr>
                <w:sz w:val="12"/>
              </w:rPr>
              <w:t>01.01-2.02.01.09.000</w:t>
            </w:r>
          </w:p>
        </w:tc>
        <w:tc>
          <w:tcPr>
            <w:tcW w:w="8021" w:type="dxa"/>
          </w:tcPr>
          <w:p w:rsidR="00182459" w:rsidRDefault="00100CB1">
            <w:pPr>
              <w:pStyle w:val="TableParagraph"/>
              <w:spacing w:line="116" w:lineRule="exact"/>
              <w:ind w:left="28"/>
              <w:jc w:val="left"/>
              <w:rPr>
                <w:sz w:val="12"/>
              </w:rPr>
            </w:pPr>
            <w:r>
              <w:rPr>
                <w:sz w:val="12"/>
              </w:rPr>
              <w:t>ACQUISTO</w:t>
            </w:r>
            <w:r>
              <w:rPr>
                <w:spacing w:val="-5"/>
                <w:sz w:val="12"/>
              </w:rPr>
              <w:t xml:space="preserve"> </w:t>
            </w:r>
            <w:r>
              <w:rPr>
                <w:sz w:val="12"/>
              </w:rPr>
              <w:t>DI</w:t>
            </w:r>
            <w:r>
              <w:rPr>
                <w:spacing w:val="-2"/>
                <w:sz w:val="12"/>
              </w:rPr>
              <w:t xml:space="preserve"> </w:t>
            </w:r>
            <w:r>
              <w:rPr>
                <w:sz w:val="12"/>
              </w:rPr>
              <w:t>BENI</w:t>
            </w:r>
            <w:r>
              <w:rPr>
                <w:spacing w:val="-6"/>
                <w:sz w:val="12"/>
              </w:rPr>
              <w:t xml:space="preserve"> </w:t>
            </w:r>
            <w:r>
              <w:rPr>
                <w:sz w:val="12"/>
              </w:rPr>
              <w:t>IMMOBILI</w:t>
            </w:r>
          </w:p>
        </w:tc>
        <w:tc>
          <w:tcPr>
            <w:tcW w:w="1699" w:type="dxa"/>
          </w:tcPr>
          <w:p w:rsidR="00182459" w:rsidRDefault="00100CB1">
            <w:pPr>
              <w:pStyle w:val="TableParagraph"/>
              <w:spacing w:line="116" w:lineRule="exact"/>
              <w:ind w:right="17"/>
              <w:rPr>
                <w:sz w:val="12"/>
              </w:rPr>
            </w:pPr>
            <w:r>
              <w:rPr>
                <w:sz w:val="12"/>
              </w:rPr>
              <w:t>5.000,00</w:t>
            </w:r>
          </w:p>
        </w:tc>
        <w:tc>
          <w:tcPr>
            <w:tcW w:w="1699" w:type="dxa"/>
          </w:tcPr>
          <w:p w:rsidR="00182459" w:rsidRDefault="00100CB1">
            <w:pPr>
              <w:pStyle w:val="TableParagraph"/>
              <w:spacing w:line="116" w:lineRule="exact"/>
              <w:ind w:right="17"/>
              <w:rPr>
                <w:sz w:val="12"/>
              </w:rPr>
            </w:pPr>
            <w:r>
              <w:rPr>
                <w:sz w:val="12"/>
              </w:rPr>
              <w:t>5.000,00</w:t>
            </w:r>
          </w:p>
        </w:tc>
        <w:tc>
          <w:tcPr>
            <w:tcW w:w="1699" w:type="dxa"/>
          </w:tcPr>
          <w:p w:rsidR="00182459" w:rsidRDefault="00100CB1">
            <w:pPr>
              <w:pStyle w:val="TableParagraph"/>
              <w:spacing w:line="116" w:lineRule="exact"/>
              <w:ind w:right="17"/>
              <w:rPr>
                <w:sz w:val="12"/>
              </w:rPr>
            </w:pPr>
            <w:r>
              <w:rPr>
                <w:sz w:val="12"/>
              </w:rPr>
              <w:t>5.000,00</w:t>
            </w:r>
          </w:p>
        </w:tc>
      </w:tr>
      <w:tr w:rsidR="00182459">
        <w:trPr>
          <w:trHeight w:val="138"/>
        </w:trPr>
        <w:tc>
          <w:tcPr>
            <w:tcW w:w="1843" w:type="dxa"/>
          </w:tcPr>
          <w:p w:rsidR="00182459" w:rsidRDefault="00100CB1">
            <w:pPr>
              <w:pStyle w:val="TableParagraph"/>
              <w:spacing w:line="116" w:lineRule="exact"/>
              <w:ind w:right="345"/>
              <w:rPr>
                <w:sz w:val="12"/>
              </w:rPr>
            </w:pPr>
            <w:r>
              <w:rPr>
                <w:sz w:val="12"/>
              </w:rPr>
              <w:t>01.01-2.02.01.09.018</w:t>
            </w:r>
          </w:p>
        </w:tc>
        <w:tc>
          <w:tcPr>
            <w:tcW w:w="8021" w:type="dxa"/>
          </w:tcPr>
          <w:p w:rsidR="00182459" w:rsidRDefault="00100CB1">
            <w:pPr>
              <w:pStyle w:val="TableParagraph"/>
              <w:spacing w:line="116" w:lineRule="exact"/>
              <w:ind w:left="28"/>
              <w:jc w:val="left"/>
              <w:rPr>
                <w:sz w:val="12"/>
              </w:rPr>
            </w:pPr>
            <w:r>
              <w:rPr>
                <w:sz w:val="12"/>
              </w:rPr>
              <w:t>AREE</w:t>
            </w:r>
            <w:r>
              <w:rPr>
                <w:spacing w:val="-2"/>
                <w:sz w:val="12"/>
              </w:rPr>
              <w:t xml:space="preserve"> </w:t>
            </w:r>
            <w:r>
              <w:rPr>
                <w:sz w:val="12"/>
              </w:rPr>
              <w:t>INTERNE</w:t>
            </w:r>
            <w:r>
              <w:rPr>
                <w:spacing w:val="-1"/>
                <w:sz w:val="12"/>
              </w:rPr>
              <w:t xml:space="preserve"> </w:t>
            </w:r>
            <w:r>
              <w:rPr>
                <w:sz w:val="12"/>
              </w:rPr>
              <w:t>-</w:t>
            </w:r>
            <w:r>
              <w:rPr>
                <w:spacing w:val="-5"/>
                <w:sz w:val="12"/>
              </w:rPr>
              <w:t xml:space="preserve"> </w:t>
            </w:r>
            <w:r>
              <w:rPr>
                <w:sz w:val="12"/>
              </w:rPr>
              <w:t>il museo</w:t>
            </w:r>
            <w:r>
              <w:rPr>
                <w:spacing w:val="-2"/>
                <w:sz w:val="12"/>
              </w:rPr>
              <w:t xml:space="preserve"> </w:t>
            </w:r>
            <w:r>
              <w:rPr>
                <w:sz w:val="12"/>
              </w:rPr>
              <w:t>della</w:t>
            </w:r>
            <w:r>
              <w:rPr>
                <w:spacing w:val="-3"/>
                <w:sz w:val="12"/>
              </w:rPr>
              <w:t xml:space="preserve"> </w:t>
            </w:r>
            <w:r>
              <w:rPr>
                <w:sz w:val="12"/>
              </w:rPr>
              <w:t>Castellina</w:t>
            </w:r>
            <w:r>
              <w:rPr>
                <w:spacing w:val="-2"/>
                <w:sz w:val="12"/>
              </w:rPr>
              <w:t xml:space="preserve"> </w:t>
            </w:r>
            <w:r>
              <w:rPr>
                <w:sz w:val="12"/>
              </w:rPr>
              <w:t>-</w:t>
            </w:r>
            <w:r>
              <w:rPr>
                <w:spacing w:val="-4"/>
                <w:sz w:val="12"/>
              </w:rPr>
              <w:t xml:space="preserve"> </w:t>
            </w:r>
            <w:r>
              <w:rPr>
                <w:sz w:val="12"/>
              </w:rPr>
              <w:t>Scheda</w:t>
            </w:r>
            <w:r>
              <w:rPr>
                <w:spacing w:val="-3"/>
                <w:sz w:val="12"/>
              </w:rPr>
              <w:t xml:space="preserve"> </w:t>
            </w:r>
            <w:r>
              <w:rPr>
                <w:sz w:val="12"/>
              </w:rPr>
              <w:t>SL.3.2.</w:t>
            </w:r>
          </w:p>
        </w:tc>
        <w:tc>
          <w:tcPr>
            <w:tcW w:w="1699" w:type="dxa"/>
          </w:tcPr>
          <w:p w:rsidR="00182459" w:rsidRDefault="00100CB1">
            <w:pPr>
              <w:pStyle w:val="TableParagraph"/>
              <w:spacing w:line="116" w:lineRule="exact"/>
              <w:ind w:right="18"/>
              <w:rPr>
                <w:sz w:val="12"/>
              </w:rPr>
            </w:pPr>
            <w:r>
              <w:rPr>
                <w:sz w:val="12"/>
              </w:rPr>
              <w:t>210.000,00</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3"/>
        </w:trPr>
        <w:tc>
          <w:tcPr>
            <w:tcW w:w="1843" w:type="dxa"/>
          </w:tcPr>
          <w:p w:rsidR="00182459" w:rsidRDefault="00100CB1">
            <w:pPr>
              <w:pStyle w:val="TableParagraph"/>
              <w:spacing w:before="0" w:line="114" w:lineRule="exact"/>
              <w:ind w:right="345"/>
              <w:rPr>
                <w:sz w:val="12"/>
              </w:rPr>
            </w:pPr>
            <w:r>
              <w:rPr>
                <w:sz w:val="12"/>
              </w:rPr>
              <w:t>01.01-2.02.01.09.018</w:t>
            </w:r>
          </w:p>
        </w:tc>
        <w:tc>
          <w:tcPr>
            <w:tcW w:w="8021" w:type="dxa"/>
          </w:tcPr>
          <w:p w:rsidR="00182459" w:rsidRDefault="00100CB1">
            <w:pPr>
              <w:pStyle w:val="TableParagraph"/>
              <w:spacing w:before="0" w:line="114" w:lineRule="exact"/>
              <w:ind w:left="28"/>
              <w:jc w:val="left"/>
              <w:rPr>
                <w:sz w:val="12"/>
              </w:rPr>
            </w:pPr>
            <w:r>
              <w:rPr>
                <w:sz w:val="12"/>
              </w:rPr>
              <w:t>AREE</w:t>
            </w:r>
            <w:r>
              <w:rPr>
                <w:spacing w:val="-2"/>
                <w:sz w:val="12"/>
              </w:rPr>
              <w:t xml:space="preserve"> </w:t>
            </w:r>
            <w:r>
              <w:rPr>
                <w:sz w:val="12"/>
              </w:rPr>
              <w:t>INTERNE</w:t>
            </w:r>
            <w:r>
              <w:rPr>
                <w:spacing w:val="-1"/>
                <w:sz w:val="12"/>
              </w:rPr>
              <w:t xml:space="preserve"> </w:t>
            </w:r>
            <w:r>
              <w:rPr>
                <w:sz w:val="12"/>
              </w:rPr>
              <w:t>-</w:t>
            </w:r>
            <w:r>
              <w:rPr>
                <w:spacing w:val="-4"/>
                <w:sz w:val="12"/>
              </w:rPr>
              <w:t xml:space="preserve"> </w:t>
            </w:r>
            <w:r>
              <w:rPr>
                <w:sz w:val="12"/>
              </w:rPr>
              <w:t>Teatri e</w:t>
            </w:r>
            <w:r>
              <w:rPr>
                <w:spacing w:val="-7"/>
                <w:sz w:val="12"/>
              </w:rPr>
              <w:t xml:space="preserve"> </w:t>
            </w:r>
            <w:r>
              <w:rPr>
                <w:sz w:val="12"/>
              </w:rPr>
              <w:t>Sale</w:t>
            </w:r>
            <w:r>
              <w:rPr>
                <w:spacing w:val="-2"/>
                <w:sz w:val="12"/>
              </w:rPr>
              <w:t xml:space="preserve"> </w:t>
            </w:r>
            <w:r>
              <w:rPr>
                <w:sz w:val="12"/>
              </w:rPr>
              <w:t>Polivalenti Diffusi</w:t>
            </w:r>
            <w:r>
              <w:rPr>
                <w:spacing w:val="-5"/>
                <w:sz w:val="12"/>
              </w:rPr>
              <w:t xml:space="preserve"> </w:t>
            </w:r>
            <w:r>
              <w:rPr>
                <w:sz w:val="12"/>
              </w:rPr>
              <w:t>-</w:t>
            </w:r>
            <w:r>
              <w:rPr>
                <w:spacing w:val="-4"/>
                <w:sz w:val="12"/>
              </w:rPr>
              <w:t xml:space="preserve"> </w:t>
            </w:r>
            <w:r>
              <w:rPr>
                <w:sz w:val="12"/>
              </w:rPr>
              <w:t>Scheda</w:t>
            </w:r>
            <w:r>
              <w:rPr>
                <w:spacing w:val="-2"/>
                <w:sz w:val="12"/>
              </w:rPr>
              <w:t xml:space="preserve"> </w:t>
            </w:r>
            <w:r>
              <w:rPr>
                <w:sz w:val="12"/>
              </w:rPr>
              <w:t>SL.3.5.</w:t>
            </w:r>
          </w:p>
        </w:tc>
        <w:tc>
          <w:tcPr>
            <w:tcW w:w="1699" w:type="dxa"/>
          </w:tcPr>
          <w:p w:rsidR="00182459" w:rsidRDefault="00100CB1">
            <w:pPr>
              <w:pStyle w:val="TableParagraph"/>
              <w:spacing w:before="0" w:line="114" w:lineRule="exact"/>
              <w:ind w:right="18"/>
              <w:rPr>
                <w:sz w:val="12"/>
              </w:rPr>
            </w:pPr>
            <w:r>
              <w:rPr>
                <w:sz w:val="12"/>
              </w:rPr>
              <w:t>290.000,00</w:t>
            </w:r>
          </w:p>
        </w:tc>
        <w:tc>
          <w:tcPr>
            <w:tcW w:w="1699" w:type="dxa"/>
          </w:tcPr>
          <w:p w:rsidR="00182459" w:rsidRDefault="00100CB1">
            <w:pPr>
              <w:pStyle w:val="TableParagraph"/>
              <w:spacing w:before="0" w:line="114" w:lineRule="exact"/>
              <w:ind w:right="17"/>
              <w:rPr>
                <w:sz w:val="12"/>
              </w:rPr>
            </w:pPr>
            <w:r>
              <w:rPr>
                <w:sz w:val="12"/>
              </w:rPr>
              <w:t>0,00</w:t>
            </w:r>
          </w:p>
        </w:tc>
        <w:tc>
          <w:tcPr>
            <w:tcW w:w="1699" w:type="dxa"/>
          </w:tcPr>
          <w:p w:rsidR="00182459" w:rsidRDefault="00100CB1">
            <w:pPr>
              <w:pStyle w:val="TableParagraph"/>
              <w:spacing w:before="0" w:line="114"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345"/>
              <w:rPr>
                <w:sz w:val="12"/>
              </w:rPr>
            </w:pPr>
            <w:r>
              <w:rPr>
                <w:sz w:val="12"/>
              </w:rPr>
              <w:t>01.01-2.02.01.09.999</w:t>
            </w:r>
          </w:p>
        </w:tc>
        <w:tc>
          <w:tcPr>
            <w:tcW w:w="8021" w:type="dxa"/>
          </w:tcPr>
          <w:p w:rsidR="00182459" w:rsidRDefault="00100CB1">
            <w:pPr>
              <w:pStyle w:val="TableParagraph"/>
              <w:spacing w:line="116" w:lineRule="exact"/>
              <w:ind w:left="28"/>
              <w:jc w:val="left"/>
              <w:rPr>
                <w:sz w:val="12"/>
              </w:rPr>
            </w:pPr>
            <w:r>
              <w:rPr>
                <w:sz w:val="12"/>
              </w:rPr>
              <w:t>INTERVENTI</w:t>
            </w:r>
            <w:r>
              <w:rPr>
                <w:spacing w:val="-8"/>
                <w:sz w:val="12"/>
              </w:rPr>
              <w:t xml:space="preserve"> </w:t>
            </w:r>
            <w:r>
              <w:rPr>
                <w:sz w:val="12"/>
              </w:rPr>
              <w:t>SUL</w:t>
            </w:r>
            <w:r>
              <w:rPr>
                <w:spacing w:val="-4"/>
                <w:sz w:val="12"/>
              </w:rPr>
              <w:t xml:space="preserve"> </w:t>
            </w:r>
            <w:r>
              <w:rPr>
                <w:sz w:val="12"/>
              </w:rPr>
              <w:t>PATRIMONIO</w:t>
            </w:r>
            <w:r>
              <w:rPr>
                <w:spacing w:val="-6"/>
                <w:sz w:val="12"/>
              </w:rPr>
              <w:t xml:space="preserve"> </w:t>
            </w:r>
            <w:r>
              <w:rPr>
                <w:sz w:val="12"/>
              </w:rPr>
              <w:t>COMUNALE</w:t>
            </w:r>
          </w:p>
        </w:tc>
        <w:tc>
          <w:tcPr>
            <w:tcW w:w="1699" w:type="dxa"/>
          </w:tcPr>
          <w:p w:rsidR="00182459" w:rsidRDefault="00100CB1">
            <w:pPr>
              <w:pStyle w:val="TableParagraph"/>
              <w:spacing w:line="116" w:lineRule="exact"/>
              <w:ind w:right="18"/>
              <w:rPr>
                <w:sz w:val="12"/>
              </w:rPr>
            </w:pPr>
            <w:r>
              <w:rPr>
                <w:sz w:val="12"/>
              </w:rPr>
              <w:t>1.351.500,14</w:t>
            </w:r>
          </w:p>
        </w:tc>
        <w:tc>
          <w:tcPr>
            <w:tcW w:w="1699" w:type="dxa"/>
          </w:tcPr>
          <w:p w:rsidR="00182459" w:rsidRDefault="00100CB1">
            <w:pPr>
              <w:pStyle w:val="TableParagraph"/>
              <w:spacing w:line="116" w:lineRule="exact"/>
              <w:ind w:right="17"/>
              <w:rPr>
                <w:sz w:val="12"/>
              </w:rPr>
            </w:pPr>
            <w:r>
              <w:rPr>
                <w:sz w:val="12"/>
              </w:rPr>
              <w:t>146.900,00</w:t>
            </w:r>
          </w:p>
        </w:tc>
        <w:tc>
          <w:tcPr>
            <w:tcW w:w="1699" w:type="dxa"/>
          </w:tcPr>
          <w:p w:rsidR="00182459" w:rsidRDefault="00100CB1">
            <w:pPr>
              <w:pStyle w:val="TableParagraph"/>
              <w:spacing w:line="116" w:lineRule="exact"/>
              <w:ind w:right="17"/>
              <w:rPr>
                <w:sz w:val="12"/>
              </w:rPr>
            </w:pPr>
            <w:r>
              <w:rPr>
                <w:sz w:val="12"/>
              </w:rPr>
              <w:t>146.900,00</w:t>
            </w:r>
          </w:p>
        </w:tc>
      </w:tr>
      <w:tr w:rsidR="00182459">
        <w:trPr>
          <w:trHeight w:val="138"/>
        </w:trPr>
        <w:tc>
          <w:tcPr>
            <w:tcW w:w="1843" w:type="dxa"/>
          </w:tcPr>
          <w:p w:rsidR="00182459" w:rsidRDefault="00100CB1">
            <w:pPr>
              <w:pStyle w:val="TableParagraph"/>
              <w:spacing w:line="116" w:lineRule="exact"/>
              <w:ind w:right="345"/>
              <w:rPr>
                <w:sz w:val="12"/>
              </w:rPr>
            </w:pPr>
            <w:r>
              <w:rPr>
                <w:sz w:val="12"/>
              </w:rPr>
              <w:t>03.01-2.02.01.09.999</w:t>
            </w:r>
          </w:p>
        </w:tc>
        <w:tc>
          <w:tcPr>
            <w:tcW w:w="8021" w:type="dxa"/>
          </w:tcPr>
          <w:p w:rsidR="00182459" w:rsidRDefault="00100CB1">
            <w:pPr>
              <w:pStyle w:val="TableParagraph"/>
              <w:spacing w:line="116" w:lineRule="exact"/>
              <w:ind w:left="28"/>
              <w:jc w:val="left"/>
              <w:rPr>
                <w:sz w:val="12"/>
              </w:rPr>
            </w:pPr>
            <w:r>
              <w:rPr>
                <w:sz w:val="12"/>
              </w:rPr>
              <w:t>Acquisto</w:t>
            </w:r>
            <w:r>
              <w:rPr>
                <w:spacing w:val="-2"/>
                <w:sz w:val="12"/>
              </w:rPr>
              <w:t xml:space="preserve"> </w:t>
            </w:r>
            <w:r>
              <w:rPr>
                <w:sz w:val="12"/>
              </w:rPr>
              <w:t>e</w:t>
            </w:r>
            <w:r>
              <w:rPr>
                <w:spacing w:val="-2"/>
                <w:sz w:val="12"/>
              </w:rPr>
              <w:t xml:space="preserve"> </w:t>
            </w:r>
            <w:r>
              <w:rPr>
                <w:sz w:val="12"/>
              </w:rPr>
              <w:t>gestione</w:t>
            </w:r>
            <w:r>
              <w:rPr>
                <w:spacing w:val="-2"/>
                <w:sz w:val="12"/>
              </w:rPr>
              <w:t xml:space="preserve"> </w:t>
            </w:r>
            <w:r>
              <w:rPr>
                <w:sz w:val="12"/>
              </w:rPr>
              <w:t>parchimetri</w:t>
            </w:r>
          </w:p>
        </w:tc>
        <w:tc>
          <w:tcPr>
            <w:tcW w:w="1699" w:type="dxa"/>
          </w:tcPr>
          <w:p w:rsidR="00182459" w:rsidRDefault="00100CB1">
            <w:pPr>
              <w:pStyle w:val="TableParagraph"/>
              <w:spacing w:line="116" w:lineRule="exact"/>
              <w:ind w:right="17"/>
              <w:rPr>
                <w:sz w:val="12"/>
              </w:rPr>
            </w:pPr>
            <w:r>
              <w:rPr>
                <w:sz w:val="12"/>
              </w:rPr>
              <w:t>4.000,00</w:t>
            </w:r>
          </w:p>
        </w:tc>
        <w:tc>
          <w:tcPr>
            <w:tcW w:w="1699" w:type="dxa"/>
          </w:tcPr>
          <w:p w:rsidR="00182459" w:rsidRDefault="00100CB1">
            <w:pPr>
              <w:pStyle w:val="TableParagraph"/>
              <w:spacing w:line="116" w:lineRule="exact"/>
              <w:ind w:right="17"/>
              <w:rPr>
                <w:sz w:val="12"/>
              </w:rPr>
            </w:pPr>
            <w:r>
              <w:rPr>
                <w:sz w:val="12"/>
              </w:rPr>
              <w:t>4.000,00</w:t>
            </w:r>
          </w:p>
        </w:tc>
        <w:tc>
          <w:tcPr>
            <w:tcW w:w="1699" w:type="dxa"/>
          </w:tcPr>
          <w:p w:rsidR="00182459" w:rsidRDefault="00100CB1">
            <w:pPr>
              <w:pStyle w:val="TableParagraph"/>
              <w:spacing w:line="116" w:lineRule="exact"/>
              <w:ind w:right="17"/>
              <w:rPr>
                <w:sz w:val="12"/>
              </w:rPr>
            </w:pPr>
            <w:r>
              <w:rPr>
                <w:sz w:val="12"/>
              </w:rPr>
              <w:t>4.000,00</w:t>
            </w:r>
          </w:p>
        </w:tc>
      </w:tr>
      <w:tr w:rsidR="00182459">
        <w:trPr>
          <w:trHeight w:val="138"/>
        </w:trPr>
        <w:tc>
          <w:tcPr>
            <w:tcW w:w="1843" w:type="dxa"/>
          </w:tcPr>
          <w:p w:rsidR="00182459" w:rsidRDefault="00100CB1">
            <w:pPr>
              <w:pStyle w:val="TableParagraph"/>
              <w:spacing w:line="116" w:lineRule="exact"/>
              <w:ind w:right="345"/>
              <w:rPr>
                <w:sz w:val="12"/>
              </w:rPr>
            </w:pPr>
            <w:r>
              <w:rPr>
                <w:sz w:val="12"/>
              </w:rPr>
              <w:t>03.01-2.02.01.09.999</w:t>
            </w:r>
          </w:p>
        </w:tc>
        <w:tc>
          <w:tcPr>
            <w:tcW w:w="8021" w:type="dxa"/>
          </w:tcPr>
          <w:p w:rsidR="00182459" w:rsidRDefault="00100CB1">
            <w:pPr>
              <w:pStyle w:val="TableParagraph"/>
              <w:spacing w:line="116" w:lineRule="exact"/>
              <w:ind w:left="28"/>
              <w:jc w:val="left"/>
              <w:rPr>
                <w:sz w:val="12"/>
              </w:rPr>
            </w:pPr>
            <w:r>
              <w:rPr>
                <w:sz w:val="12"/>
              </w:rPr>
              <w:t>Video</w:t>
            </w:r>
            <w:r>
              <w:rPr>
                <w:spacing w:val="-2"/>
                <w:sz w:val="12"/>
              </w:rPr>
              <w:t xml:space="preserve"> </w:t>
            </w:r>
            <w:r>
              <w:rPr>
                <w:sz w:val="12"/>
              </w:rPr>
              <w:t>sorveglianza</w:t>
            </w:r>
          </w:p>
        </w:tc>
        <w:tc>
          <w:tcPr>
            <w:tcW w:w="1699" w:type="dxa"/>
          </w:tcPr>
          <w:p w:rsidR="00182459" w:rsidRDefault="00100CB1">
            <w:pPr>
              <w:pStyle w:val="TableParagraph"/>
              <w:spacing w:line="116" w:lineRule="exact"/>
              <w:ind w:right="18"/>
              <w:rPr>
                <w:sz w:val="12"/>
              </w:rPr>
            </w:pPr>
            <w:r>
              <w:rPr>
                <w:sz w:val="12"/>
              </w:rPr>
              <w:t>10.000,00</w:t>
            </w:r>
          </w:p>
        </w:tc>
        <w:tc>
          <w:tcPr>
            <w:tcW w:w="1699" w:type="dxa"/>
          </w:tcPr>
          <w:p w:rsidR="00182459" w:rsidRDefault="00100CB1">
            <w:pPr>
              <w:pStyle w:val="TableParagraph"/>
              <w:spacing w:line="116" w:lineRule="exact"/>
              <w:ind w:right="17"/>
              <w:rPr>
                <w:sz w:val="12"/>
              </w:rPr>
            </w:pPr>
            <w:r>
              <w:rPr>
                <w:sz w:val="12"/>
              </w:rPr>
              <w:t>10.000,00</w:t>
            </w:r>
          </w:p>
        </w:tc>
        <w:tc>
          <w:tcPr>
            <w:tcW w:w="1699" w:type="dxa"/>
          </w:tcPr>
          <w:p w:rsidR="00182459" w:rsidRDefault="00100CB1">
            <w:pPr>
              <w:pStyle w:val="TableParagraph"/>
              <w:spacing w:line="116" w:lineRule="exact"/>
              <w:ind w:right="17"/>
              <w:rPr>
                <w:sz w:val="12"/>
              </w:rPr>
            </w:pPr>
            <w:r>
              <w:rPr>
                <w:sz w:val="12"/>
              </w:rPr>
              <w:t>10.000,00</w:t>
            </w:r>
          </w:p>
        </w:tc>
      </w:tr>
      <w:tr w:rsidR="00182459">
        <w:trPr>
          <w:trHeight w:val="138"/>
        </w:trPr>
        <w:tc>
          <w:tcPr>
            <w:tcW w:w="1843" w:type="dxa"/>
          </w:tcPr>
          <w:p w:rsidR="00182459" w:rsidRDefault="00100CB1">
            <w:pPr>
              <w:pStyle w:val="TableParagraph"/>
              <w:spacing w:line="116" w:lineRule="exact"/>
              <w:ind w:right="345"/>
              <w:rPr>
                <w:sz w:val="12"/>
              </w:rPr>
            </w:pPr>
            <w:r>
              <w:rPr>
                <w:sz w:val="12"/>
              </w:rPr>
              <w:t>05.02-2.02.01.09.999</w:t>
            </w:r>
          </w:p>
        </w:tc>
        <w:tc>
          <w:tcPr>
            <w:tcW w:w="8021" w:type="dxa"/>
          </w:tcPr>
          <w:p w:rsidR="00182459" w:rsidRDefault="00100CB1">
            <w:pPr>
              <w:pStyle w:val="TableParagraph"/>
              <w:spacing w:line="116" w:lineRule="exact"/>
              <w:ind w:left="28"/>
              <w:jc w:val="left"/>
              <w:rPr>
                <w:sz w:val="12"/>
              </w:rPr>
            </w:pPr>
            <w:r>
              <w:rPr>
                <w:sz w:val="12"/>
              </w:rPr>
              <w:t>CENTRO</w:t>
            </w:r>
            <w:r>
              <w:rPr>
                <w:spacing w:val="-5"/>
                <w:sz w:val="12"/>
              </w:rPr>
              <w:t xml:space="preserve"> </w:t>
            </w:r>
            <w:r>
              <w:rPr>
                <w:sz w:val="12"/>
              </w:rPr>
              <w:t>POLIVALENTE</w:t>
            </w:r>
            <w:r>
              <w:rPr>
                <w:spacing w:val="-5"/>
                <w:sz w:val="12"/>
              </w:rPr>
              <w:t xml:space="preserve"> </w:t>
            </w:r>
            <w:r>
              <w:rPr>
                <w:sz w:val="12"/>
              </w:rPr>
              <w:t>NORCIA</w:t>
            </w:r>
            <w:r>
              <w:rPr>
                <w:spacing w:val="-5"/>
                <w:sz w:val="12"/>
              </w:rPr>
              <w:t xml:space="preserve"> </w:t>
            </w:r>
            <w:r>
              <w:rPr>
                <w:sz w:val="12"/>
              </w:rPr>
              <w:t>4.0</w:t>
            </w:r>
            <w:r>
              <w:rPr>
                <w:spacing w:val="-1"/>
                <w:sz w:val="12"/>
              </w:rPr>
              <w:t xml:space="preserve"> </w:t>
            </w:r>
            <w:r>
              <w:rPr>
                <w:sz w:val="12"/>
              </w:rPr>
              <w:t>-</w:t>
            </w:r>
            <w:r>
              <w:rPr>
                <w:spacing w:val="-3"/>
                <w:sz w:val="12"/>
              </w:rPr>
              <w:t xml:space="preserve"> </w:t>
            </w:r>
            <w:r>
              <w:rPr>
                <w:sz w:val="12"/>
              </w:rPr>
              <w:t>BOERI</w:t>
            </w:r>
            <w:r>
              <w:rPr>
                <w:spacing w:val="-2"/>
                <w:sz w:val="12"/>
              </w:rPr>
              <w:t xml:space="preserve"> </w:t>
            </w:r>
            <w:r>
              <w:rPr>
                <w:sz w:val="12"/>
              </w:rPr>
              <w:t>-</w:t>
            </w:r>
          </w:p>
        </w:tc>
        <w:tc>
          <w:tcPr>
            <w:tcW w:w="1699" w:type="dxa"/>
          </w:tcPr>
          <w:p w:rsidR="00182459" w:rsidRDefault="00100CB1">
            <w:pPr>
              <w:pStyle w:val="TableParagraph"/>
              <w:spacing w:line="116" w:lineRule="exact"/>
              <w:ind w:right="18"/>
              <w:rPr>
                <w:sz w:val="12"/>
              </w:rPr>
            </w:pPr>
            <w:r>
              <w:rPr>
                <w:sz w:val="12"/>
              </w:rPr>
              <w:t>394.652,56</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345"/>
              <w:rPr>
                <w:sz w:val="12"/>
              </w:rPr>
            </w:pPr>
            <w:r>
              <w:rPr>
                <w:sz w:val="12"/>
              </w:rPr>
              <w:t>05.02-2.02.01.09.999</w:t>
            </w:r>
          </w:p>
        </w:tc>
        <w:tc>
          <w:tcPr>
            <w:tcW w:w="8021" w:type="dxa"/>
          </w:tcPr>
          <w:p w:rsidR="00182459" w:rsidRDefault="00100CB1">
            <w:pPr>
              <w:pStyle w:val="TableParagraph"/>
              <w:spacing w:line="116" w:lineRule="exact"/>
              <w:ind w:left="28"/>
              <w:jc w:val="left"/>
              <w:rPr>
                <w:sz w:val="12"/>
              </w:rPr>
            </w:pPr>
            <w:r>
              <w:rPr>
                <w:sz w:val="12"/>
              </w:rPr>
              <w:t>SISMA</w:t>
            </w:r>
            <w:r>
              <w:rPr>
                <w:spacing w:val="-6"/>
                <w:sz w:val="12"/>
              </w:rPr>
              <w:t xml:space="preserve"> </w:t>
            </w:r>
            <w:r>
              <w:rPr>
                <w:sz w:val="12"/>
              </w:rPr>
              <w:t>2016:</w:t>
            </w:r>
            <w:r>
              <w:rPr>
                <w:spacing w:val="-3"/>
                <w:sz w:val="12"/>
              </w:rPr>
              <w:t xml:space="preserve"> </w:t>
            </w:r>
            <w:r>
              <w:rPr>
                <w:sz w:val="12"/>
              </w:rPr>
              <w:t>PALAZZO DELLE</w:t>
            </w:r>
            <w:r>
              <w:rPr>
                <w:spacing w:val="-1"/>
                <w:sz w:val="12"/>
              </w:rPr>
              <w:t xml:space="preserve"> </w:t>
            </w:r>
            <w:r>
              <w:rPr>
                <w:sz w:val="12"/>
              </w:rPr>
              <w:t>ARTI</w:t>
            </w:r>
            <w:r>
              <w:rPr>
                <w:spacing w:val="-3"/>
                <w:sz w:val="12"/>
              </w:rPr>
              <w:t xml:space="preserve"> </w:t>
            </w:r>
            <w:r>
              <w:rPr>
                <w:sz w:val="12"/>
              </w:rPr>
              <w:t>E</w:t>
            </w:r>
            <w:r>
              <w:rPr>
                <w:spacing w:val="-6"/>
                <w:sz w:val="12"/>
              </w:rPr>
              <w:t xml:space="preserve"> </w:t>
            </w:r>
            <w:r>
              <w:rPr>
                <w:sz w:val="12"/>
              </w:rPr>
              <w:t>DELLA</w:t>
            </w:r>
            <w:r>
              <w:rPr>
                <w:spacing w:val="-6"/>
                <w:sz w:val="12"/>
              </w:rPr>
              <w:t xml:space="preserve"> </w:t>
            </w:r>
            <w:r>
              <w:rPr>
                <w:sz w:val="12"/>
              </w:rPr>
              <w:t>CREATIVITA'</w:t>
            </w:r>
          </w:p>
        </w:tc>
        <w:tc>
          <w:tcPr>
            <w:tcW w:w="1699" w:type="dxa"/>
          </w:tcPr>
          <w:p w:rsidR="00182459" w:rsidRDefault="00100CB1">
            <w:pPr>
              <w:pStyle w:val="TableParagraph"/>
              <w:spacing w:line="116" w:lineRule="exact"/>
              <w:ind w:right="18"/>
              <w:rPr>
                <w:sz w:val="12"/>
              </w:rPr>
            </w:pPr>
            <w:r>
              <w:rPr>
                <w:sz w:val="12"/>
              </w:rPr>
              <w:t>500.000,00</w:t>
            </w:r>
          </w:p>
        </w:tc>
        <w:tc>
          <w:tcPr>
            <w:tcW w:w="1699" w:type="dxa"/>
          </w:tcPr>
          <w:p w:rsidR="00182459" w:rsidRDefault="00100CB1">
            <w:pPr>
              <w:pStyle w:val="TableParagraph"/>
              <w:spacing w:line="116" w:lineRule="exact"/>
              <w:ind w:right="17"/>
              <w:rPr>
                <w:sz w:val="12"/>
              </w:rPr>
            </w:pPr>
            <w:r>
              <w:rPr>
                <w:sz w:val="12"/>
              </w:rPr>
              <w:t>526.351,00</w:t>
            </w:r>
          </w:p>
        </w:tc>
        <w:tc>
          <w:tcPr>
            <w:tcW w:w="1699" w:type="dxa"/>
          </w:tcPr>
          <w:p w:rsidR="00182459" w:rsidRDefault="00100CB1">
            <w:pPr>
              <w:pStyle w:val="TableParagraph"/>
              <w:spacing w:line="116" w:lineRule="exact"/>
              <w:ind w:right="17"/>
              <w:rPr>
                <w:sz w:val="12"/>
              </w:rPr>
            </w:pPr>
            <w:r>
              <w:rPr>
                <w:sz w:val="12"/>
              </w:rPr>
              <w:t>526.351,00</w:t>
            </w:r>
          </w:p>
        </w:tc>
      </w:tr>
      <w:tr w:rsidR="00182459">
        <w:trPr>
          <w:trHeight w:val="133"/>
        </w:trPr>
        <w:tc>
          <w:tcPr>
            <w:tcW w:w="1843" w:type="dxa"/>
          </w:tcPr>
          <w:p w:rsidR="00182459" w:rsidRDefault="00100CB1">
            <w:pPr>
              <w:pStyle w:val="TableParagraph"/>
              <w:spacing w:before="0" w:line="114" w:lineRule="exact"/>
              <w:ind w:right="345"/>
              <w:rPr>
                <w:sz w:val="12"/>
              </w:rPr>
            </w:pPr>
            <w:r>
              <w:rPr>
                <w:sz w:val="12"/>
              </w:rPr>
              <w:t>06.01-2.02.01.09.016</w:t>
            </w:r>
          </w:p>
        </w:tc>
        <w:tc>
          <w:tcPr>
            <w:tcW w:w="8021" w:type="dxa"/>
          </w:tcPr>
          <w:p w:rsidR="00182459" w:rsidRDefault="00100CB1">
            <w:pPr>
              <w:pStyle w:val="TableParagraph"/>
              <w:spacing w:before="0" w:line="114" w:lineRule="exact"/>
              <w:ind w:left="62"/>
              <w:jc w:val="left"/>
              <w:rPr>
                <w:sz w:val="12"/>
              </w:rPr>
            </w:pPr>
            <w:r>
              <w:rPr>
                <w:sz w:val="12"/>
              </w:rPr>
              <w:t>PALAZZETTO</w:t>
            </w:r>
            <w:r>
              <w:rPr>
                <w:spacing w:val="-8"/>
                <w:sz w:val="12"/>
              </w:rPr>
              <w:t xml:space="preserve"> </w:t>
            </w:r>
            <w:r>
              <w:rPr>
                <w:sz w:val="12"/>
              </w:rPr>
              <w:t>TENNIS</w:t>
            </w:r>
            <w:r>
              <w:rPr>
                <w:spacing w:val="-4"/>
                <w:sz w:val="12"/>
              </w:rPr>
              <w:t xml:space="preserve"> </w:t>
            </w:r>
            <w:r>
              <w:rPr>
                <w:sz w:val="12"/>
              </w:rPr>
              <w:t>-</w:t>
            </w:r>
            <w:r>
              <w:rPr>
                <w:spacing w:val="-6"/>
                <w:sz w:val="12"/>
              </w:rPr>
              <w:t xml:space="preserve"> </w:t>
            </w:r>
            <w:r>
              <w:rPr>
                <w:sz w:val="12"/>
              </w:rPr>
              <w:t>MIGLIORAMENTO</w:t>
            </w:r>
            <w:r>
              <w:rPr>
                <w:spacing w:val="-8"/>
                <w:sz w:val="12"/>
              </w:rPr>
              <w:t xml:space="preserve"> </w:t>
            </w:r>
            <w:r>
              <w:rPr>
                <w:sz w:val="12"/>
              </w:rPr>
              <w:t>SISMICO</w:t>
            </w:r>
            <w:r>
              <w:rPr>
                <w:spacing w:val="-3"/>
                <w:sz w:val="12"/>
              </w:rPr>
              <w:t xml:space="preserve"> </w:t>
            </w:r>
            <w:r>
              <w:rPr>
                <w:sz w:val="12"/>
              </w:rPr>
              <w:t>ED</w:t>
            </w:r>
            <w:r>
              <w:rPr>
                <w:spacing w:val="-6"/>
                <w:sz w:val="12"/>
              </w:rPr>
              <w:t xml:space="preserve"> </w:t>
            </w:r>
            <w:r>
              <w:rPr>
                <w:sz w:val="12"/>
              </w:rPr>
              <w:t>EFFICIENTAMENTO</w:t>
            </w:r>
            <w:r>
              <w:rPr>
                <w:spacing w:val="-7"/>
                <w:sz w:val="12"/>
              </w:rPr>
              <w:t xml:space="preserve"> </w:t>
            </w:r>
            <w:r>
              <w:rPr>
                <w:sz w:val="12"/>
              </w:rPr>
              <w:t>ENERGETICO</w:t>
            </w:r>
          </w:p>
        </w:tc>
        <w:tc>
          <w:tcPr>
            <w:tcW w:w="1699" w:type="dxa"/>
          </w:tcPr>
          <w:p w:rsidR="00182459" w:rsidRDefault="00100CB1">
            <w:pPr>
              <w:pStyle w:val="TableParagraph"/>
              <w:spacing w:before="0" w:line="114" w:lineRule="exact"/>
              <w:ind w:right="18"/>
              <w:rPr>
                <w:sz w:val="12"/>
              </w:rPr>
            </w:pPr>
            <w:r>
              <w:rPr>
                <w:sz w:val="12"/>
              </w:rPr>
              <w:t>600.000,00</w:t>
            </w:r>
          </w:p>
        </w:tc>
        <w:tc>
          <w:tcPr>
            <w:tcW w:w="1699" w:type="dxa"/>
          </w:tcPr>
          <w:p w:rsidR="00182459" w:rsidRDefault="00100CB1">
            <w:pPr>
              <w:pStyle w:val="TableParagraph"/>
              <w:spacing w:before="0" w:line="114" w:lineRule="exact"/>
              <w:ind w:right="17"/>
              <w:rPr>
                <w:sz w:val="12"/>
              </w:rPr>
            </w:pPr>
            <w:r>
              <w:rPr>
                <w:sz w:val="12"/>
              </w:rPr>
              <w:t>393.000,00</w:t>
            </w:r>
          </w:p>
        </w:tc>
        <w:tc>
          <w:tcPr>
            <w:tcW w:w="1699" w:type="dxa"/>
          </w:tcPr>
          <w:p w:rsidR="00182459" w:rsidRDefault="00100CB1">
            <w:pPr>
              <w:pStyle w:val="TableParagraph"/>
              <w:spacing w:before="0" w:line="114" w:lineRule="exact"/>
              <w:ind w:right="17"/>
              <w:rPr>
                <w:sz w:val="12"/>
              </w:rPr>
            </w:pPr>
            <w:r>
              <w:rPr>
                <w:sz w:val="12"/>
              </w:rPr>
              <w:t>393.000,00</w:t>
            </w:r>
          </w:p>
        </w:tc>
      </w:tr>
      <w:tr w:rsidR="00182459">
        <w:trPr>
          <w:trHeight w:val="138"/>
        </w:trPr>
        <w:tc>
          <w:tcPr>
            <w:tcW w:w="1843" w:type="dxa"/>
          </w:tcPr>
          <w:p w:rsidR="00182459" w:rsidRDefault="00100CB1">
            <w:pPr>
              <w:pStyle w:val="TableParagraph"/>
              <w:spacing w:line="116" w:lineRule="exact"/>
              <w:ind w:right="345"/>
              <w:rPr>
                <w:sz w:val="12"/>
              </w:rPr>
            </w:pPr>
            <w:r>
              <w:rPr>
                <w:sz w:val="12"/>
              </w:rPr>
              <w:t>07.01-1.04.03.99.999</w:t>
            </w:r>
          </w:p>
        </w:tc>
        <w:tc>
          <w:tcPr>
            <w:tcW w:w="8021" w:type="dxa"/>
          </w:tcPr>
          <w:p w:rsidR="00182459" w:rsidRDefault="00100CB1">
            <w:pPr>
              <w:pStyle w:val="TableParagraph"/>
              <w:spacing w:line="116" w:lineRule="exact"/>
              <w:ind w:left="28"/>
              <w:jc w:val="left"/>
              <w:rPr>
                <w:sz w:val="12"/>
              </w:rPr>
            </w:pPr>
            <w:r>
              <w:rPr>
                <w:sz w:val="12"/>
              </w:rPr>
              <w:t>CONTRIBUTO</w:t>
            </w:r>
            <w:r>
              <w:rPr>
                <w:spacing w:val="-7"/>
                <w:sz w:val="12"/>
              </w:rPr>
              <w:t xml:space="preserve"> </w:t>
            </w:r>
            <w:r>
              <w:rPr>
                <w:sz w:val="12"/>
              </w:rPr>
              <w:t>FRAZIONI</w:t>
            </w:r>
          </w:p>
        </w:tc>
        <w:tc>
          <w:tcPr>
            <w:tcW w:w="1699" w:type="dxa"/>
          </w:tcPr>
          <w:p w:rsidR="00182459" w:rsidRDefault="00100CB1">
            <w:pPr>
              <w:pStyle w:val="TableParagraph"/>
              <w:spacing w:line="116" w:lineRule="exact"/>
              <w:ind w:right="18"/>
              <w:rPr>
                <w:sz w:val="12"/>
              </w:rPr>
            </w:pPr>
            <w:r>
              <w:rPr>
                <w:sz w:val="12"/>
              </w:rPr>
              <w:t>40.000,00</w:t>
            </w:r>
          </w:p>
        </w:tc>
        <w:tc>
          <w:tcPr>
            <w:tcW w:w="1699" w:type="dxa"/>
          </w:tcPr>
          <w:p w:rsidR="00182459" w:rsidRDefault="00100CB1">
            <w:pPr>
              <w:pStyle w:val="TableParagraph"/>
              <w:spacing w:line="116" w:lineRule="exact"/>
              <w:ind w:right="17"/>
              <w:rPr>
                <w:sz w:val="12"/>
              </w:rPr>
            </w:pPr>
            <w:r>
              <w:rPr>
                <w:sz w:val="12"/>
              </w:rPr>
              <w:t>40.000,00</w:t>
            </w:r>
          </w:p>
        </w:tc>
        <w:tc>
          <w:tcPr>
            <w:tcW w:w="1699" w:type="dxa"/>
          </w:tcPr>
          <w:p w:rsidR="00182459" w:rsidRDefault="00100CB1">
            <w:pPr>
              <w:pStyle w:val="TableParagraph"/>
              <w:spacing w:line="116" w:lineRule="exact"/>
              <w:ind w:right="17"/>
              <w:rPr>
                <w:sz w:val="12"/>
              </w:rPr>
            </w:pPr>
            <w:r>
              <w:rPr>
                <w:sz w:val="12"/>
              </w:rPr>
              <w:t>40.000,00</w:t>
            </w:r>
          </w:p>
        </w:tc>
      </w:tr>
      <w:tr w:rsidR="00182459">
        <w:trPr>
          <w:trHeight w:val="138"/>
        </w:trPr>
        <w:tc>
          <w:tcPr>
            <w:tcW w:w="1843" w:type="dxa"/>
          </w:tcPr>
          <w:p w:rsidR="00182459" w:rsidRDefault="00100CB1">
            <w:pPr>
              <w:pStyle w:val="TableParagraph"/>
              <w:spacing w:line="116" w:lineRule="exact"/>
              <w:ind w:right="345"/>
              <w:rPr>
                <w:sz w:val="12"/>
              </w:rPr>
            </w:pPr>
            <w:r>
              <w:rPr>
                <w:sz w:val="12"/>
              </w:rPr>
              <w:t>08.01-2.02.01.09.012</w:t>
            </w:r>
          </w:p>
        </w:tc>
        <w:tc>
          <w:tcPr>
            <w:tcW w:w="8021" w:type="dxa"/>
          </w:tcPr>
          <w:p w:rsidR="00182459" w:rsidRDefault="00100CB1">
            <w:pPr>
              <w:pStyle w:val="TableParagraph"/>
              <w:spacing w:line="116" w:lineRule="exact"/>
              <w:ind w:left="28"/>
              <w:jc w:val="left"/>
              <w:rPr>
                <w:sz w:val="12"/>
              </w:rPr>
            </w:pPr>
            <w:r>
              <w:rPr>
                <w:sz w:val="12"/>
              </w:rPr>
              <w:t>AREE</w:t>
            </w:r>
            <w:r>
              <w:rPr>
                <w:spacing w:val="-1"/>
                <w:sz w:val="12"/>
              </w:rPr>
              <w:t xml:space="preserve"> </w:t>
            </w:r>
            <w:r>
              <w:rPr>
                <w:sz w:val="12"/>
              </w:rPr>
              <w:t>INTERNE -</w:t>
            </w:r>
            <w:r>
              <w:rPr>
                <w:spacing w:val="-4"/>
                <w:sz w:val="12"/>
              </w:rPr>
              <w:t xml:space="preserve"> </w:t>
            </w:r>
            <w:r>
              <w:rPr>
                <w:sz w:val="12"/>
              </w:rPr>
              <w:t>L'itinerario</w:t>
            </w:r>
            <w:r>
              <w:rPr>
                <w:spacing w:val="-1"/>
                <w:sz w:val="12"/>
              </w:rPr>
              <w:t xml:space="preserve"> </w:t>
            </w:r>
            <w:r>
              <w:rPr>
                <w:sz w:val="12"/>
              </w:rPr>
              <w:t>del</w:t>
            </w:r>
            <w:r>
              <w:rPr>
                <w:spacing w:val="-5"/>
                <w:sz w:val="12"/>
              </w:rPr>
              <w:t xml:space="preserve"> </w:t>
            </w:r>
            <w:r>
              <w:rPr>
                <w:sz w:val="12"/>
              </w:rPr>
              <w:t>Torbidone</w:t>
            </w:r>
            <w:r>
              <w:rPr>
                <w:spacing w:val="-1"/>
                <w:sz w:val="12"/>
              </w:rPr>
              <w:t xml:space="preserve"> </w:t>
            </w:r>
            <w:r>
              <w:rPr>
                <w:sz w:val="12"/>
              </w:rPr>
              <w:t>-</w:t>
            </w:r>
            <w:r>
              <w:rPr>
                <w:spacing w:val="-3"/>
                <w:sz w:val="12"/>
              </w:rPr>
              <w:t xml:space="preserve"> </w:t>
            </w:r>
            <w:r>
              <w:rPr>
                <w:sz w:val="12"/>
              </w:rPr>
              <w:t>Scheda</w:t>
            </w:r>
            <w:r>
              <w:rPr>
                <w:spacing w:val="-2"/>
                <w:sz w:val="12"/>
              </w:rPr>
              <w:t xml:space="preserve"> </w:t>
            </w:r>
            <w:r>
              <w:rPr>
                <w:sz w:val="12"/>
              </w:rPr>
              <w:t>SL</w:t>
            </w:r>
            <w:r>
              <w:rPr>
                <w:spacing w:val="-6"/>
                <w:sz w:val="12"/>
              </w:rPr>
              <w:t xml:space="preserve"> </w:t>
            </w:r>
            <w:r>
              <w:rPr>
                <w:sz w:val="12"/>
              </w:rPr>
              <w:t>1.1.d</w:t>
            </w:r>
          </w:p>
        </w:tc>
        <w:tc>
          <w:tcPr>
            <w:tcW w:w="1699" w:type="dxa"/>
          </w:tcPr>
          <w:p w:rsidR="00182459" w:rsidRDefault="00100CB1">
            <w:pPr>
              <w:pStyle w:val="TableParagraph"/>
              <w:spacing w:line="116" w:lineRule="exact"/>
              <w:ind w:right="18"/>
              <w:rPr>
                <w:sz w:val="12"/>
              </w:rPr>
            </w:pPr>
            <w:r>
              <w:rPr>
                <w:sz w:val="12"/>
              </w:rPr>
              <w:t>318.600,00</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345"/>
              <w:rPr>
                <w:sz w:val="12"/>
              </w:rPr>
            </w:pPr>
            <w:r>
              <w:rPr>
                <w:sz w:val="12"/>
              </w:rPr>
              <w:t>08.01-2.02.01.09.014</w:t>
            </w:r>
          </w:p>
        </w:tc>
        <w:tc>
          <w:tcPr>
            <w:tcW w:w="8021" w:type="dxa"/>
          </w:tcPr>
          <w:p w:rsidR="00182459" w:rsidRDefault="00100CB1">
            <w:pPr>
              <w:pStyle w:val="TableParagraph"/>
              <w:spacing w:line="116" w:lineRule="exact"/>
              <w:ind w:left="28"/>
              <w:jc w:val="left"/>
              <w:rPr>
                <w:sz w:val="12"/>
              </w:rPr>
            </w:pPr>
            <w:r>
              <w:rPr>
                <w:sz w:val="12"/>
              </w:rPr>
              <w:t>SISMA</w:t>
            </w:r>
            <w:r>
              <w:rPr>
                <w:spacing w:val="-6"/>
                <w:sz w:val="12"/>
              </w:rPr>
              <w:t xml:space="preserve"> </w:t>
            </w:r>
            <w:r>
              <w:rPr>
                <w:sz w:val="12"/>
              </w:rPr>
              <w:t>2016:</w:t>
            </w:r>
            <w:r>
              <w:rPr>
                <w:spacing w:val="-1"/>
                <w:sz w:val="12"/>
              </w:rPr>
              <w:t xml:space="preserve"> </w:t>
            </w:r>
            <w:r>
              <w:rPr>
                <w:sz w:val="12"/>
              </w:rPr>
              <w:t>STRADA</w:t>
            </w:r>
            <w:r>
              <w:rPr>
                <w:spacing w:val="-5"/>
                <w:sz w:val="12"/>
              </w:rPr>
              <w:t xml:space="preserve"> </w:t>
            </w:r>
            <w:r>
              <w:rPr>
                <w:sz w:val="12"/>
              </w:rPr>
              <w:t>COMUNALE</w:t>
            </w:r>
            <w:r>
              <w:rPr>
                <w:spacing w:val="-6"/>
                <w:sz w:val="12"/>
              </w:rPr>
              <w:t xml:space="preserve"> </w:t>
            </w:r>
            <w:r>
              <w:rPr>
                <w:sz w:val="12"/>
              </w:rPr>
              <w:t>DI</w:t>
            </w:r>
            <w:r>
              <w:rPr>
                <w:spacing w:val="-1"/>
                <w:sz w:val="12"/>
              </w:rPr>
              <w:t xml:space="preserve"> </w:t>
            </w:r>
            <w:r>
              <w:rPr>
                <w:sz w:val="12"/>
              </w:rPr>
              <w:t>SAN</w:t>
            </w:r>
            <w:r>
              <w:rPr>
                <w:spacing w:val="-3"/>
                <w:sz w:val="12"/>
              </w:rPr>
              <w:t xml:space="preserve"> </w:t>
            </w:r>
            <w:r>
              <w:rPr>
                <w:sz w:val="12"/>
              </w:rPr>
              <w:t>MARCO</w:t>
            </w:r>
          </w:p>
        </w:tc>
        <w:tc>
          <w:tcPr>
            <w:tcW w:w="1699" w:type="dxa"/>
          </w:tcPr>
          <w:p w:rsidR="00182459" w:rsidRDefault="00100CB1">
            <w:pPr>
              <w:pStyle w:val="TableParagraph"/>
              <w:spacing w:line="116" w:lineRule="exact"/>
              <w:ind w:right="18"/>
              <w:rPr>
                <w:sz w:val="12"/>
              </w:rPr>
            </w:pPr>
            <w:r>
              <w:rPr>
                <w:sz w:val="12"/>
              </w:rPr>
              <w:t>1.183.600,00</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345"/>
              <w:rPr>
                <w:sz w:val="12"/>
              </w:rPr>
            </w:pPr>
            <w:r>
              <w:rPr>
                <w:sz w:val="12"/>
              </w:rPr>
              <w:t>08.01-2.02.01.09.014</w:t>
            </w:r>
          </w:p>
        </w:tc>
        <w:tc>
          <w:tcPr>
            <w:tcW w:w="8021" w:type="dxa"/>
          </w:tcPr>
          <w:p w:rsidR="00182459" w:rsidRDefault="00100CB1">
            <w:pPr>
              <w:pStyle w:val="TableParagraph"/>
              <w:spacing w:line="116" w:lineRule="exact"/>
              <w:ind w:left="28"/>
              <w:jc w:val="left"/>
              <w:rPr>
                <w:sz w:val="12"/>
              </w:rPr>
            </w:pPr>
            <w:r>
              <w:rPr>
                <w:sz w:val="12"/>
              </w:rPr>
              <w:t>SISMA</w:t>
            </w:r>
            <w:r>
              <w:rPr>
                <w:spacing w:val="-6"/>
                <w:sz w:val="12"/>
              </w:rPr>
              <w:t xml:space="preserve"> </w:t>
            </w:r>
            <w:r>
              <w:rPr>
                <w:sz w:val="12"/>
              </w:rPr>
              <w:t>2016:</w:t>
            </w:r>
            <w:r>
              <w:rPr>
                <w:spacing w:val="-2"/>
                <w:sz w:val="12"/>
              </w:rPr>
              <w:t xml:space="preserve"> </w:t>
            </w:r>
            <w:r>
              <w:rPr>
                <w:sz w:val="12"/>
              </w:rPr>
              <w:t>STRADA</w:t>
            </w:r>
            <w:r>
              <w:rPr>
                <w:spacing w:val="-5"/>
                <w:sz w:val="12"/>
              </w:rPr>
              <w:t xml:space="preserve"> </w:t>
            </w:r>
            <w:r>
              <w:rPr>
                <w:sz w:val="12"/>
              </w:rPr>
              <w:t>COMUNALE</w:t>
            </w:r>
            <w:r>
              <w:rPr>
                <w:spacing w:val="-5"/>
                <w:sz w:val="12"/>
              </w:rPr>
              <w:t xml:space="preserve"> </w:t>
            </w:r>
            <w:r>
              <w:rPr>
                <w:sz w:val="12"/>
              </w:rPr>
              <w:t>PESCIA</w:t>
            </w:r>
          </w:p>
        </w:tc>
        <w:tc>
          <w:tcPr>
            <w:tcW w:w="1699" w:type="dxa"/>
          </w:tcPr>
          <w:p w:rsidR="00182459" w:rsidRDefault="00100CB1">
            <w:pPr>
              <w:pStyle w:val="TableParagraph"/>
              <w:spacing w:line="116" w:lineRule="exact"/>
              <w:ind w:right="18"/>
              <w:rPr>
                <w:sz w:val="12"/>
              </w:rPr>
            </w:pPr>
            <w:r>
              <w:rPr>
                <w:sz w:val="12"/>
              </w:rPr>
              <w:t>2.702.855,35</w:t>
            </w:r>
          </w:p>
        </w:tc>
        <w:tc>
          <w:tcPr>
            <w:tcW w:w="1699" w:type="dxa"/>
          </w:tcPr>
          <w:p w:rsidR="00182459" w:rsidRDefault="00100CB1">
            <w:pPr>
              <w:pStyle w:val="TableParagraph"/>
              <w:spacing w:line="116" w:lineRule="exact"/>
              <w:ind w:right="18"/>
              <w:rPr>
                <w:sz w:val="12"/>
              </w:rPr>
            </w:pPr>
            <w:r>
              <w:rPr>
                <w:sz w:val="12"/>
              </w:rPr>
              <w:t>1.735.644,65</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345"/>
              <w:rPr>
                <w:sz w:val="12"/>
              </w:rPr>
            </w:pPr>
            <w:r>
              <w:rPr>
                <w:sz w:val="12"/>
              </w:rPr>
              <w:t>08.01-2.02.01.09.014</w:t>
            </w:r>
          </w:p>
        </w:tc>
        <w:tc>
          <w:tcPr>
            <w:tcW w:w="8021" w:type="dxa"/>
          </w:tcPr>
          <w:p w:rsidR="00182459" w:rsidRDefault="00100CB1">
            <w:pPr>
              <w:pStyle w:val="TableParagraph"/>
              <w:spacing w:line="116" w:lineRule="exact"/>
              <w:ind w:left="28"/>
              <w:jc w:val="left"/>
              <w:rPr>
                <w:sz w:val="12"/>
              </w:rPr>
            </w:pPr>
            <w:r>
              <w:rPr>
                <w:sz w:val="12"/>
              </w:rPr>
              <w:t>PSR</w:t>
            </w:r>
            <w:r>
              <w:rPr>
                <w:spacing w:val="-4"/>
                <w:sz w:val="12"/>
              </w:rPr>
              <w:t xml:space="preserve"> </w:t>
            </w:r>
            <w:r>
              <w:rPr>
                <w:sz w:val="12"/>
              </w:rPr>
              <w:t>2014-2020</w:t>
            </w:r>
            <w:r>
              <w:rPr>
                <w:spacing w:val="-2"/>
                <w:sz w:val="12"/>
              </w:rPr>
              <w:t xml:space="preserve"> </w:t>
            </w:r>
            <w:r>
              <w:rPr>
                <w:sz w:val="12"/>
              </w:rPr>
              <w:t>MISURA</w:t>
            </w:r>
            <w:r>
              <w:rPr>
                <w:spacing w:val="-6"/>
                <w:sz w:val="12"/>
              </w:rPr>
              <w:t xml:space="preserve"> </w:t>
            </w:r>
            <w:r>
              <w:rPr>
                <w:sz w:val="12"/>
              </w:rPr>
              <w:t>7.5.1</w:t>
            </w:r>
            <w:r>
              <w:rPr>
                <w:spacing w:val="-2"/>
                <w:sz w:val="12"/>
              </w:rPr>
              <w:t xml:space="preserve"> </w:t>
            </w:r>
            <w:r>
              <w:rPr>
                <w:sz w:val="12"/>
              </w:rPr>
              <w:t>RUDERI</w:t>
            </w:r>
            <w:r>
              <w:rPr>
                <w:spacing w:val="-2"/>
                <w:sz w:val="12"/>
              </w:rPr>
              <w:t xml:space="preserve"> </w:t>
            </w:r>
            <w:r>
              <w:rPr>
                <w:sz w:val="12"/>
              </w:rPr>
              <w:t>DI</w:t>
            </w:r>
            <w:r>
              <w:rPr>
                <w:spacing w:val="-3"/>
                <w:sz w:val="12"/>
              </w:rPr>
              <w:t xml:space="preserve"> </w:t>
            </w:r>
            <w:r>
              <w:rPr>
                <w:sz w:val="12"/>
              </w:rPr>
              <w:t>CASTELFRANCO</w:t>
            </w:r>
            <w:r>
              <w:rPr>
                <w:spacing w:val="-5"/>
                <w:sz w:val="12"/>
              </w:rPr>
              <w:t xml:space="preserve"> </w:t>
            </w:r>
            <w:r>
              <w:rPr>
                <w:sz w:val="12"/>
              </w:rPr>
              <w:t>ED</w:t>
            </w:r>
            <w:r>
              <w:rPr>
                <w:spacing w:val="-3"/>
                <w:sz w:val="12"/>
              </w:rPr>
              <w:t xml:space="preserve"> </w:t>
            </w:r>
            <w:r>
              <w:rPr>
                <w:sz w:val="12"/>
              </w:rPr>
              <w:t>AREA</w:t>
            </w:r>
            <w:r>
              <w:rPr>
                <w:spacing w:val="-1"/>
                <w:sz w:val="12"/>
              </w:rPr>
              <w:t xml:space="preserve"> </w:t>
            </w:r>
            <w:r>
              <w:rPr>
                <w:sz w:val="12"/>
              </w:rPr>
              <w:t>DI</w:t>
            </w:r>
            <w:r>
              <w:rPr>
                <w:spacing w:val="-3"/>
                <w:sz w:val="12"/>
              </w:rPr>
              <w:t xml:space="preserve"> </w:t>
            </w:r>
            <w:r>
              <w:rPr>
                <w:sz w:val="12"/>
              </w:rPr>
              <w:t>SOSTA</w:t>
            </w:r>
            <w:r>
              <w:rPr>
                <w:spacing w:val="-6"/>
                <w:sz w:val="12"/>
              </w:rPr>
              <w:t xml:space="preserve"> </w:t>
            </w:r>
            <w:r>
              <w:rPr>
                <w:sz w:val="12"/>
              </w:rPr>
              <w:t>FORCA</w:t>
            </w:r>
            <w:r>
              <w:rPr>
                <w:spacing w:val="-1"/>
                <w:sz w:val="12"/>
              </w:rPr>
              <w:t xml:space="preserve"> </w:t>
            </w:r>
            <w:r>
              <w:rPr>
                <w:sz w:val="12"/>
              </w:rPr>
              <w:t>DI</w:t>
            </w:r>
            <w:r>
              <w:rPr>
                <w:spacing w:val="-2"/>
                <w:sz w:val="12"/>
              </w:rPr>
              <w:t xml:space="preserve"> </w:t>
            </w:r>
            <w:r>
              <w:rPr>
                <w:sz w:val="12"/>
              </w:rPr>
              <w:t>ANCARANO</w:t>
            </w:r>
            <w:r>
              <w:rPr>
                <w:spacing w:val="-5"/>
                <w:sz w:val="12"/>
              </w:rPr>
              <w:t xml:space="preserve"> </w:t>
            </w:r>
            <w:r>
              <w:rPr>
                <w:sz w:val="12"/>
              </w:rPr>
              <w:t>- UE</w:t>
            </w:r>
          </w:p>
        </w:tc>
        <w:tc>
          <w:tcPr>
            <w:tcW w:w="1699" w:type="dxa"/>
          </w:tcPr>
          <w:p w:rsidR="00182459" w:rsidRDefault="00100CB1">
            <w:pPr>
              <w:pStyle w:val="TableParagraph"/>
              <w:spacing w:line="116" w:lineRule="exact"/>
              <w:ind w:right="18"/>
              <w:rPr>
                <w:sz w:val="12"/>
              </w:rPr>
            </w:pPr>
            <w:r>
              <w:rPr>
                <w:sz w:val="12"/>
              </w:rPr>
              <w:t>600.000,00</w:t>
            </w:r>
          </w:p>
        </w:tc>
        <w:tc>
          <w:tcPr>
            <w:tcW w:w="1699" w:type="dxa"/>
          </w:tcPr>
          <w:p w:rsidR="00182459" w:rsidRDefault="00100CB1">
            <w:pPr>
              <w:pStyle w:val="TableParagraph"/>
              <w:spacing w:line="116" w:lineRule="exact"/>
              <w:ind w:right="17"/>
              <w:rPr>
                <w:sz w:val="12"/>
              </w:rPr>
            </w:pPr>
            <w:r>
              <w:rPr>
                <w:sz w:val="12"/>
              </w:rPr>
              <w:t>99.548,00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3"/>
        </w:trPr>
        <w:tc>
          <w:tcPr>
            <w:tcW w:w="1843" w:type="dxa"/>
          </w:tcPr>
          <w:p w:rsidR="00182459" w:rsidRDefault="00100CB1">
            <w:pPr>
              <w:pStyle w:val="TableParagraph"/>
              <w:spacing w:before="0" w:line="114" w:lineRule="exact"/>
              <w:ind w:right="345"/>
              <w:rPr>
                <w:sz w:val="12"/>
              </w:rPr>
            </w:pPr>
            <w:r>
              <w:rPr>
                <w:sz w:val="12"/>
              </w:rPr>
              <w:t>08.01-2.02.01.09.014</w:t>
            </w:r>
          </w:p>
        </w:tc>
        <w:tc>
          <w:tcPr>
            <w:tcW w:w="8021" w:type="dxa"/>
          </w:tcPr>
          <w:p w:rsidR="00182459" w:rsidRDefault="00100CB1">
            <w:pPr>
              <w:pStyle w:val="TableParagraph"/>
              <w:spacing w:before="0" w:line="114" w:lineRule="exact"/>
              <w:ind w:left="28"/>
              <w:jc w:val="left"/>
              <w:rPr>
                <w:sz w:val="12"/>
              </w:rPr>
            </w:pPr>
            <w:r>
              <w:rPr>
                <w:sz w:val="12"/>
              </w:rPr>
              <w:t>PSR</w:t>
            </w:r>
            <w:r>
              <w:rPr>
                <w:spacing w:val="-5"/>
                <w:sz w:val="12"/>
              </w:rPr>
              <w:t xml:space="preserve"> </w:t>
            </w:r>
            <w:r>
              <w:rPr>
                <w:sz w:val="12"/>
              </w:rPr>
              <w:t>2014-2020</w:t>
            </w:r>
            <w:r>
              <w:rPr>
                <w:spacing w:val="-3"/>
                <w:sz w:val="12"/>
              </w:rPr>
              <w:t xml:space="preserve"> </w:t>
            </w:r>
            <w:r>
              <w:rPr>
                <w:sz w:val="12"/>
              </w:rPr>
              <w:t>VIABILITA'</w:t>
            </w:r>
            <w:r>
              <w:rPr>
                <w:spacing w:val="-6"/>
                <w:sz w:val="12"/>
              </w:rPr>
              <w:t xml:space="preserve"> </w:t>
            </w:r>
            <w:r>
              <w:rPr>
                <w:sz w:val="12"/>
              </w:rPr>
              <w:t>STRADA</w:t>
            </w:r>
            <w:r>
              <w:rPr>
                <w:spacing w:val="-3"/>
                <w:sz w:val="12"/>
              </w:rPr>
              <w:t xml:space="preserve"> </w:t>
            </w:r>
            <w:r>
              <w:rPr>
                <w:sz w:val="12"/>
              </w:rPr>
              <w:t>COMUNALE</w:t>
            </w:r>
            <w:r>
              <w:rPr>
                <w:spacing w:val="-6"/>
                <w:sz w:val="12"/>
              </w:rPr>
              <w:t xml:space="preserve"> </w:t>
            </w:r>
            <w:r>
              <w:rPr>
                <w:sz w:val="12"/>
              </w:rPr>
              <w:t>NORCIA</w:t>
            </w:r>
            <w:r>
              <w:rPr>
                <w:spacing w:val="-7"/>
                <w:sz w:val="12"/>
              </w:rPr>
              <w:t xml:space="preserve"> </w:t>
            </w:r>
            <w:r>
              <w:rPr>
                <w:sz w:val="12"/>
              </w:rPr>
              <w:t>-</w:t>
            </w:r>
            <w:r>
              <w:rPr>
                <w:spacing w:val="-1"/>
                <w:sz w:val="12"/>
              </w:rPr>
              <w:t xml:space="preserve"> </w:t>
            </w:r>
            <w:r>
              <w:rPr>
                <w:sz w:val="12"/>
              </w:rPr>
              <w:t>SAN</w:t>
            </w:r>
            <w:r>
              <w:rPr>
                <w:spacing w:val="-4"/>
                <w:sz w:val="12"/>
              </w:rPr>
              <w:t xml:space="preserve"> </w:t>
            </w:r>
            <w:r>
              <w:rPr>
                <w:sz w:val="12"/>
              </w:rPr>
              <w:t>PELLEGRINO</w:t>
            </w:r>
            <w:r>
              <w:rPr>
                <w:spacing w:val="-1"/>
                <w:sz w:val="12"/>
              </w:rPr>
              <w:t xml:space="preserve"> </w:t>
            </w:r>
            <w:r>
              <w:rPr>
                <w:sz w:val="12"/>
              </w:rPr>
              <w:t>MISURA</w:t>
            </w:r>
            <w:r>
              <w:rPr>
                <w:spacing w:val="-2"/>
                <w:sz w:val="12"/>
              </w:rPr>
              <w:t xml:space="preserve"> </w:t>
            </w:r>
            <w:r>
              <w:rPr>
                <w:sz w:val="12"/>
              </w:rPr>
              <w:t>7.2.1.</w:t>
            </w:r>
            <w:r>
              <w:rPr>
                <w:spacing w:val="-3"/>
                <w:sz w:val="12"/>
              </w:rPr>
              <w:t xml:space="preserve"> </w:t>
            </w:r>
            <w:r>
              <w:rPr>
                <w:sz w:val="12"/>
              </w:rPr>
              <w:t>UE</w:t>
            </w:r>
          </w:p>
        </w:tc>
        <w:tc>
          <w:tcPr>
            <w:tcW w:w="1699" w:type="dxa"/>
          </w:tcPr>
          <w:p w:rsidR="00182459" w:rsidRDefault="00100CB1">
            <w:pPr>
              <w:pStyle w:val="TableParagraph"/>
              <w:spacing w:before="0" w:line="114" w:lineRule="exact"/>
              <w:ind w:right="18"/>
              <w:rPr>
                <w:sz w:val="12"/>
              </w:rPr>
            </w:pPr>
            <w:r>
              <w:rPr>
                <w:sz w:val="12"/>
              </w:rPr>
              <w:t>301.405,67</w:t>
            </w:r>
          </w:p>
        </w:tc>
        <w:tc>
          <w:tcPr>
            <w:tcW w:w="1699" w:type="dxa"/>
          </w:tcPr>
          <w:p w:rsidR="00182459" w:rsidRDefault="00100CB1">
            <w:pPr>
              <w:pStyle w:val="TableParagraph"/>
              <w:spacing w:before="0" w:line="114" w:lineRule="exact"/>
              <w:ind w:right="17"/>
              <w:rPr>
                <w:sz w:val="12"/>
              </w:rPr>
            </w:pPr>
            <w:r>
              <w:rPr>
                <w:sz w:val="12"/>
              </w:rPr>
              <w:t>0,00</w:t>
            </w:r>
          </w:p>
        </w:tc>
        <w:tc>
          <w:tcPr>
            <w:tcW w:w="1699" w:type="dxa"/>
          </w:tcPr>
          <w:p w:rsidR="00182459" w:rsidRDefault="00100CB1">
            <w:pPr>
              <w:pStyle w:val="TableParagraph"/>
              <w:spacing w:before="0" w:line="114"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345"/>
              <w:rPr>
                <w:sz w:val="12"/>
              </w:rPr>
            </w:pPr>
            <w:r>
              <w:rPr>
                <w:sz w:val="12"/>
              </w:rPr>
              <w:t>09.02-2.05.99.99.999</w:t>
            </w:r>
          </w:p>
        </w:tc>
        <w:tc>
          <w:tcPr>
            <w:tcW w:w="8021" w:type="dxa"/>
          </w:tcPr>
          <w:p w:rsidR="00182459" w:rsidRDefault="00100CB1">
            <w:pPr>
              <w:pStyle w:val="TableParagraph"/>
              <w:spacing w:line="116" w:lineRule="exact"/>
              <w:ind w:left="28"/>
              <w:jc w:val="left"/>
              <w:rPr>
                <w:sz w:val="12"/>
              </w:rPr>
            </w:pPr>
            <w:r>
              <w:rPr>
                <w:sz w:val="12"/>
              </w:rPr>
              <w:t>Lavori</w:t>
            </w:r>
            <w:r>
              <w:rPr>
                <w:spacing w:val="-1"/>
                <w:sz w:val="12"/>
              </w:rPr>
              <w:t xml:space="preserve"> </w:t>
            </w:r>
            <w:r>
              <w:rPr>
                <w:sz w:val="12"/>
              </w:rPr>
              <w:t>di</w:t>
            </w:r>
            <w:r>
              <w:rPr>
                <w:spacing w:val="-6"/>
                <w:sz w:val="12"/>
              </w:rPr>
              <w:t xml:space="preserve"> </w:t>
            </w:r>
            <w:r>
              <w:rPr>
                <w:sz w:val="12"/>
              </w:rPr>
              <w:t>pronto</w:t>
            </w:r>
            <w:r>
              <w:rPr>
                <w:spacing w:val="-3"/>
                <w:sz w:val="12"/>
              </w:rPr>
              <w:t xml:space="preserve"> </w:t>
            </w:r>
            <w:r>
              <w:rPr>
                <w:sz w:val="12"/>
              </w:rPr>
              <w:t>intervento</w:t>
            </w:r>
            <w:r>
              <w:rPr>
                <w:spacing w:val="-2"/>
                <w:sz w:val="12"/>
              </w:rPr>
              <w:t xml:space="preserve"> </w:t>
            </w:r>
            <w:r>
              <w:rPr>
                <w:sz w:val="12"/>
              </w:rPr>
              <w:t>(c/capitale)</w:t>
            </w:r>
          </w:p>
        </w:tc>
        <w:tc>
          <w:tcPr>
            <w:tcW w:w="1699" w:type="dxa"/>
          </w:tcPr>
          <w:p w:rsidR="00182459" w:rsidRDefault="00100CB1">
            <w:pPr>
              <w:pStyle w:val="TableParagraph"/>
              <w:spacing w:line="116" w:lineRule="exact"/>
              <w:ind w:right="18"/>
              <w:rPr>
                <w:sz w:val="12"/>
              </w:rPr>
            </w:pPr>
            <w:r>
              <w:rPr>
                <w:sz w:val="12"/>
              </w:rPr>
              <w:t>20.000,00</w:t>
            </w:r>
          </w:p>
        </w:tc>
        <w:tc>
          <w:tcPr>
            <w:tcW w:w="1699" w:type="dxa"/>
          </w:tcPr>
          <w:p w:rsidR="00182459" w:rsidRDefault="00100CB1">
            <w:pPr>
              <w:pStyle w:val="TableParagraph"/>
              <w:spacing w:line="116" w:lineRule="exact"/>
              <w:ind w:right="17"/>
              <w:rPr>
                <w:sz w:val="12"/>
              </w:rPr>
            </w:pPr>
            <w:r>
              <w:rPr>
                <w:sz w:val="12"/>
              </w:rPr>
              <w:t>20.000,00</w:t>
            </w:r>
          </w:p>
        </w:tc>
        <w:tc>
          <w:tcPr>
            <w:tcW w:w="1699" w:type="dxa"/>
          </w:tcPr>
          <w:p w:rsidR="00182459" w:rsidRDefault="00100CB1">
            <w:pPr>
              <w:pStyle w:val="TableParagraph"/>
              <w:spacing w:line="116" w:lineRule="exact"/>
              <w:ind w:right="17"/>
              <w:rPr>
                <w:sz w:val="12"/>
              </w:rPr>
            </w:pPr>
            <w:r>
              <w:rPr>
                <w:sz w:val="12"/>
              </w:rPr>
              <w:t>20.000,00</w:t>
            </w:r>
          </w:p>
        </w:tc>
      </w:tr>
      <w:tr w:rsidR="00182459">
        <w:trPr>
          <w:trHeight w:val="138"/>
        </w:trPr>
        <w:tc>
          <w:tcPr>
            <w:tcW w:w="1843" w:type="dxa"/>
          </w:tcPr>
          <w:p w:rsidR="00182459" w:rsidRDefault="00100CB1">
            <w:pPr>
              <w:pStyle w:val="TableParagraph"/>
              <w:spacing w:line="116" w:lineRule="exact"/>
              <w:ind w:right="345"/>
              <w:rPr>
                <w:sz w:val="12"/>
              </w:rPr>
            </w:pPr>
            <w:r>
              <w:rPr>
                <w:sz w:val="12"/>
              </w:rPr>
              <w:t>09.05-2.02.01.09.014</w:t>
            </w:r>
          </w:p>
        </w:tc>
        <w:tc>
          <w:tcPr>
            <w:tcW w:w="8021" w:type="dxa"/>
          </w:tcPr>
          <w:p w:rsidR="00182459" w:rsidRDefault="00100CB1">
            <w:pPr>
              <w:pStyle w:val="TableParagraph"/>
              <w:spacing w:line="116" w:lineRule="exact"/>
              <w:ind w:left="28"/>
              <w:jc w:val="left"/>
              <w:rPr>
                <w:sz w:val="12"/>
              </w:rPr>
            </w:pPr>
            <w:r>
              <w:rPr>
                <w:sz w:val="12"/>
              </w:rPr>
              <w:t>RIQUALIFICAZIONE</w:t>
            </w:r>
            <w:r>
              <w:rPr>
                <w:spacing w:val="-4"/>
                <w:sz w:val="12"/>
              </w:rPr>
              <w:t xml:space="preserve"> </w:t>
            </w:r>
            <w:r>
              <w:rPr>
                <w:sz w:val="12"/>
              </w:rPr>
              <w:t>E</w:t>
            </w:r>
            <w:r>
              <w:rPr>
                <w:spacing w:val="-7"/>
                <w:sz w:val="12"/>
              </w:rPr>
              <w:t xml:space="preserve"> </w:t>
            </w:r>
            <w:r>
              <w:rPr>
                <w:sz w:val="12"/>
              </w:rPr>
              <w:t>VALORIZZAZIONE</w:t>
            </w:r>
            <w:r>
              <w:rPr>
                <w:spacing w:val="-7"/>
                <w:sz w:val="12"/>
              </w:rPr>
              <w:t xml:space="preserve"> </w:t>
            </w:r>
            <w:r>
              <w:rPr>
                <w:sz w:val="12"/>
              </w:rPr>
              <w:t>DELLE</w:t>
            </w:r>
            <w:r>
              <w:rPr>
                <w:spacing w:val="-3"/>
                <w:sz w:val="12"/>
              </w:rPr>
              <w:t xml:space="preserve"> </w:t>
            </w:r>
            <w:r>
              <w:rPr>
                <w:sz w:val="12"/>
              </w:rPr>
              <w:t>AREE</w:t>
            </w:r>
            <w:r>
              <w:rPr>
                <w:spacing w:val="-3"/>
                <w:sz w:val="12"/>
              </w:rPr>
              <w:t xml:space="preserve"> </w:t>
            </w:r>
            <w:r>
              <w:rPr>
                <w:sz w:val="12"/>
              </w:rPr>
              <w:t>RURALI</w:t>
            </w:r>
          </w:p>
        </w:tc>
        <w:tc>
          <w:tcPr>
            <w:tcW w:w="1699" w:type="dxa"/>
          </w:tcPr>
          <w:p w:rsidR="00182459" w:rsidRDefault="00100CB1">
            <w:pPr>
              <w:pStyle w:val="TableParagraph"/>
              <w:spacing w:line="116" w:lineRule="exact"/>
              <w:ind w:right="18"/>
              <w:rPr>
                <w:sz w:val="12"/>
              </w:rPr>
            </w:pPr>
            <w:r>
              <w:rPr>
                <w:sz w:val="12"/>
              </w:rPr>
              <w:t>500.405,28</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345"/>
              <w:rPr>
                <w:sz w:val="12"/>
              </w:rPr>
            </w:pPr>
            <w:r>
              <w:rPr>
                <w:sz w:val="12"/>
              </w:rPr>
              <w:t>09.05-2.02.01.09.999</w:t>
            </w:r>
          </w:p>
        </w:tc>
        <w:tc>
          <w:tcPr>
            <w:tcW w:w="8021" w:type="dxa"/>
          </w:tcPr>
          <w:p w:rsidR="00182459" w:rsidRDefault="00100CB1">
            <w:pPr>
              <w:pStyle w:val="TableParagraph"/>
              <w:spacing w:line="116" w:lineRule="exact"/>
              <w:ind w:left="28"/>
              <w:jc w:val="left"/>
              <w:rPr>
                <w:sz w:val="12"/>
              </w:rPr>
            </w:pPr>
            <w:r>
              <w:rPr>
                <w:sz w:val="12"/>
              </w:rPr>
              <w:t>SPESE</w:t>
            </w:r>
            <w:r>
              <w:rPr>
                <w:spacing w:val="-6"/>
                <w:sz w:val="12"/>
              </w:rPr>
              <w:t xml:space="preserve"> </w:t>
            </w:r>
            <w:r>
              <w:rPr>
                <w:sz w:val="12"/>
              </w:rPr>
              <w:t>GENERALI</w:t>
            </w:r>
            <w:r>
              <w:rPr>
                <w:spacing w:val="-6"/>
                <w:sz w:val="12"/>
              </w:rPr>
              <w:t xml:space="preserve"> </w:t>
            </w:r>
            <w:r>
              <w:rPr>
                <w:sz w:val="12"/>
              </w:rPr>
              <w:t>GIARDINI</w:t>
            </w:r>
            <w:r>
              <w:rPr>
                <w:spacing w:val="-7"/>
                <w:sz w:val="12"/>
              </w:rPr>
              <w:t xml:space="preserve"> </w:t>
            </w:r>
            <w:r>
              <w:rPr>
                <w:sz w:val="12"/>
              </w:rPr>
              <w:t>UFFICIO</w:t>
            </w:r>
            <w:r>
              <w:rPr>
                <w:spacing w:val="-4"/>
                <w:sz w:val="12"/>
              </w:rPr>
              <w:t xml:space="preserve"> </w:t>
            </w:r>
            <w:r>
              <w:rPr>
                <w:sz w:val="12"/>
              </w:rPr>
              <w:t>TECNICO</w:t>
            </w:r>
          </w:p>
        </w:tc>
        <w:tc>
          <w:tcPr>
            <w:tcW w:w="1699" w:type="dxa"/>
          </w:tcPr>
          <w:p w:rsidR="00182459" w:rsidRDefault="00100CB1">
            <w:pPr>
              <w:pStyle w:val="TableParagraph"/>
              <w:spacing w:line="116" w:lineRule="exact"/>
              <w:ind w:right="18"/>
              <w:rPr>
                <w:sz w:val="12"/>
              </w:rPr>
            </w:pPr>
            <w:r>
              <w:rPr>
                <w:sz w:val="12"/>
              </w:rPr>
              <w:t>10.000,00</w:t>
            </w:r>
          </w:p>
        </w:tc>
        <w:tc>
          <w:tcPr>
            <w:tcW w:w="1699" w:type="dxa"/>
          </w:tcPr>
          <w:p w:rsidR="00182459" w:rsidRDefault="00100CB1">
            <w:pPr>
              <w:pStyle w:val="TableParagraph"/>
              <w:spacing w:line="116" w:lineRule="exact"/>
              <w:ind w:right="17"/>
              <w:rPr>
                <w:sz w:val="12"/>
              </w:rPr>
            </w:pPr>
            <w:r>
              <w:rPr>
                <w:sz w:val="12"/>
              </w:rPr>
              <w:t>10.000,00</w:t>
            </w:r>
          </w:p>
        </w:tc>
        <w:tc>
          <w:tcPr>
            <w:tcW w:w="1699" w:type="dxa"/>
          </w:tcPr>
          <w:p w:rsidR="00182459" w:rsidRDefault="00100CB1">
            <w:pPr>
              <w:pStyle w:val="TableParagraph"/>
              <w:spacing w:line="116" w:lineRule="exact"/>
              <w:ind w:right="17"/>
              <w:rPr>
                <w:sz w:val="12"/>
              </w:rPr>
            </w:pPr>
            <w:r>
              <w:rPr>
                <w:sz w:val="12"/>
              </w:rPr>
              <w:t>10.000,00</w:t>
            </w:r>
          </w:p>
        </w:tc>
      </w:tr>
      <w:tr w:rsidR="00182459">
        <w:trPr>
          <w:trHeight w:val="138"/>
        </w:trPr>
        <w:tc>
          <w:tcPr>
            <w:tcW w:w="1843" w:type="dxa"/>
          </w:tcPr>
          <w:p w:rsidR="00182459" w:rsidRDefault="00100CB1">
            <w:pPr>
              <w:pStyle w:val="TableParagraph"/>
              <w:spacing w:line="116" w:lineRule="exact"/>
              <w:ind w:right="345"/>
              <w:rPr>
                <w:sz w:val="12"/>
              </w:rPr>
            </w:pPr>
            <w:r>
              <w:rPr>
                <w:sz w:val="12"/>
              </w:rPr>
              <w:t>10.05-1.03.01.02.000</w:t>
            </w:r>
          </w:p>
        </w:tc>
        <w:tc>
          <w:tcPr>
            <w:tcW w:w="8021" w:type="dxa"/>
          </w:tcPr>
          <w:p w:rsidR="00182459" w:rsidRDefault="00100CB1">
            <w:pPr>
              <w:pStyle w:val="TableParagraph"/>
              <w:spacing w:line="116" w:lineRule="exact"/>
              <w:ind w:left="28"/>
              <w:jc w:val="left"/>
              <w:rPr>
                <w:sz w:val="12"/>
              </w:rPr>
            </w:pPr>
            <w:r>
              <w:rPr>
                <w:sz w:val="12"/>
              </w:rPr>
              <w:t>SPESE</w:t>
            </w:r>
            <w:r>
              <w:rPr>
                <w:spacing w:val="-6"/>
                <w:sz w:val="12"/>
              </w:rPr>
              <w:t xml:space="preserve"> </w:t>
            </w:r>
            <w:r>
              <w:rPr>
                <w:sz w:val="12"/>
              </w:rPr>
              <w:t>PER</w:t>
            </w:r>
            <w:r>
              <w:rPr>
                <w:spacing w:val="-4"/>
                <w:sz w:val="12"/>
              </w:rPr>
              <w:t xml:space="preserve"> </w:t>
            </w:r>
            <w:r>
              <w:rPr>
                <w:sz w:val="12"/>
              </w:rPr>
              <w:t>CIRCOLAZIONE</w:t>
            </w:r>
            <w:r>
              <w:rPr>
                <w:spacing w:val="30"/>
                <w:sz w:val="12"/>
              </w:rPr>
              <w:t xml:space="preserve"> </w:t>
            </w:r>
            <w:r>
              <w:rPr>
                <w:sz w:val="12"/>
              </w:rPr>
              <w:t>E</w:t>
            </w:r>
            <w:r>
              <w:rPr>
                <w:spacing w:val="-6"/>
                <w:sz w:val="12"/>
              </w:rPr>
              <w:t xml:space="preserve"> </w:t>
            </w:r>
            <w:r>
              <w:rPr>
                <w:sz w:val="12"/>
              </w:rPr>
              <w:t>SEGNALETICA</w:t>
            </w:r>
            <w:r>
              <w:rPr>
                <w:spacing w:val="-6"/>
                <w:sz w:val="12"/>
              </w:rPr>
              <w:t xml:space="preserve"> </w:t>
            </w:r>
            <w:r>
              <w:rPr>
                <w:sz w:val="12"/>
              </w:rPr>
              <w:t>STRADALE</w:t>
            </w:r>
            <w:r>
              <w:rPr>
                <w:spacing w:val="-6"/>
                <w:sz w:val="12"/>
              </w:rPr>
              <w:t xml:space="preserve"> </w:t>
            </w:r>
            <w:r>
              <w:rPr>
                <w:sz w:val="12"/>
              </w:rPr>
              <w:t>(GESTIONE</w:t>
            </w:r>
            <w:r>
              <w:rPr>
                <w:spacing w:val="-6"/>
                <w:sz w:val="12"/>
              </w:rPr>
              <w:t xml:space="preserve"> </w:t>
            </w:r>
            <w:r>
              <w:rPr>
                <w:sz w:val="12"/>
              </w:rPr>
              <w:t>TECNICO)</w:t>
            </w:r>
          </w:p>
        </w:tc>
        <w:tc>
          <w:tcPr>
            <w:tcW w:w="1699" w:type="dxa"/>
          </w:tcPr>
          <w:p w:rsidR="00182459" w:rsidRDefault="00100CB1">
            <w:pPr>
              <w:pStyle w:val="TableParagraph"/>
              <w:spacing w:line="116" w:lineRule="exact"/>
              <w:ind w:right="17"/>
              <w:rPr>
                <w:sz w:val="12"/>
              </w:rPr>
            </w:pPr>
            <w:r>
              <w:rPr>
                <w:sz w:val="12"/>
              </w:rPr>
              <w:t>5.000,00</w:t>
            </w:r>
          </w:p>
        </w:tc>
        <w:tc>
          <w:tcPr>
            <w:tcW w:w="1699" w:type="dxa"/>
          </w:tcPr>
          <w:p w:rsidR="00182459" w:rsidRDefault="00100CB1">
            <w:pPr>
              <w:pStyle w:val="TableParagraph"/>
              <w:spacing w:line="116" w:lineRule="exact"/>
              <w:ind w:right="17"/>
              <w:rPr>
                <w:sz w:val="12"/>
              </w:rPr>
            </w:pPr>
            <w:r>
              <w:rPr>
                <w:sz w:val="12"/>
              </w:rPr>
              <w:t>5.000,00</w:t>
            </w:r>
          </w:p>
        </w:tc>
        <w:tc>
          <w:tcPr>
            <w:tcW w:w="1699" w:type="dxa"/>
          </w:tcPr>
          <w:p w:rsidR="00182459" w:rsidRDefault="00100CB1">
            <w:pPr>
              <w:pStyle w:val="TableParagraph"/>
              <w:spacing w:line="116" w:lineRule="exact"/>
              <w:ind w:right="17"/>
              <w:rPr>
                <w:sz w:val="12"/>
              </w:rPr>
            </w:pPr>
            <w:r>
              <w:rPr>
                <w:sz w:val="12"/>
              </w:rPr>
              <w:t>5.000,00</w:t>
            </w:r>
          </w:p>
        </w:tc>
      </w:tr>
      <w:tr w:rsidR="00182459">
        <w:trPr>
          <w:trHeight w:val="138"/>
        </w:trPr>
        <w:tc>
          <w:tcPr>
            <w:tcW w:w="1843" w:type="dxa"/>
          </w:tcPr>
          <w:p w:rsidR="00182459" w:rsidRDefault="00100CB1">
            <w:pPr>
              <w:pStyle w:val="TableParagraph"/>
              <w:spacing w:line="116" w:lineRule="exact"/>
              <w:ind w:right="345"/>
              <w:rPr>
                <w:sz w:val="12"/>
              </w:rPr>
            </w:pPr>
            <w:r>
              <w:rPr>
                <w:sz w:val="12"/>
              </w:rPr>
              <w:t>10.05-1.03.01.02.999</w:t>
            </w:r>
          </w:p>
        </w:tc>
        <w:tc>
          <w:tcPr>
            <w:tcW w:w="8021" w:type="dxa"/>
          </w:tcPr>
          <w:p w:rsidR="00182459" w:rsidRDefault="00100CB1">
            <w:pPr>
              <w:pStyle w:val="TableParagraph"/>
              <w:spacing w:line="116" w:lineRule="exact"/>
              <w:ind w:left="28"/>
              <w:jc w:val="left"/>
              <w:rPr>
                <w:sz w:val="12"/>
              </w:rPr>
            </w:pPr>
            <w:r>
              <w:rPr>
                <w:sz w:val="12"/>
              </w:rPr>
              <w:t>Acquisto</w:t>
            </w:r>
            <w:r>
              <w:rPr>
                <w:spacing w:val="-3"/>
                <w:sz w:val="12"/>
              </w:rPr>
              <w:t xml:space="preserve"> </w:t>
            </w:r>
            <w:r>
              <w:rPr>
                <w:sz w:val="12"/>
              </w:rPr>
              <w:t>mezzi</w:t>
            </w:r>
            <w:r>
              <w:rPr>
                <w:spacing w:val="-6"/>
                <w:sz w:val="12"/>
              </w:rPr>
              <w:t xml:space="preserve"> </w:t>
            </w:r>
            <w:r>
              <w:rPr>
                <w:sz w:val="12"/>
              </w:rPr>
              <w:t>e</w:t>
            </w:r>
            <w:r>
              <w:rPr>
                <w:spacing w:val="-3"/>
                <w:sz w:val="12"/>
              </w:rPr>
              <w:t xml:space="preserve"> </w:t>
            </w:r>
            <w:r>
              <w:rPr>
                <w:sz w:val="12"/>
              </w:rPr>
              <w:t>attrezzature</w:t>
            </w:r>
            <w:r>
              <w:rPr>
                <w:spacing w:val="-2"/>
                <w:sz w:val="12"/>
              </w:rPr>
              <w:t xml:space="preserve"> </w:t>
            </w:r>
            <w:r>
              <w:rPr>
                <w:sz w:val="12"/>
              </w:rPr>
              <w:t>Polizia</w:t>
            </w:r>
            <w:r>
              <w:rPr>
                <w:spacing w:val="-3"/>
                <w:sz w:val="12"/>
              </w:rPr>
              <w:t xml:space="preserve"> </w:t>
            </w:r>
            <w:r>
              <w:rPr>
                <w:sz w:val="12"/>
              </w:rPr>
              <w:t>Locale</w:t>
            </w:r>
            <w:r>
              <w:rPr>
                <w:spacing w:val="-3"/>
                <w:sz w:val="12"/>
              </w:rPr>
              <w:t xml:space="preserve"> </w:t>
            </w:r>
            <w:r>
              <w:rPr>
                <w:sz w:val="12"/>
              </w:rPr>
              <w:t>(destinazione</w:t>
            </w:r>
            <w:r>
              <w:rPr>
                <w:spacing w:val="-3"/>
                <w:sz w:val="12"/>
              </w:rPr>
              <w:t xml:space="preserve"> </w:t>
            </w:r>
            <w:r>
              <w:rPr>
                <w:sz w:val="12"/>
              </w:rPr>
              <w:t>sanzioni amministrative)</w:t>
            </w:r>
          </w:p>
        </w:tc>
        <w:tc>
          <w:tcPr>
            <w:tcW w:w="1699" w:type="dxa"/>
          </w:tcPr>
          <w:p w:rsidR="00182459" w:rsidRDefault="00100CB1">
            <w:pPr>
              <w:pStyle w:val="TableParagraph"/>
              <w:spacing w:line="116" w:lineRule="exact"/>
              <w:ind w:right="18"/>
              <w:rPr>
                <w:sz w:val="12"/>
              </w:rPr>
            </w:pPr>
            <w:r>
              <w:rPr>
                <w:sz w:val="12"/>
              </w:rPr>
              <w:t>12.500,00</w:t>
            </w:r>
          </w:p>
        </w:tc>
        <w:tc>
          <w:tcPr>
            <w:tcW w:w="1699" w:type="dxa"/>
          </w:tcPr>
          <w:p w:rsidR="00182459" w:rsidRDefault="00100CB1">
            <w:pPr>
              <w:pStyle w:val="TableParagraph"/>
              <w:spacing w:line="116" w:lineRule="exact"/>
              <w:ind w:right="17"/>
              <w:rPr>
                <w:sz w:val="12"/>
              </w:rPr>
            </w:pPr>
            <w:r>
              <w:rPr>
                <w:sz w:val="12"/>
              </w:rPr>
              <w:t>12.500,00</w:t>
            </w:r>
          </w:p>
        </w:tc>
        <w:tc>
          <w:tcPr>
            <w:tcW w:w="1699" w:type="dxa"/>
          </w:tcPr>
          <w:p w:rsidR="00182459" w:rsidRDefault="00100CB1">
            <w:pPr>
              <w:pStyle w:val="TableParagraph"/>
              <w:spacing w:line="116" w:lineRule="exact"/>
              <w:ind w:right="17"/>
              <w:rPr>
                <w:sz w:val="12"/>
              </w:rPr>
            </w:pPr>
            <w:r>
              <w:rPr>
                <w:sz w:val="12"/>
              </w:rPr>
              <w:t>12.500,00</w:t>
            </w:r>
          </w:p>
        </w:tc>
      </w:tr>
      <w:tr w:rsidR="00182459">
        <w:trPr>
          <w:trHeight w:val="133"/>
        </w:trPr>
        <w:tc>
          <w:tcPr>
            <w:tcW w:w="1843" w:type="dxa"/>
          </w:tcPr>
          <w:p w:rsidR="00182459" w:rsidRDefault="00100CB1">
            <w:pPr>
              <w:pStyle w:val="TableParagraph"/>
              <w:spacing w:before="0" w:line="114" w:lineRule="exact"/>
              <w:ind w:right="345"/>
              <w:rPr>
                <w:sz w:val="12"/>
              </w:rPr>
            </w:pPr>
            <w:r>
              <w:rPr>
                <w:sz w:val="12"/>
              </w:rPr>
              <w:t>10.05-1.03.02.09.012</w:t>
            </w:r>
          </w:p>
        </w:tc>
        <w:tc>
          <w:tcPr>
            <w:tcW w:w="8021" w:type="dxa"/>
          </w:tcPr>
          <w:p w:rsidR="00182459" w:rsidRDefault="00100CB1">
            <w:pPr>
              <w:pStyle w:val="TableParagraph"/>
              <w:spacing w:before="0" w:line="114" w:lineRule="exact"/>
              <w:ind w:left="28"/>
              <w:jc w:val="left"/>
              <w:rPr>
                <w:sz w:val="12"/>
              </w:rPr>
            </w:pPr>
            <w:r>
              <w:rPr>
                <w:sz w:val="12"/>
              </w:rPr>
              <w:t>Miglioramento</w:t>
            </w:r>
            <w:r>
              <w:rPr>
                <w:spacing w:val="-4"/>
                <w:sz w:val="12"/>
              </w:rPr>
              <w:t xml:space="preserve"> </w:t>
            </w:r>
            <w:r>
              <w:rPr>
                <w:sz w:val="12"/>
              </w:rPr>
              <w:t>sicurezza</w:t>
            </w:r>
            <w:r>
              <w:rPr>
                <w:spacing w:val="-3"/>
                <w:sz w:val="12"/>
              </w:rPr>
              <w:t xml:space="preserve"> </w:t>
            </w:r>
            <w:r>
              <w:rPr>
                <w:sz w:val="12"/>
              </w:rPr>
              <w:t>stradale</w:t>
            </w:r>
            <w:r>
              <w:rPr>
                <w:spacing w:val="-4"/>
                <w:sz w:val="12"/>
              </w:rPr>
              <w:t xml:space="preserve"> </w:t>
            </w:r>
            <w:r>
              <w:rPr>
                <w:sz w:val="12"/>
              </w:rPr>
              <w:t>(destinazione</w:t>
            </w:r>
            <w:r>
              <w:rPr>
                <w:spacing w:val="-3"/>
                <w:sz w:val="12"/>
              </w:rPr>
              <w:t xml:space="preserve"> </w:t>
            </w:r>
            <w:r>
              <w:rPr>
                <w:sz w:val="12"/>
              </w:rPr>
              <w:t>sanzioni</w:t>
            </w:r>
            <w:r>
              <w:rPr>
                <w:spacing w:val="-7"/>
                <w:sz w:val="12"/>
              </w:rPr>
              <w:t xml:space="preserve"> </w:t>
            </w:r>
            <w:r>
              <w:rPr>
                <w:sz w:val="12"/>
              </w:rPr>
              <w:t>amministrative)</w:t>
            </w:r>
          </w:p>
        </w:tc>
        <w:tc>
          <w:tcPr>
            <w:tcW w:w="1699" w:type="dxa"/>
          </w:tcPr>
          <w:p w:rsidR="00182459" w:rsidRDefault="00100CB1">
            <w:pPr>
              <w:pStyle w:val="TableParagraph"/>
              <w:spacing w:before="0" w:line="114" w:lineRule="exact"/>
              <w:ind w:right="17"/>
              <w:rPr>
                <w:sz w:val="12"/>
              </w:rPr>
            </w:pPr>
            <w:r>
              <w:rPr>
                <w:sz w:val="12"/>
              </w:rPr>
              <w:t>2.500,00</w:t>
            </w:r>
          </w:p>
        </w:tc>
        <w:tc>
          <w:tcPr>
            <w:tcW w:w="1699" w:type="dxa"/>
          </w:tcPr>
          <w:p w:rsidR="00182459" w:rsidRDefault="00100CB1">
            <w:pPr>
              <w:pStyle w:val="TableParagraph"/>
              <w:spacing w:before="0" w:line="114" w:lineRule="exact"/>
              <w:ind w:right="17"/>
              <w:rPr>
                <w:sz w:val="12"/>
              </w:rPr>
            </w:pPr>
            <w:r>
              <w:rPr>
                <w:sz w:val="12"/>
              </w:rPr>
              <w:t>2.500,00</w:t>
            </w:r>
          </w:p>
        </w:tc>
        <w:tc>
          <w:tcPr>
            <w:tcW w:w="1699" w:type="dxa"/>
          </w:tcPr>
          <w:p w:rsidR="00182459" w:rsidRDefault="00100CB1">
            <w:pPr>
              <w:pStyle w:val="TableParagraph"/>
              <w:spacing w:before="0" w:line="114" w:lineRule="exact"/>
              <w:ind w:right="17"/>
              <w:rPr>
                <w:sz w:val="12"/>
              </w:rPr>
            </w:pPr>
            <w:r>
              <w:rPr>
                <w:sz w:val="12"/>
              </w:rPr>
              <w:t>2.500,00</w:t>
            </w:r>
          </w:p>
        </w:tc>
      </w:tr>
      <w:tr w:rsidR="00182459">
        <w:trPr>
          <w:trHeight w:val="138"/>
        </w:trPr>
        <w:tc>
          <w:tcPr>
            <w:tcW w:w="1843" w:type="dxa"/>
          </w:tcPr>
          <w:p w:rsidR="00182459" w:rsidRDefault="00100CB1">
            <w:pPr>
              <w:pStyle w:val="TableParagraph"/>
              <w:spacing w:line="116" w:lineRule="exact"/>
              <w:ind w:right="345"/>
              <w:rPr>
                <w:sz w:val="12"/>
              </w:rPr>
            </w:pPr>
            <w:r>
              <w:rPr>
                <w:sz w:val="12"/>
              </w:rPr>
              <w:t>10.05-2.02.01.09.012</w:t>
            </w:r>
          </w:p>
        </w:tc>
        <w:tc>
          <w:tcPr>
            <w:tcW w:w="8021" w:type="dxa"/>
          </w:tcPr>
          <w:p w:rsidR="00182459" w:rsidRDefault="00100CB1">
            <w:pPr>
              <w:pStyle w:val="TableParagraph"/>
              <w:spacing w:line="116" w:lineRule="exact"/>
              <w:ind w:left="28"/>
              <w:jc w:val="left"/>
              <w:rPr>
                <w:sz w:val="12"/>
              </w:rPr>
            </w:pPr>
            <w:r>
              <w:rPr>
                <w:spacing w:val="-1"/>
                <w:sz w:val="12"/>
              </w:rPr>
              <w:t>INTERVENTI</w:t>
            </w:r>
            <w:r>
              <w:rPr>
                <w:spacing w:val="-6"/>
                <w:sz w:val="12"/>
              </w:rPr>
              <w:t xml:space="preserve"> </w:t>
            </w:r>
            <w:r>
              <w:rPr>
                <w:spacing w:val="-1"/>
                <w:sz w:val="12"/>
              </w:rPr>
              <w:t>MANUTENZIONE</w:t>
            </w:r>
            <w:r>
              <w:rPr>
                <w:spacing w:val="-5"/>
                <w:sz w:val="12"/>
              </w:rPr>
              <w:t xml:space="preserve"> </w:t>
            </w:r>
            <w:r>
              <w:rPr>
                <w:sz w:val="12"/>
              </w:rPr>
              <w:t>STRAORDINARIA STRADE</w:t>
            </w:r>
            <w:r>
              <w:rPr>
                <w:spacing w:val="1"/>
                <w:sz w:val="12"/>
              </w:rPr>
              <w:t xml:space="preserve"> </w:t>
            </w:r>
            <w:r>
              <w:rPr>
                <w:sz w:val="12"/>
              </w:rPr>
              <w:t>COMUNALI</w:t>
            </w:r>
          </w:p>
        </w:tc>
        <w:tc>
          <w:tcPr>
            <w:tcW w:w="1699" w:type="dxa"/>
          </w:tcPr>
          <w:p w:rsidR="00182459" w:rsidRDefault="00100CB1">
            <w:pPr>
              <w:pStyle w:val="TableParagraph"/>
              <w:spacing w:line="116" w:lineRule="exact"/>
              <w:ind w:right="18"/>
              <w:rPr>
                <w:sz w:val="12"/>
              </w:rPr>
            </w:pPr>
            <w:r>
              <w:rPr>
                <w:sz w:val="12"/>
              </w:rPr>
              <w:t>70.026,22</w:t>
            </w:r>
          </w:p>
        </w:tc>
        <w:tc>
          <w:tcPr>
            <w:tcW w:w="1699" w:type="dxa"/>
          </w:tcPr>
          <w:p w:rsidR="00182459" w:rsidRDefault="00100CB1">
            <w:pPr>
              <w:pStyle w:val="TableParagraph"/>
              <w:spacing w:line="116" w:lineRule="exact"/>
              <w:ind w:right="17"/>
              <w:rPr>
                <w:sz w:val="12"/>
              </w:rPr>
            </w:pPr>
            <w:r>
              <w:rPr>
                <w:sz w:val="12"/>
              </w:rPr>
              <w:t>70.026,22</w:t>
            </w:r>
          </w:p>
        </w:tc>
        <w:tc>
          <w:tcPr>
            <w:tcW w:w="1699" w:type="dxa"/>
          </w:tcPr>
          <w:p w:rsidR="00182459" w:rsidRDefault="00100CB1">
            <w:pPr>
              <w:pStyle w:val="TableParagraph"/>
              <w:spacing w:line="116" w:lineRule="exact"/>
              <w:ind w:right="17"/>
              <w:rPr>
                <w:sz w:val="12"/>
              </w:rPr>
            </w:pPr>
            <w:r>
              <w:rPr>
                <w:sz w:val="12"/>
              </w:rPr>
              <w:t>70.026,22</w:t>
            </w:r>
          </w:p>
        </w:tc>
      </w:tr>
      <w:tr w:rsidR="00182459">
        <w:trPr>
          <w:trHeight w:val="138"/>
        </w:trPr>
        <w:tc>
          <w:tcPr>
            <w:tcW w:w="1843" w:type="dxa"/>
          </w:tcPr>
          <w:p w:rsidR="00182459" w:rsidRDefault="00100CB1">
            <w:pPr>
              <w:pStyle w:val="TableParagraph"/>
              <w:spacing w:line="116" w:lineRule="exact"/>
              <w:ind w:right="345"/>
              <w:rPr>
                <w:sz w:val="12"/>
              </w:rPr>
            </w:pPr>
            <w:r>
              <w:rPr>
                <w:sz w:val="12"/>
              </w:rPr>
              <w:t>11.01-2.02.01.09.999</w:t>
            </w:r>
          </w:p>
        </w:tc>
        <w:tc>
          <w:tcPr>
            <w:tcW w:w="8021" w:type="dxa"/>
          </w:tcPr>
          <w:p w:rsidR="00182459" w:rsidRDefault="00100CB1">
            <w:pPr>
              <w:pStyle w:val="TableParagraph"/>
              <w:spacing w:line="116" w:lineRule="exact"/>
              <w:ind w:left="28"/>
              <w:jc w:val="left"/>
              <w:rPr>
                <w:sz w:val="12"/>
              </w:rPr>
            </w:pPr>
            <w:r>
              <w:rPr>
                <w:sz w:val="12"/>
              </w:rPr>
              <w:t>CASERMA</w:t>
            </w:r>
            <w:r>
              <w:rPr>
                <w:spacing w:val="-3"/>
                <w:sz w:val="12"/>
              </w:rPr>
              <w:t xml:space="preserve"> </w:t>
            </w:r>
            <w:r>
              <w:rPr>
                <w:sz w:val="12"/>
              </w:rPr>
              <w:t>CARABINIERI</w:t>
            </w:r>
            <w:r>
              <w:rPr>
                <w:spacing w:val="-4"/>
                <w:sz w:val="12"/>
              </w:rPr>
              <w:t xml:space="preserve"> </w:t>
            </w:r>
            <w:r>
              <w:rPr>
                <w:sz w:val="12"/>
              </w:rPr>
              <w:t>E</w:t>
            </w:r>
            <w:r>
              <w:rPr>
                <w:spacing w:val="-3"/>
                <w:sz w:val="12"/>
              </w:rPr>
              <w:t xml:space="preserve"> </w:t>
            </w:r>
            <w:r>
              <w:rPr>
                <w:sz w:val="12"/>
              </w:rPr>
              <w:t>ALTRO</w:t>
            </w:r>
          </w:p>
        </w:tc>
        <w:tc>
          <w:tcPr>
            <w:tcW w:w="1699" w:type="dxa"/>
          </w:tcPr>
          <w:p w:rsidR="00182459" w:rsidRDefault="00100CB1">
            <w:pPr>
              <w:pStyle w:val="TableParagraph"/>
              <w:spacing w:line="116" w:lineRule="exact"/>
              <w:ind w:right="18"/>
              <w:rPr>
                <w:sz w:val="12"/>
              </w:rPr>
            </w:pPr>
            <w:r>
              <w:rPr>
                <w:sz w:val="12"/>
              </w:rPr>
              <w:t>3.173.917,09</w:t>
            </w:r>
          </w:p>
        </w:tc>
        <w:tc>
          <w:tcPr>
            <w:tcW w:w="1699" w:type="dxa"/>
          </w:tcPr>
          <w:p w:rsidR="00182459" w:rsidRDefault="00100CB1">
            <w:pPr>
              <w:pStyle w:val="TableParagraph"/>
              <w:spacing w:line="116" w:lineRule="exact"/>
              <w:ind w:right="18"/>
              <w:rPr>
                <w:sz w:val="12"/>
              </w:rPr>
            </w:pPr>
            <w:r>
              <w:rPr>
                <w:sz w:val="12"/>
              </w:rPr>
              <w:t>1.280.346,92</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345"/>
              <w:rPr>
                <w:sz w:val="12"/>
              </w:rPr>
            </w:pPr>
            <w:r>
              <w:rPr>
                <w:sz w:val="12"/>
              </w:rPr>
              <w:t>11.02-1.01.01.01.006</w:t>
            </w:r>
          </w:p>
        </w:tc>
        <w:tc>
          <w:tcPr>
            <w:tcW w:w="8021" w:type="dxa"/>
          </w:tcPr>
          <w:p w:rsidR="00182459" w:rsidRDefault="00100CB1">
            <w:pPr>
              <w:pStyle w:val="TableParagraph"/>
              <w:spacing w:line="116" w:lineRule="exact"/>
              <w:ind w:left="28"/>
              <w:jc w:val="left"/>
              <w:rPr>
                <w:sz w:val="12"/>
              </w:rPr>
            </w:pPr>
            <w:r>
              <w:rPr>
                <w:sz w:val="12"/>
              </w:rPr>
              <w:t>SISMA</w:t>
            </w:r>
            <w:r>
              <w:rPr>
                <w:spacing w:val="-6"/>
                <w:sz w:val="12"/>
              </w:rPr>
              <w:t xml:space="preserve"> </w:t>
            </w:r>
            <w:r>
              <w:rPr>
                <w:sz w:val="12"/>
              </w:rPr>
              <w:t>2016</w:t>
            </w:r>
            <w:r>
              <w:rPr>
                <w:spacing w:val="-1"/>
                <w:sz w:val="12"/>
              </w:rPr>
              <w:t xml:space="preserve"> </w:t>
            </w:r>
            <w:r>
              <w:rPr>
                <w:sz w:val="12"/>
              </w:rPr>
              <w:t>-</w:t>
            </w:r>
            <w:r>
              <w:rPr>
                <w:spacing w:val="-4"/>
                <w:sz w:val="12"/>
              </w:rPr>
              <w:t xml:space="preserve"> </w:t>
            </w:r>
            <w:r>
              <w:rPr>
                <w:sz w:val="12"/>
              </w:rPr>
              <w:t>FONDO</w:t>
            </w:r>
            <w:r>
              <w:rPr>
                <w:spacing w:val="-4"/>
                <w:sz w:val="12"/>
              </w:rPr>
              <w:t xml:space="preserve"> </w:t>
            </w:r>
            <w:r>
              <w:rPr>
                <w:sz w:val="12"/>
              </w:rPr>
              <w:t>PERSONALE</w:t>
            </w:r>
            <w:r>
              <w:rPr>
                <w:spacing w:val="-5"/>
                <w:sz w:val="12"/>
              </w:rPr>
              <w:t xml:space="preserve"> </w:t>
            </w:r>
            <w:r>
              <w:rPr>
                <w:sz w:val="12"/>
              </w:rPr>
              <w:t>SISMA</w:t>
            </w:r>
          </w:p>
        </w:tc>
        <w:tc>
          <w:tcPr>
            <w:tcW w:w="1699" w:type="dxa"/>
          </w:tcPr>
          <w:p w:rsidR="00182459" w:rsidRDefault="00100CB1">
            <w:pPr>
              <w:pStyle w:val="TableParagraph"/>
              <w:spacing w:line="116" w:lineRule="exact"/>
              <w:ind w:right="18"/>
              <w:rPr>
                <w:sz w:val="12"/>
              </w:rPr>
            </w:pPr>
            <w:r>
              <w:rPr>
                <w:sz w:val="12"/>
              </w:rPr>
              <w:t>60.000,00</w:t>
            </w:r>
          </w:p>
        </w:tc>
        <w:tc>
          <w:tcPr>
            <w:tcW w:w="1699" w:type="dxa"/>
          </w:tcPr>
          <w:p w:rsidR="00182459" w:rsidRDefault="00100CB1">
            <w:pPr>
              <w:pStyle w:val="TableParagraph"/>
              <w:spacing w:line="116" w:lineRule="exact"/>
              <w:ind w:right="17"/>
              <w:rPr>
                <w:sz w:val="12"/>
              </w:rPr>
            </w:pPr>
            <w:r>
              <w:rPr>
                <w:sz w:val="12"/>
              </w:rPr>
              <w:t>60.000,00</w:t>
            </w:r>
          </w:p>
        </w:tc>
        <w:tc>
          <w:tcPr>
            <w:tcW w:w="1699" w:type="dxa"/>
          </w:tcPr>
          <w:p w:rsidR="00182459" w:rsidRDefault="00100CB1">
            <w:pPr>
              <w:pStyle w:val="TableParagraph"/>
              <w:spacing w:line="116" w:lineRule="exact"/>
              <w:ind w:right="17"/>
              <w:rPr>
                <w:sz w:val="12"/>
              </w:rPr>
            </w:pPr>
            <w:r>
              <w:rPr>
                <w:sz w:val="12"/>
              </w:rPr>
              <w:t>60.000,00</w:t>
            </w:r>
          </w:p>
        </w:tc>
      </w:tr>
      <w:tr w:rsidR="00182459">
        <w:trPr>
          <w:trHeight w:val="138"/>
        </w:trPr>
        <w:tc>
          <w:tcPr>
            <w:tcW w:w="1843" w:type="dxa"/>
          </w:tcPr>
          <w:p w:rsidR="00182459" w:rsidRDefault="00100CB1">
            <w:pPr>
              <w:pStyle w:val="TableParagraph"/>
              <w:spacing w:line="116" w:lineRule="exact"/>
              <w:ind w:right="345"/>
              <w:rPr>
                <w:sz w:val="12"/>
              </w:rPr>
            </w:pPr>
            <w:r>
              <w:rPr>
                <w:sz w:val="12"/>
              </w:rPr>
              <w:t>11.02-1.01.01.02.999</w:t>
            </w:r>
          </w:p>
        </w:tc>
        <w:tc>
          <w:tcPr>
            <w:tcW w:w="8021" w:type="dxa"/>
          </w:tcPr>
          <w:p w:rsidR="00182459" w:rsidRDefault="00100CB1">
            <w:pPr>
              <w:pStyle w:val="TableParagraph"/>
              <w:spacing w:line="116" w:lineRule="exact"/>
              <w:ind w:left="28"/>
              <w:jc w:val="left"/>
              <w:rPr>
                <w:sz w:val="12"/>
              </w:rPr>
            </w:pPr>
            <w:r>
              <w:rPr>
                <w:sz w:val="12"/>
              </w:rPr>
              <w:t>Spese</w:t>
            </w:r>
            <w:r>
              <w:rPr>
                <w:spacing w:val="-1"/>
                <w:sz w:val="12"/>
              </w:rPr>
              <w:t xml:space="preserve"> </w:t>
            </w:r>
            <w:r>
              <w:rPr>
                <w:sz w:val="12"/>
              </w:rPr>
              <w:t>str.</w:t>
            </w:r>
            <w:r>
              <w:rPr>
                <w:spacing w:val="-5"/>
                <w:sz w:val="12"/>
              </w:rPr>
              <w:t xml:space="preserve"> </w:t>
            </w:r>
            <w:r>
              <w:rPr>
                <w:sz w:val="12"/>
              </w:rPr>
              <w:t>personale</w:t>
            </w:r>
            <w:r>
              <w:rPr>
                <w:spacing w:val="-5"/>
                <w:sz w:val="12"/>
              </w:rPr>
              <w:t xml:space="preserve"> </w:t>
            </w:r>
            <w:r>
              <w:rPr>
                <w:sz w:val="12"/>
              </w:rPr>
              <w:t>(sisma)</w:t>
            </w:r>
          </w:p>
        </w:tc>
        <w:tc>
          <w:tcPr>
            <w:tcW w:w="1699" w:type="dxa"/>
          </w:tcPr>
          <w:p w:rsidR="00182459" w:rsidRDefault="00100CB1">
            <w:pPr>
              <w:pStyle w:val="TableParagraph"/>
              <w:spacing w:line="116" w:lineRule="exact"/>
              <w:ind w:right="18"/>
              <w:rPr>
                <w:sz w:val="12"/>
              </w:rPr>
            </w:pPr>
            <w:r>
              <w:rPr>
                <w:sz w:val="12"/>
              </w:rPr>
              <w:t>300.000,00</w:t>
            </w:r>
          </w:p>
        </w:tc>
        <w:tc>
          <w:tcPr>
            <w:tcW w:w="1699" w:type="dxa"/>
          </w:tcPr>
          <w:p w:rsidR="00182459" w:rsidRDefault="00100CB1">
            <w:pPr>
              <w:pStyle w:val="TableParagraph"/>
              <w:spacing w:line="116" w:lineRule="exact"/>
              <w:ind w:right="17"/>
              <w:rPr>
                <w:sz w:val="12"/>
              </w:rPr>
            </w:pPr>
            <w:r>
              <w:rPr>
                <w:sz w:val="12"/>
              </w:rPr>
              <w:t>150.000,00</w:t>
            </w:r>
          </w:p>
        </w:tc>
        <w:tc>
          <w:tcPr>
            <w:tcW w:w="1699" w:type="dxa"/>
          </w:tcPr>
          <w:p w:rsidR="00182459" w:rsidRDefault="00100CB1">
            <w:pPr>
              <w:pStyle w:val="TableParagraph"/>
              <w:spacing w:line="116" w:lineRule="exact"/>
              <w:ind w:right="17"/>
              <w:rPr>
                <w:sz w:val="12"/>
              </w:rPr>
            </w:pPr>
            <w:r>
              <w:rPr>
                <w:sz w:val="12"/>
              </w:rPr>
              <w:t>150.000,00</w:t>
            </w:r>
          </w:p>
        </w:tc>
      </w:tr>
      <w:tr w:rsidR="00182459">
        <w:trPr>
          <w:trHeight w:val="138"/>
        </w:trPr>
        <w:tc>
          <w:tcPr>
            <w:tcW w:w="1843" w:type="dxa"/>
          </w:tcPr>
          <w:p w:rsidR="00182459" w:rsidRDefault="00100CB1">
            <w:pPr>
              <w:pStyle w:val="TableParagraph"/>
              <w:spacing w:line="116" w:lineRule="exact"/>
              <w:ind w:right="345"/>
              <w:rPr>
                <w:sz w:val="12"/>
              </w:rPr>
            </w:pPr>
            <w:r>
              <w:rPr>
                <w:sz w:val="12"/>
              </w:rPr>
              <w:t>11.02-1.01.02.01.001</w:t>
            </w:r>
          </w:p>
        </w:tc>
        <w:tc>
          <w:tcPr>
            <w:tcW w:w="8021" w:type="dxa"/>
          </w:tcPr>
          <w:p w:rsidR="00182459" w:rsidRDefault="00100CB1">
            <w:pPr>
              <w:pStyle w:val="TableParagraph"/>
              <w:spacing w:line="116" w:lineRule="exact"/>
              <w:ind w:left="28"/>
              <w:jc w:val="left"/>
              <w:rPr>
                <w:sz w:val="12"/>
              </w:rPr>
            </w:pPr>
            <w:r>
              <w:rPr>
                <w:sz w:val="12"/>
              </w:rPr>
              <w:t>Contributi</w:t>
            </w:r>
            <w:r>
              <w:rPr>
                <w:spacing w:val="-3"/>
                <w:sz w:val="12"/>
              </w:rPr>
              <w:t xml:space="preserve"> </w:t>
            </w:r>
            <w:r>
              <w:rPr>
                <w:sz w:val="12"/>
              </w:rPr>
              <w:t>per</w:t>
            </w:r>
            <w:r>
              <w:rPr>
                <w:spacing w:val="-2"/>
                <w:sz w:val="12"/>
              </w:rPr>
              <w:t xml:space="preserve"> </w:t>
            </w:r>
            <w:r>
              <w:rPr>
                <w:sz w:val="12"/>
              </w:rPr>
              <w:t>il</w:t>
            </w:r>
            <w:r>
              <w:rPr>
                <w:spacing w:val="-2"/>
                <w:sz w:val="12"/>
              </w:rPr>
              <w:t xml:space="preserve"> </w:t>
            </w:r>
            <w:r>
              <w:rPr>
                <w:sz w:val="12"/>
              </w:rPr>
              <w:t>personale</w:t>
            </w:r>
            <w:r>
              <w:rPr>
                <w:spacing w:val="-5"/>
                <w:sz w:val="12"/>
              </w:rPr>
              <w:t xml:space="preserve"> </w:t>
            </w:r>
            <w:r>
              <w:rPr>
                <w:sz w:val="12"/>
              </w:rPr>
              <w:t>(sisma)</w:t>
            </w:r>
          </w:p>
        </w:tc>
        <w:tc>
          <w:tcPr>
            <w:tcW w:w="1699" w:type="dxa"/>
          </w:tcPr>
          <w:p w:rsidR="00182459" w:rsidRDefault="00100CB1">
            <w:pPr>
              <w:pStyle w:val="TableParagraph"/>
              <w:spacing w:line="116" w:lineRule="exact"/>
              <w:ind w:right="18"/>
              <w:rPr>
                <w:sz w:val="12"/>
              </w:rPr>
            </w:pPr>
            <w:r>
              <w:rPr>
                <w:sz w:val="12"/>
              </w:rPr>
              <w:t>80.000,00</w:t>
            </w:r>
          </w:p>
        </w:tc>
        <w:tc>
          <w:tcPr>
            <w:tcW w:w="1699" w:type="dxa"/>
          </w:tcPr>
          <w:p w:rsidR="00182459" w:rsidRDefault="00100CB1">
            <w:pPr>
              <w:pStyle w:val="TableParagraph"/>
              <w:spacing w:line="116" w:lineRule="exact"/>
              <w:ind w:right="17"/>
              <w:rPr>
                <w:sz w:val="12"/>
              </w:rPr>
            </w:pPr>
            <w:r>
              <w:rPr>
                <w:sz w:val="12"/>
              </w:rPr>
              <w:t>60.000,00</w:t>
            </w:r>
          </w:p>
        </w:tc>
        <w:tc>
          <w:tcPr>
            <w:tcW w:w="1699" w:type="dxa"/>
          </w:tcPr>
          <w:p w:rsidR="00182459" w:rsidRDefault="00100CB1">
            <w:pPr>
              <w:pStyle w:val="TableParagraph"/>
              <w:spacing w:line="116" w:lineRule="exact"/>
              <w:ind w:right="17"/>
              <w:rPr>
                <w:sz w:val="12"/>
              </w:rPr>
            </w:pPr>
            <w:r>
              <w:rPr>
                <w:sz w:val="12"/>
              </w:rPr>
              <w:t>60.000,00</w:t>
            </w:r>
          </w:p>
        </w:tc>
      </w:tr>
      <w:tr w:rsidR="00182459">
        <w:trPr>
          <w:trHeight w:val="133"/>
        </w:trPr>
        <w:tc>
          <w:tcPr>
            <w:tcW w:w="1843" w:type="dxa"/>
          </w:tcPr>
          <w:p w:rsidR="00182459" w:rsidRDefault="00100CB1">
            <w:pPr>
              <w:pStyle w:val="TableParagraph"/>
              <w:spacing w:before="0" w:line="114" w:lineRule="exact"/>
              <w:ind w:right="345"/>
              <w:rPr>
                <w:sz w:val="12"/>
              </w:rPr>
            </w:pPr>
            <w:r>
              <w:rPr>
                <w:sz w:val="12"/>
              </w:rPr>
              <w:t>11.02-1.01.02.01.001</w:t>
            </w:r>
          </w:p>
        </w:tc>
        <w:tc>
          <w:tcPr>
            <w:tcW w:w="8021" w:type="dxa"/>
          </w:tcPr>
          <w:p w:rsidR="00182459" w:rsidRDefault="00100CB1">
            <w:pPr>
              <w:pStyle w:val="TableParagraph"/>
              <w:spacing w:before="0" w:line="114" w:lineRule="exact"/>
              <w:ind w:left="28"/>
              <w:jc w:val="left"/>
              <w:rPr>
                <w:sz w:val="12"/>
              </w:rPr>
            </w:pPr>
            <w:r>
              <w:rPr>
                <w:sz w:val="12"/>
              </w:rPr>
              <w:t>Spese</w:t>
            </w:r>
            <w:r>
              <w:rPr>
                <w:spacing w:val="-3"/>
                <w:sz w:val="12"/>
              </w:rPr>
              <w:t xml:space="preserve"> </w:t>
            </w:r>
            <w:r>
              <w:rPr>
                <w:sz w:val="12"/>
              </w:rPr>
              <w:t>personanale</w:t>
            </w:r>
            <w:r>
              <w:rPr>
                <w:spacing w:val="-2"/>
                <w:sz w:val="12"/>
              </w:rPr>
              <w:t xml:space="preserve"> </w:t>
            </w:r>
            <w:r>
              <w:rPr>
                <w:sz w:val="12"/>
              </w:rPr>
              <w:t>tempo</w:t>
            </w:r>
            <w:r>
              <w:rPr>
                <w:spacing w:val="-2"/>
                <w:sz w:val="12"/>
              </w:rPr>
              <w:t xml:space="preserve"> </w:t>
            </w:r>
            <w:r>
              <w:rPr>
                <w:sz w:val="12"/>
              </w:rPr>
              <w:t>determinato</w:t>
            </w:r>
            <w:r>
              <w:rPr>
                <w:spacing w:val="-7"/>
                <w:sz w:val="12"/>
              </w:rPr>
              <w:t xml:space="preserve"> </w:t>
            </w:r>
            <w:r>
              <w:rPr>
                <w:sz w:val="12"/>
              </w:rPr>
              <w:t>-</w:t>
            </w:r>
            <w:r>
              <w:rPr>
                <w:spacing w:val="1"/>
                <w:sz w:val="12"/>
              </w:rPr>
              <w:t xml:space="preserve"> </w:t>
            </w:r>
            <w:r>
              <w:rPr>
                <w:sz w:val="12"/>
              </w:rPr>
              <w:t>sisma</w:t>
            </w:r>
          </w:p>
        </w:tc>
        <w:tc>
          <w:tcPr>
            <w:tcW w:w="1699" w:type="dxa"/>
          </w:tcPr>
          <w:p w:rsidR="00182459" w:rsidRDefault="00100CB1">
            <w:pPr>
              <w:pStyle w:val="TableParagraph"/>
              <w:spacing w:before="0" w:line="114" w:lineRule="exact"/>
              <w:ind w:right="18"/>
              <w:rPr>
                <w:sz w:val="12"/>
              </w:rPr>
            </w:pPr>
            <w:r>
              <w:rPr>
                <w:sz w:val="12"/>
              </w:rPr>
              <w:t>713.547,00</w:t>
            </w:r>
          </w:p>
        </w:tc>
        <w:tc>
          <w:tcPr>
            <w:tcW w:w="1699" w:type="dxa"/>
          </w:tcPr>
          <w:p w:rsidR="00182459" w:rsidRDefault="00100CB1">
            <w:pPr>
              <w:pStyle w:val="TableParagraph"/>
              <w:spacing w:before="0" w:line="114" w:lineRule="exact"/>
              <w:ind w:right="17"/>
              <w:rPr>
                <w:sz w:val="12"/>
              </w:rPr>
            </w:pPr>
            <w:r>
              <w:rPr>
                <w:sz w:val="12"/>
              </w:rPr>
              <w:t>713.547,00</w:t>
            </w:r>
          </w:p>
        </w:tc>
        <w:tc>
          <w:tcPr>
            <w:tcW w:w="1699" w:type="dxa"/>
          </w:tcPr>
          <w:p w:rsidR="00182459" w:rsidRDefault="00100CB1">
            <w:pPr>
              <w:pStyle w:val="TableParagraph"/>
              <w:spacing w:before="0" w:line="114" w:lineRule="exact"/>
              <w:ind w:right="17"/>
              <w:rPr>
                <w:sz w:val="12"/>
              </w:rPr>
            </w:pPr>
            <w:r>
              <w:rPr>
                <w:sz w:val="12"/>
              </w:rPr>
              <w:t>713.547,00</w:t>
            </w:r>
          </w:p>
        </w:tc>
      </w:tr>
      <w:tr w:rsidR="00182459">
        <w:trPr>
          <w:trHeight w:val="138"/>
        </w:trPr>
        <w:tc>
          <w:tcPr>
            <w:tcW w:w="1843" w:type="dxa"/>
          </w:tcPr>
          <w:p w:rsidR="00182459" w:rsidRDefault="00100CB1">
            <w:pPr>
              <w:pStyle w:val="TableParagraph"/>
              <w:spacing w:line="116" w:lineRule="exact"/>
              <w:ind w:right="345"/>
              <w:rPr>
                <w:sz w:val="12"/>
              </w:rPr>
            </w:pPr>
            <w:r>
              <w:rPr>
                <w:sz w:val="12"/>
              </w:rPr>
              <w:t>11.02-1.01.02.01.001</w:t>
            </w:r>
          </w:p>
        </w:tc>
        <w:tc>
          <w:tcPr>
            <w:tcW w:w="8021" w:type="dxa"/>
          </w:tcPr>
          <w:p w:rsidR="00182459" w:rsidRDefault="00100CB1">
            <w:pPr>
              <w:pStyle w:val="TableParagraph"/>
              <w:spacing w:line="116" w:lineRule="exact"/>
              <w:ind w:left="28"/>
              <w:jc w:val="left"/>
              <w:rPr>
                <w:sz w:val="12"/>
              </w:rPr>
            </w:pPr>
            <w:r>
              <w:rPr>
                <w:sz w:val="12"/>
              </w:rPr>
              <w:t>Oneri</w:t>
            </w:r>
            <w:r>
              <w:rPr>
                <w:spacing w:val="-5"/>
                <w:sz w:val="12"/>
              </w:rPr>
              <w:t xml:space="preserve"> </w:t>
            </w:r>
            <w:r>
              <w:rPr>
                <w:sz w:val="12"/>
              </w:rPr>
              <w:t>riflessi tempo</w:t>
            </w:r>
            <w:r>
              <w:rPr>
                <w:spacing w:val="-6"/>
                <w:sz w:val="12"/>
              </w:rPr>
              <w:t xml:space="preserve"> </w:t>
            </w:r>
            <w:r>
              <w:rPr>
                <w:sz w:val="12"/>
              </w:rPr>
              <w:t>determinato</w:t>
            </w:r>
            <w:r>
              <w:rPr>
                <w:spacing w:val="-2"/>
                <w:sz w:val="12"/>
              </w:rPr>
              <w:t xml:space="preserve"> </w:t>
            </w:r>
            <w:r>
              <w:rPr>
                <w:sz w:val="12"/>
              </w:rPr>
              <w:t>sisma</w:t>
            </w:r>
          </w:p>
        </w:tc>
        <w:tc>
          <w:tcPr>
            <w:tcW w:w="1699" w:type="dxa"/>
          </w:tcPr>
          <w:p w:rsidR="00182459" w:rsidRDefault="00100CB1">
            <w:pPr>
              <w:pStyle w:val="TableParagraph"/>
              <w:spacing w:line="116" w:lineRule="exact"/>
              <w:ind w:right="18"/>
              <w:rPr>
                <w:sz w:val="12"/>
              </w:rPr>
            </w:pPr>
            <w:r>
              <w:rPr>
                <w:sz w:val="12"/>
              </w:rPr>
              <w:t>431.730,00</w:t>
            </w:r>
          </w:p>
        </w:tc>
        <w:tc>
          <w:tcPr>
            <w:tcW w:w="1699" w:type="dxa"/>
          </w:tcPr>
          <w:p w:rsidR="00182459" w:rsidRDefault="00100CB1">
            <w:pPr>
              <w:pStyle w:val="TableParagraph"/>
              <w:spacing w:line="116" w:lineRule="exact"/>
              <w:ind w:right="17"/>
              <w:rPr>
                <w:sz w:val="12"/>
              </w:rPr>
            </w:pPr>
            <w:r>
              <w:rPr>
                <w:sz w:val="12"/>
              </w:rPr>
              <w:t>431.730,00</w:t>
            </w:r>
          </w:p>
        </w:tc>
        <w:tc>
          <w:tcPr>
            <w:tcW w:w="1699" w:type="dxa"/>
          </w:tcPr>
          <w:p w:rsidR="00182459" w:rsidRDefault="00100CB1">
            <w:pPr>
              <w:pStyle w:val="TableParagraph"/>
              <w:spacing w:line="116" w:lineRule="exact"/>
              <w:ind w:right="17"/>
              <w:rPr>
                <w:sz w:val="12"/>
              </w:rPr>
            </w:pPr>
            <w:r>
              <w:rPr>
                <w:sz w:val="12"/>
              </w:rPr>
              <w:t>431.730,00</w:t>
            </w:r>
          </w:p>
        </w:tc>
      </w:tr>
      <w:tr w:rsidR="00182459">
        <w:trPr>
          <w:trHeight w:val="138"/>
        </w:trPr>
        <w:tc>
          <w:tcPr>
            <w:tcW w:w="1843" w:type="dxa"/>
          </w:tcPr>
          <w:p w:rsidR="00182459" w:rsidRDefault="00100CB1">
            <w:pPr>
              <w:pStyle w:val="TableParagraph"/>
              <w:spacing w:line="116" w:lineRule="exact"/>
              <w:ind w:right="345"/>
              <w:rPr>
                <w:sz w:val="12"/>
              </w:rPr>
            </w:pPr>
            <w:r>
              <w:rPr>
                <w:sz w:val="12"/>
              </w:rPr>
              <w:t>11.02-1.02.01.01.001</w:t>
            </w:r>
          </w:p>
        </w:tc>
        <w:tc>
          <w:tcPr>
            <w:tcW w:w="8021" w:type="dxa"/>
          </w:tcPr>
          <w:p w:rsidR="00182459" w:rsidRDefault="00100CB1">
            <w:pPr>
              <w:pStyle w:val="TableParagraph"/>
              <w:spacing w:line="116" w:lineRule="exact"/>
              <w:ind w:left="28"/>
              <w:jc w:val="left"/>
              <w:rPr>
                <w:sz w:val="12"/>
              </w:rPr>
            </w:pPr>
            <w:r>
              <w:rPr>
                <w:sz w:val="12"/>
              </w:rPr>
              <w:t>Irap</w:t>
            </w:r>
            <w:r>
              <w:rPr>
                <w:spacing w:val="-3"/>
                <w:sz w:val="12"/>
              </w:rPr>
              <w:t xml:space="preserve"> </w:t>
            </w:r>
            <w:r>
              <w:rPr>
                <w:sz w:val="12"/>
              </w:rPr>
              <w:t>personale</w:t>
            </w:r>
            <w:r>
              <w:rPr>
                <w:spacing w:val="-2"/>
                <w:sz w:val="12"/>
              </w:rPr>
              <w:t xml:space="preserve"> </w:t>
            </w:r>
            <w:r>
              <w:rPr>
                <w:sz w:val="12"/>
              </w:rPr>
              <w:t>dipendente</w:t>
            </w:r>
            <w:r>
              <w:rPr>
                <w:spacing w:val="-2"/>
                <w:sz w:val="12"/>
              </w:rPr>
              <w:t xml:space="preserve"> </w:t>
            </w:r>
            <w:r>
              <w:rPr>
                <w:sz w:val="12"/>
              </w:rPr>
              <w:t>(sisma)</w:t>
            </w:r>
          </w:p>
        </w:tc>
        <w:tc>
          <w:tcPr>
            <w:tcW w:w="1699" w:type="dxa"/>
          </w:tcPr>
          <w:p w:rsidR="00182459" w:rsidRDefault="00100CB1">
            <w:pPr>
              <w:pStyle w:val="TableParagraph"/>
              <w:spacing w:line="116" w:lineRule="exact"/>
              <w:ind w:right="18"/>
              <w:rPr>
                <w:sz w:val="12"/>
              </w:rPr>
            </w:pPr>
            <w:r>
              <w:rPr>
                <w:sz w:val="12"/>
              </w:rPr>
              <w:t>30.000,00</w:t>
            </w:r>
          </w:p>
        </w:tc>
        <w:tc>
          <w:tcPr>
            <w:tcW w:w="1699" w:type="dxa"/>
          </w:tcPr>
          <w:p w:rsidR="00182459" w:rsidRDefault="00100CB1">
            <w:pPr>
              <w:pStyle w:val="TableParagraph"/>
              <w:spacing w:line="116" w:lineRule="exact"/>
              <w:ind w:right="17"/>
              <w:rPr>
                <w:sz w:val="12"/>
              </w:rPr>
            </w:pPr>
            <w:r>
              <w:rPr>
                <w:sz w:val="12"/>
              </w:rPr>
              <w:t>30.000,00</w:t>
            </w:r>
          </w:p>
        </w:tc>
        <w:tc>
          <w:tcPr>
            <w:tcW w:w="1699" w:type="dxa"/>
          </w:tcPr>
          <w:p w:rsidR="00182459" w:rsidRDefault="00100CB1">
            <w:pPr>
              <w:pStyle w:val="TableParagraph"/>
              <w:spacing w:line="116" w:lineRule="exact"/>
              <w:ind w:right="17"/>
              <w:rPr>
                <w:sz w:val="12"/>
              </w:rPr>
            </w:pPr>
            <w:r>
              <w:rPr>
                <w:sz w:val="12"/>
              </w:rPr>
              <w:t>30.000,00</w:t>
            </w:r>
          </w:p>
        </w:tc>
      </w:tr>
      <w:tr w:rsidR="00182459">
        <w:trPr>
          <w:trHeight w:val="138"/>
        </w:trPr>
        <w:tc>
          <w:tcPr>
            <w:tcW w:w="1843" w:type="dxa"/>
          </w:tcPr>
          <w:p w:rsidR="00182459" w:rsidRDefault="00100CB1">
            <w:pPr>
              <w:pStyle w:val="TableParagraph"/>
              <w:spacing w:line="116" w:lineRule="exact"/>
              <w:ind w:right="345"/>
              <w:rPr>
                <w:sz w:val="12"/>
              </w:rPr>
            </w:pPr>
            <w:r>
              <w:rPr>
                <w:sz w:val="12"/>
              </w:rPr>
              <w:t>11.02-1.02.01.01.001</w:t>
            </w:r>
          </w:p>
        </w:tc>
        <w:tc>
          <w:tcPr>
            <w:tcW w:w="8021" w:type="dxa"/>
          </w:tcPr>
          <w:p w:rsidR="00182459" w:rsidRDefault="00100CB1">
            <w:pPr>
              <w:pStyle w:val="TableParagraph"/>
              <w:spacing w:line="116" w:lineRule="exact"/>
              <w:ind w:left="28"/>
              <w:jc w:val="left"/>
              <w:rPr>
                <w:sz w:val="12"/>
              </w:rPr>
            </w:pPr>
            <w:r>
              <w:rPr>
                <w:sz w:val="12"/>
              </w:rPr>
              <w:t>Irap</w:t>
            </w:r>
            <w:r>
              <w:rPr>
                <w:spacing w:val="-2"/>
                <w:sz w:val="12"/>
              </w:rPr>
              <w:t xml:space="preserve"> </w:t>
            </w:r>
            <w:r>
              <w:rPr>
                <w:sz w:val="12"/>
              </w:rPr>
              <w:t>spese</w:t>
            </w:r>
            <w:r>
              <w:rPr>
                <w:spacing w:val="-2"/>
                <w:sz w:val="12"/>
              </w:rPr>
              <w:t xml:space="preserve"> </w:t>
            </w:r>
            <w:r>
              <w:rPr>
                <w:sz w:val="12"/>
              </w:rPr>
              <w:t>per</w:t>
            </w:r>
            <w:r>
              <w:rPr>
                <w:spacing w:val="-3"/>
                <w:sz w:val="12"/>
              </w:rPr>
              <w:t xml:space="preserve"> </w:t>
            </w:r>
            <w:r>
              <w:rPr>
                <w:sz w:val="12"/>
              </w:rPr>
              <w:t>il personale</w:t>
            </w:r>
            <w:r>
              <w:rPr>
                <w:spacing w:val="-2"/>
                <w:sz w:val="12"/>
              </w:rPr>
              <w:t xml:space="preserve"> </w:t>
            </w:r>
            <w:r>
              <w:rPr>
                <w:sz w:val="12"/>
              </w:rPr>
              <w:t>a</w:t>
            </w:r>
            <w:r>
              <w:rPr>
                <w:spacing w:val="-1"/>
                <w:sz w:val="12"/>
              </w:rPr>
              <w:t xml:space="preserve"> </w:t>
            </w:r>
            <w:r>
              <w:rPr>
                <w:sz w:val="12"/>
              </w:rPr>
              <w:t>tempo</w:t>
            </w:r>
            <w:r>
              <w:rPr>
                <w:spacing w:val="-2"/>
                <w:sz w:val="12"/>
              </w:rPr>
              <w:t xml:space="preserve"> </w:t>
            </w:r>
            <w:r>
              <w:rPr>
                <w:sz w:val="12"/>
              </w:rPr>
              <w:t>determinato</w:t>
            </w:r>
          </w:p>
        </w:tc>
        <w:tc>
          <w:tcPr>
            <w:tcW w:w="1699" w:type="dxa"/>
          </w:tcPr>
          <w:p w:rsidR="00182459" w:rsidRDefault="00100CB1">
            <w:pPr>
              <w:pStyle w:val="TableParagraph"/>
              <w:spacing w:line="116" w:lineRule="exact"/>
              <w:ind w:right="18"/>
              <w:rPr>
                <w:sz w:val="12"/>
              </w:rPr>
            </w:pPr>
            <w:r>
              <w:rPr>
                <w:sz w:val="12"/>
              </w:rPr>
              <w:t>267.820,00</w:t>
            </w:r>
          </w:p>
        </w:tc>
        <w:tc>
          <w:tcPr>
            <w:tcW w:w="1699" w:type="dxa"/>
          </w:tcPr>
          <w:p w:rsidR="00182459" w:rsidRDefault="00100CB1">
            <w:pPr>
              <w:pStyle w:val="TableParagraph"/>
              <w:spacing w:line="116" w:lineRule="exact"/>
              <w:ind w:right="17"/>
              <w:rPr>
                <w:sz w:val="12"/>
              </w:rPr>
            </w:pPr>
            <w:r>
              <w:rPr>
                <w:sz w:val="12"/>
              </w:rPr>
              <w:t>267.820,00</w:t>
            </w:r>
          </w:p>
        </w:tc>
        <w:tc>
          <w:tcPr>
            <w:tcW w:w="1699" w:type="dxa"/>
          </w:tcPr>
          <w:p w:rsidR="00182459" w:rsidRDefault="00100CB1">
            <w:pPr>
              <w:pStyle w:val="TableParagraph"/>
              <w:spacing w:line="116" w:lineRule="exact"/>
              <w:ind w:right="17"/>
              <w:rPr>
                <w:sz w:val="12"/>
              </w:rPr>
            </w:pPr>
            <w:r>
              <w:rPr>
                <w:sz w:val="12"/>
              </w:rPr>
              <w:t>267.820,00</w:t>
            </w:r>
          </w:p>
        </w:tc>
      </w:tr>
      <w:tr w:rsidR="00182459">
        <w:trPr>
          <w:trHeight w:val="138"/>
        </w:trPr>
        <w:tc>
          <w:tcPr>
            <w:tcW w:w="1843" w:type="dxa"/>
          </w:tcPr>
          <w:p w:rsidR="00182459" w:rsidRDefault="00100CB1">
            <w:pPr>
              <w:pStyle w:val="TableParagraph"/>
              <w:spacing w:line="116" w:lineRule="exact"/>
              <w:ind w:right="345"/>
              <w:rPr>
                <w:sz w:val="12"/>
              </w:rPr>
            </w:pPr>
            <w:r>
              <w:rPr>
                <w:sz w:val="12"/>
              </w:rPr>
              <w:t>11.02-1.03.02.02.001</w:t>
            </w:r>
          </w:p>
        </w:tc>
        <w:tc>
          <w:tcPr>
            <w:tcW w:w="8021" w:type="dxa"/>
          </w:tcPr>
          <w:p w:rsidR="00182459" w:rsidRDefault="00100CB1">
            <w:pPr>
              <w:pStyle w:val="TableParagraph"/>
              <w:spacing w:line="116" w:lineRule="exact"/>
              <w:ind w:left="28"/>
              <w:jc w:val="left"/>
              <w:rPr>
                <w:sz w:val="12"/>
              </w:rPr>
            </w:pPr>
            <w:r>
              <w:rPr>
                <w:sz w:val="12"/>
              </w:rPr>
              <w:t>Rimborso</w:t>
            </w:r>
            <w:r>
              <w:rPr>
                <w:spacing w:val="-3"/>
                <w:sz w:val="12"/>
              </w:rPr>
              <w:t xml:space="preserve"> </w:t>
            </w:r>
            <w:r>
              <w:rPr>
                <w:sz w:val="12"/>
              </w:rPr>
              <w:t>spese</w:t>
            </w:r>
            <w:r>
              <w:rPr>
                <w:spacing w:val="-2"/>
                <w:sz w:val="12"/>
              </w:rPr>
              <w:t xml:space="preserve"> </w:t>
            </w:r>
            <w:r>
              <w:rPr>
                <w:sz w:val="12"/>
              </w:rPr>
              <w:t>amministratori sisma</w:t>
            </w:r>
            <w:r>
              <w:rPr>
                <w:spacing w:val="-2"/>
                <w:sz w:val="12"/>
              </w:rPr>
              <w:t xml:space="preserve"> </w:t>
            </w:r>
            <w:r>
              <w:rPr>
                <w:sz w:val="12"/>
              </w:rPr>
              <w:t>art.</w:t>
            </w:r>
            <w:r>
              <w:rPr>
                <w:spacing w:val="-3"/>
                <w:sz w:val="12"/>
              </w:rPr>
              <w:t xml:space="preserve"> </w:t>
            </w:r>
            <w:r>
              <w:rPr>
                <w:sz w:val="12"/>
              </w:rPr>
              <w:t>5</w:t>
            </w:r>
            <w:r>
              <w:rPr>
                <w:spacing w:val="-2"/>
                <w:sz w:val="12"/>
              </w:rPr>
              <w:t xml:space="preserve"> </w:t>
            </w:r>
            <w:r>
              <w:rPr>
                <w:sz w:val="12"/>
              </w:rPr>
              <w:t>ord.</w:t>
            </w:r>
            <w:r>
              <w:rPr>
                <w:spacing w:val="-2"/>
                <w:sz w:val="12"/>
              </w:rPr>
              <w:t xml:space="preserve"> </w:t>
            </w:r>
            <w:r>
              <w:rPr>
                <w:sz w:val="12"/>
              </w:rPr>
              <w:t>400</w:t>
            </w:r>
          </w:p>
        </w:tc>
        <w:tc>
          <w:tcPr>
            <w:tcW w:w="1699" w:type="dxa"/>
          </w:tcPr>
          <w:p w:rsidR="00182459" w:rsidRDefault="00100CB1">
            <w:pPr>
              <w:pStyle w:val="TableParagraph"/>
              <w:spacing w:line="116" w:lineRule="exact"/>
              <w:ind w:right="18"/>
              <w:rPr>
                <w:sz w:val="12"/>
              </w:rPr>
            </w:pPr>
            <w:r>
              <w:rPr>
                <w:sz w:val="12"/>
              </w:rPr>
              <w:t>20.000,00</w:t>
            </w:r>
          </w:p>
        </w:tc>
        <w:tc>
          <w:tcPr>
            <w:tcW w:w="1699" w:type="dxa"/>
          </w:tcPr>
          <w:p w:rsidR="00182459" w:rsidRDefault="00100CB1">
            <w:pPr>
              <w:pStyle w:val="TableParagraph"/>
              <w:spacing w:line="116" w:lineRule="exact"/>
              <w:ind w:right="17"/>
              <w:rPr>
                <w:sz w:val="12"/>
              </w:rPr>
            </w:pPr>
            <w:r>
              <w:rPr>
                <w:sz w:val="12"/>
              </w:rPr>
              <w:t>20.000,00</w:t>
            </w:r>
          </w:p>
        </w:tc>
        <w:tc>
          <w:tcPr>
            <w:tcW w:w="1699" w:type="dxa"/>
          </w:tcPr>
          <w:p w:rsidR="00182459" w:rsidRDefault="00100CB1">
            <w:pPr>
              <w:pStyle w:val="TableParagraph"/>
              <w:spacing w:line="116" w:lineRule="exact"/>
              <w:ind w:right="17"/>
              <w:rPr>
                <w:sz w:val="12"/>
              </w:rPr>
            </w:pPr>
            <w:r>
              <w:rPr>
                <w:sz w:val="12"/>
              </w:rPr>
              <w:t>20.000,00</w:t>
            </w:r>
          </w:p>
        </w:tc>
      </w:tr>
      <w:tr w:rsidR="00182459">
        <w:trPr>
          <w:trHeight w:val="138"/>
        </w:trPr>
        <w:tc>
          <w:tcPr>
            <w:tcW w:w="1843" w:type="dxa"/>
          </w:tcPr>
          <w:p w:rsidR="00182459" w:rsidRDefault="00100CB1">
            <w:pPr>
              <w:pStyle w:val="TableParagraph"/>
              <w:spacing w:line="116" w:lineRule="exact"/>
              <w:ind w:right="345"/>
              <w:rPr>
                <w:sz w:val="12"/>
              </w:rPr>
            </w:pPr>
            <w:r>
              <w:rPr>
                <w:sz w:val="12"/>
              </w:rPr>
              <w:t>11.02-1.03.02.07.008</w:t>
            </w:r>
          </w:p>
        </w:tc>
        <w:tc>
          <w:tcPr>
            <w:tcW w:w="8021" w:type="dxa"/>
          </w:tcPr>
          <w:p w:rsidR="00182459" w:rsidRDefault="00100CB1">
            <w:pPr>
              <w:pStyle w:val="TableParagraph"/>
              <w:spacing w:line="116" w:lineRule="exact"/>
              <w:ind w:left="28"/>
              <w:jc w:val="left"/>
              <w:rPr>
                <w:sz w:val="12"/>
              </w:rPr>
            </w:pPr>
            <w:r>
              <w:rPr>
                <w:sz w:val="12"/>
              </w:rPr>
              <w:t>Noleggio</w:t>
            </w:r>
            <w:r>
              <w:rPr>
                <w:spacing w:val="-3"/>
                <w:sz w:val="12"/>
              </w:rPr>
              <w:t xml:space="preserve"> </w:t>
            </w:r>
            <w:r>
              <w:rPr>
                <w:sz w:val="12"/>
              </w:rPr>
              <w:t>e</w:t>
            </w:r>
            <w:r>
              <w:rPr>
                <w:spacing w:val="-2"/>
                <w:sz w:val="12"/>
              </w:rPr>
              <w:t xml:space="preserve"> </w:t>
            </w:r>
            <w:r>
              <w:rPr>
                <w:sz w:val="12"/>
              </w:rPr>
              <w:t>movimentazione</w:t>
            </w:r>
            <w:r>
              <w:rPr>
                <w:spacing w:val="-2"/>
                <w:sz w:val="12"/>
              </w:rPr>
              <w:t xml:space="preserve"> </w:t>
            </w:r>
            <w:r>
              <w:rPr>
                <w:sz w:val="12"/>
              </w:rPr>
              <w:t>materiale</w:t>
            </w:r>
            <w:r>
              <w:rPr>
                <w:spacing w:val="-2"/>
                <w:sz w:val="12"/>
              </w:rPr>
              <w:t xml:space="preserve"> </w:t>
            </w:r>
            <w:r>
              <w:rPr>
                <w:sz w:val="12"/>
              </w:rPr>
              <w:t>e</w:t>
            </w:r>
            <w:r>
              <w:rPr>
                <w:spacing w:val="-2"/>
                <w:sz w:val="12"/>
              </w:rPr>
              <w:t xml:space="preserve"> </w:t>
            </w:r>
            <w:r>
              <w:rPr>
                <w:sz w:val="12"/>
              </w:rPr>
              <w:t>mezzi</w:t>
            </w:r>
          </w:p>
        </w:tc>
        <w:tc>
          <w:tcPr>
            <w:tcW w:w="1699" w:type="dxa"/>
          </w:tcPr>
          <w:p w:rsidR="00182459" w:rsidRDefault="00100CB1">
            <w:pPr>
              <w:pStyle w:val="TableParagraph"/>
              <w:spacing w:line="116" w:lineRule="exact"/>
              <w:ind w:right="18"/>
              <w:rPr>
                <w:sz w:val="12"/>
              </w:rPr>
            </w:pPr>
            <w:r>
              <w:rPr>
                <w:sz w:val="12"/>
              </w:rPr>
              <w:t>100.000,00</w:t>
            </w:r>
          </w:p>
        </w:tc>
        <w:tc>
          <w:tcPr>
            <w:tcW w:w="1699" w:type="dxa"/>
          </w:tcPr>
          <w:p w:rsidR="00182459" w:rsidRDefault="00100CB1">
            <w:pPr>
              <w:pStyle w:val="TableParagraph"/>
              <w:spacing w:line="116" w:lineRule="exact"/>
              <w:ind w:right="17"/>
              <w:rPr>
                <w:sz w:val="12"/>
              </w:rPr>
            </w:pPr>
            <w:r>
              <w:rPr>
                <w:sz w:val="12"/>
              </w:rPr>
              <w:t>100.000,00</w:t>
            </w:r>
          </w:p>
        </w:tc>
        <w:tc>
          <w:tcPr>
            <w:tcW w:w="1699" w:type="dxa"/>
          </w:tcPr>
          <w:p w:rsidR="00182459" w:rsidRDefault="00100CB1">
            <w:pPr>
              <w:pStyle w:val="TableParagraph"/>
              <w:spacing w:line="116" w:lineRule="exact"/>
              <w:ind w:right="17"/>
              <w:rPr>
                <w:sz w:val="12"/>
              </w:rPr>
            </w:pPr>
            <w:r>
              <w:rPr>
                <w:sz w:val="12"/>
              </w:rPr>
              <w:t>100.000,00</w:t>
            </w:r>
          </w:p>
        </w:tc>
      </w:tr>
      <w:tr w:rsidR="00182459">
        <w:trPr>
          <w:trHeight w:val="134"/>
        </w:trPr>
        <w:tc>
          <w:tcPr>
            <w:tcW w:w="1843" w:type="dxa"/>
          </w:tcPr>
          <w:p w:rsidR="00182459" w:rsidRDefault="00100CB1">
            <w:pPr>
              <w:pStyle w:val="TableParagraph"/>
              <w:spacing w:before="0" w:line="114" w:lineRule="exact"/>
              <w:ind w:right="345"/>
              <w:rPr>
                <w:sz w:val="12"/>
              </w:rPr>
            </w:pPr>
            <w:r>
              <w:rPr>
                <w:sz w:val="12"/>
              </w:rPr>
              <w:t>11.02-1.03.02.15.004</w:t>
            </w:r>
          </w:p>
        </w:tc>
        <w:tc>
          <w:tcPr>
            <w:tcW w:w="8021" w:type="dxa"/>
          </w:tcPr>
          <w:p w:rsidR="00182459" w:rsidRDefault="00100CB1">
            <w:pPr>
              <w:pStyle w:val="TableParagraph"/>
              <w:spacing w:before="0" w:line="114" w:lineRule="exact"/>
              <w:ind w:left="28"/>
              <w:jc w:val="left"/>
              <w:rPr>
                <w:sz w:val="12"/>
              </w:rPr>
            </w:pPr>
            <w:r>
              <w:rPr>
                <w:sz w:val="12"/>
              </w:rPr>
              <w:t>Gestione</w:t>
            </w:r>
            <w:r>
              <w:rPr>
                <w:spacing w:val="-3"/>
                <w:sz w:val="12"/>
              </w:rPr>
              <w:t xml:space="preserve"> </w:t>
            </w:r>
            <w:r>
              <w:rPr>
                <w:sz w:val="12"/>
              </w:rPr>
              <w:t>rifiuti</w:t>
            </w:r>
            <w:r>
              <w:rPr>
                <w:spacing w:val="-1"/>
                <w:sz w:val="12"/>
              </w:rPr>
              <w:t xml:space="preserve"> </w:t>
            </w:r>
            <w:r>
              <w:rPr>
                <w:sz w:val="12"/>
              </w:rPr>
              <w:t>(emergenza)</w:t>
            </w:r>
          </w:p>
        </w:tc>
        <w:tc>
          <w:tcPr>
            <w:tcW w:w="1699" w:type="dxa"/>
          </w:tcPr>
          <w:p w:rsidR="00182459" w:rsidRDefault="00100CB1">
            <w:pPr>
              <w:pStyle w:val="TableParagraph"/>
              <w:spacing w:before="0" w:line="114" w:lineRule="exact"/>
              <w:ind w:right="18"/>
              <w:rPr>
                <w:sz w:val="12"/>
              </w:rPr>
            </w:pPr>
            <w:r>
              <w:rPr>
                <w:sz w:val="12"/>
              </w:rPr>
              <w:t>50.000,00</w:t>
            </w:r>
          </w:p>
        </w:tc>
        <w:tc>
          <w:tcPr>
            <w:tcW w:w="1699" w:type="dxa"/>
          </w:tcPr>
          <w:p w:rsidR="00182459" w:rsidRDefault="00100CB1">
            <w:pPr>
              <w:pStyle w:val="TableParagraph"/>
              <w:spacing w:before="0" w:line="114" w:lineRule="exact"/>
              <w:ind w:right="17"/>
              <w:rPr>
                <w:sz w:val="12"/>
              </w:rPr>
            </w:pPr>
            <w:r>
              <w:rPr>
                <w:sz w:val="12"/>
              </w:rPr>
              <w:t>50.000,00</w:t>
            </w:r>
          </w:p>
        </w:tc>
        <w:tc>
          <w:tcPr>
            <w:tcW w:w="1699" w:type="dxa"/>
          </w:tcPr>
          <w:p w:rsidR="00182459" w:rsidRDefault="00100CB1">
            <w:pPr>
              <w:pStyle w:val="TableParagraph"/>
              <w:spacing w:before="0" w:line="114" w:lineRule="exact"/>
              <w:ind w:right="17"/>
              <w:rPr>
                <w:sz w:val="12"/>
              </w:rPr>
            </w:pPr>
            <w:r>
              <w:rPr>
                <w:sz w:val="12"/>
              </w:rPr>
              <w:t>50.000,00</w:t>
            </w:r>
          </w:p>
        </w:tc>
      </w:tr>
      <w:tr w:rsidR="00182459">
        <w:trPr>
          <w:trHeight w:val="138"/>
        </w:trPr>
        <w:tc>
          <w:tcPr>
            <w:tcW w:w="1843" w:type="dxa"/>
          </w:tcPr>
          <w:p w:rsidR="00182459" w:rsidRDefault="00100CB1">
            <w:pPr>
              <w:pStyle w:val="TableParagraph"/>
              <w:spacing w:line="116" w:lineRule="exact"/>
              <w:ind w:right="345"/>
              <w:rPr>
                <w:sz w:val="12"/>
              </w:rPr>
            </w:pPr>
            <w:r>
              <w:rPr>
                <w:sz w:val="12"/>
              </w:rPr>
              <w:t>11.02-1.03.02.99.999</w:t>
            </w:r>
          </w:p>
        </w:tc>
        <w:tc>
          <w:tcPr>
            <w:tcW w:w="8021" w:type="dxa"/>
          </w:tcPr>
          <w:p w:rsidR="00182459" w:rsidRDefault="00100CB1">
            <w:pPr>
              <w:pStyle w:val="TableParagraph"/>
              <w:spacing w:line="116" w:lineRule="exact"/>
              <w:ind w:left="28"/>
              <w:jc w:val="left"/>
              <w:rPr>
                <w:sz w:val="12"/>
              </w:rPr>
            </w:pPr>
            <w:r>
              <w:rPr>
                <w:sz w:val="12"/>
              </w:rPr>
              <w:t>Trasporti</w:t>
            </w:r>
            <w:r>
              <w:rPr>
                <w:spacing w:val="-1"/>
                <w:sz w:val="12"/>
              </w:rPr>
              <w:t xml:space="preserve"> </w:t>
            </w:r>
            <w:r>
              <w:rPr>
                <w:sz w:val="12"/>
              </w:rPr>
              <w:t>pubblici</w:t>
            </w:r>
            <w:r>
              <w:rPr>
                <w:spacing w:val="-1"/>
                <w:sz w:val="12"/>
              </w:rPr>
              <w:t xml:space="preserve"> </w:t>
            </w:r>
            <w:r>
              <w:rPr>
                <w:sz w:val="12"/>
              </w:rPr>
              <w:t>e</w:t>
            </w:r>
            <w:r>
              <w:rPr>
                <w:spacing w:val="-7"/>
                <w:sz w:val="12"/>
              </w:rPr>
              <w:t xml:space="preserve"> </w:t>
            </w:r>
            <w:r>
              <w:rPr>
                <w:sz w:val="12"/>
              </w:rPr>
              <w:t>privati</w:t>
            </w:r>
          </w:p>
        </w:tc>
        <w:tc>
          <w:tcPr>
            <w:tcW w:w="1699" w:type="dxa"/>
          </w:tcPr>
          <w:p w:rsidR="00182459" w:rsidRDefault="00100CB1">
            <w:pPr>
              <w:pStyle w:val="TableParagraph"/>
              <w:spacing w:line="116" w:lineRule="exact"/>
              <w:ind w:right="18"/>
              <w:rPr>
                <w:sz w:val="12"/>
              </w:rPr>
            </w:pPr>
            <w:r>
              <w:rPr>
                <w:sz w:val="12"/>
              </w:rPr>
              <w:t>50.000,00</w:t>
            </w:r>
          </w:p>
        </w:tc>
        <w:tc>
          <w:tcPr>
            <w:tcW w:w="1699" w:type="dxa"/>
          </w:tcPr>
          <w:p w:rsidR="00182459" w:rsidRDefault="00100CB1">
            <w:pPr>
              <w:pStyle w:val="TableParagraph"/>
              <w:spacing w:line="116" w:lineRule="exact"/>
              <w:ind w:right="17"/>
              <w:rPr>
                <w:sz w:val="12"/>
              </w:rPr>
            </w:pPr>
            <w:r>
              <w:rPr>
                <w:sz w:val="12"/>
              </w:rPr>
              <w:t>50.000,00</w:t>
            </w:r>
          </w:p>
        </w:tc>
        <w:tc>
          <w:tcPr>
            <w:tcW w:w="1699" w:type="dxa"/>
          </w:tcPr>
          <w:p w:rsidR="00182459" w:rsidRDefault="00100CB1">
            <w:pPr>
              <w:pStyle w:val="TableParagraph"/>
              <w:spacing w:line="116" w:lineRule="exact"/>
              <w:ind w:right="17"/>
              <w:rPr>
                <w:sz w:val="12"/>
              </w:rPr>
            </w:pPr>
            <w:r>
              <w:rPr>
                <w:sz w:val="12"/>
              </w:rPr>
              <w:t>50.000,00</w:t>
            </w:r>
          </w:p>
        </w:tc>
      </w:tr>
      <w:tr w:rsidR="00182459">
        <w:trPr>
          <w:trHeight w:val="138"/>
        </w:trPr>
        <w:tc>
          <w:tcPr>
            <w:tcW w:w="1843" w:type="dxa"/>
          </w:tcPr>
          <w:p w:rsidR="00182459" w:rsidRDefault="00100CB1">
            <w:pPr>
              <w:pStyle w:val="TableParagraph"/>
              <w:spacing w:line="116" w:lineRule="exact"/>
              <w:ind w:right="345"/>
              <w:rPr>
                <w:sz w:val="12"/>
              </w:rPr>
            </w:pPr>
            <w:r>
              <w:rPr>
                <w:sz w:val="12"/>
              </w:rPr>
              <w:t>11.02-1.03.02.99.999</w:t>
            </w:r>
          </w:p>
        </w:tc>
        <w:tc>
          <w:tcPr>
            <w:tcW w:w="8021" w:type="dxa"/>
          </w:tcPr>
          <w:p w:rsidR="00182459" w:rsidRDefault="00100CB1">
            <w:pPr>
              <w:pStyle w:val="TableParagraph"/>
              <w:spacing w:line="116" w:lineRule="exact"/>
              <w:ind w:left="28"/>
              <w:jc w:val="left"/>
              <w:rPr>
                <w:sz w:val="12"/>
              </w:rPr>
            </w:pPr>
            <w:r>
              <w:rPr>
                <w:sz w:val="12"/>
              </w:rPr>
              <w:t>Sistemazione</w:t>
            </w:r>
            <w:r>
              <w:rPr>
                <w:spacing w:val="-3"/>
                <w:sz w:val="12"/>
              </w:rPr>
              <w:t xml:space="preserve"> </w:t>
            </w:r>
            <w:r>
              <w:rPr>
                <w:sz w:val="12"/>
              </w:rPr>
              <w:t>alloggiative</w:t>
            </w:r>
            <w:r>
              <w:rPr>
                <w:spacing w:val="-6"/>
                <w:sz w:val="12"/>
              </w:rPr>
              <w:t xml:space="preserve"> </w:t>
            </w:r>
            <w:r>
              <w:rPr>
                <w:sz w:val="12"/>
              </w:rPr>
              <w:t>alternative</w:t>
            </w:r>
          </w:p>
        </w:tc>
        <w:tc>
          <w:tcPr>
            <w:tcW w:w="1699" w:type="dxa"/>
          </w:tcPr>
          <w:p w:rsidR="00182459" w:rsidRDefault="00100CB1">
            <w:pPr>
              <w:pStyle w:val="TableParagraph"/>
              <w:spacing w:line="116" w:lineRule="exact"/>
              <w:ind w:right="18"/>
              <w:rPr>
                <w:sz w:val="12"/>
              </w:rPr>
            </w:pPr>
            <w:r>
              <w:rPr>
                <w:sz w:val="12"/>
              </w:rPr>
              <w:t>100.000,00</w:t>
            </w:r>
          </w:p>
        </w:tc>
        <w:tc>
          <w:tcPr>
            <w:tcW w:w="1699" w:type="dxa"/>
          </w:tcPr>
          <w:p w:rsidR="00182459" w:rsidRDefault="00100CB1">
            <w:pPr>
              <w:pStyle w:val="TableParagraph"/>
              <w:spacing w:line="116" w:lineRule="exact"/>
              <w:ind w:right="17"/>
              <w:rPr>
                <w:sz w:val="12"/>
              </w:rPr>
            </w:pPr>
            <w:r>
              <w:rPr>
                <w:sz w:val="12"/>
              </w:rPr>
              <w:t>100.000,00</w:t>
            </w:r>
          </w:p>
        </w:tc>
        <w:tc>
          <w:tcPr>
            <w:tcW w:w="1699" w:type="dxa"/>
          </w:tcPr>
          <w:p w:rsidR="00182459" w:rsidRDefault="00100CB1">
            <w:pPr>
              <w:pStyle w:val="TableParagraph"/>
              <w:spacing w:line="116" w:lineRule="exact"/>
              <w:ind w:right="17"/>
              <w:rPr>
                <w:sz w:val="12"/>
              </w:rPr>
            </w:pPr>
            <w:r>
              <w:rPr>
                <w:sz w:val="12"/>
              </w:rPr>
              <w:t>100.000,00</w:t>
            </w:r>
          </w:p>
        </w:tc>
      </w:tr>
      <w:tr w:rsidR="00182459">
        <w:trPr>
          <w:trHeight w:val="138"/>
        </w:trPr>
        <w:tc>
          <w:tcPr>
            <w:tcW w:w="1843" w:type="dxa"/>
          </w:tcPr>
          <w:p w:rsidR="00182459" w:rsidRDefault="00100CB1">
            <w:pPr>
              <w:pStyle w:val="TableParagraph"/>
              <w:spacing w:line="116" w:lineRule="exact"/>
              <w:ind w:right="345"/>
              <w:rPr>
                <w:sz w:val="12"/>
              </w:rPr>
            </w:pPr>
            <w:r>
              <w:rPr>
                <w:sz w:val="12"/>
              </w:rPr>
              <w:t>11.02-1.03.02.99.999</w:t>
            </w:r>
          </w:p>
        </w:tc>
        <w:tc>
          <w:tcPr>
            <w:tcW w:w="8021" w:type="dxa"/>
          </w:tcPr>
          <w:p w:rsidR="00182459" w:rsidRDefault="00100CB1">
            <w:pPr>
              <w:pStyle w:val="TableParagraph"/>
              <w:spacing w:line="116" w:lineRule="exact"/>
              <w:ind w:left="28"/>
              <w:jc w:val="left"/>
              <w:rPr>
                <w:sz w:val="12"/>
              </w:rPr>
            </w:pPr>
            <w:r>
              <w:rPr>
                <w:sz w:val="12"/>
              </w:rPr>
              <w:t>Interventi</w:t>
            </w:r>
            <w:r>
              <w:rPr>
                <w:spacing w:val="-5"/>
                <w:sz w:val="12"/>
              </w:rPr>
              <w:t xml:space="preserve"> </w:t>
            </w:r>
            <w:r>
              <w:rPr>
                <w:sz w:val="12"/>
              </w:rPr>
              <w:t>c/</w:t>
            </w:r>
            <w:r>
              <w:rPr>
                <w:spacing w:val="-2"/>
                <w:sz w:val="12"/>
              </w:rPr>
              <w:t xml:space="preserve"> </w:t>
            </w:r>
            <w:r>
              <w:rPr>
                <w:sz w:val="12"/>
              </w:rPr>
              <w:t>a</w:t>
            </w:r>
            <w:r>
              <w:rPr>
                <w:spacing w:val="-2"/>
                <w:sz w:val="12"/>
              </w:rPr>
              <w:t xml:space="preserve"> </w:t>
            </w:r>
            <w:r>
              <w:rPr>
                <w:sz w:val="12"/>
              </w:rPr>
              <w:t>seguito</w:t>
            </w:r>
            <w:r>
              <w:rPr>
                <w:spacing w:val="-2"/>
                <w:sz w:val="12"/>
              </w:rPr>
              <w:t xml:space="preserve"> </w:t>
            </w:r>
            <w:r>
              <w:rPr>
                <w:sz w:val="12"/>
              </w:rPr>
              <w:t>donazioni</w:t>
            </w:r>
          </w:p>
        </w:tc>
        <w:tc>
          <w:tcPr>
            <w:tcW w:w="1699" w:type="dxa"/>
          </w:tcPr>
          <w:p w:rsidR="00182459" w:rsidRDefault="00100CB1">
            <w:pPr>
              <w:pStyle w:val="TableParagraph"/>
              <w:spacing w:line="116" w:lineRule="exact"/>
              <w:ind w:right="18"/>
              <w:rPr>
                <w:sz w:val="12"/>
              </w:rPr>
            </w:pPr>
            <w:r>
              <w:rPr>
                <w:sz w:val="12"/>
              </w:rPr>
              <w:t>10.000,00</w:t>
            </w:r>
          </w:p>
        </w:tc>
        <w:tc>
          <w:tcPr>
            <w:tcW w:w="1699" w:type="dxa"/>
          </w:tcPr>
          <w:p w:rsidR="00182459" w:rsidRDefault="00100CB1">
            <w:pPr>
              <w:pStyle w:val="TableParagraph"/>
              <w:spacing w:line="116" w:lineRule="exact"/>
              <w:ind w:right="17"/>
              <w:rPr>
                <w:sz w:val="12"/>
              </w:rPr>
            </w:pPr>
            <w:r>
              <w:rPr>
                <w:sz w:val="12"/>
              </w:rPr>
              <w:t>10.000,00</w:t>
            </w:r>
          </w:p>
        </w:tc>
        <w:tc>
          <w:tcPr>
            <w:tcW w:w="1699" w:type="dxa"/>
          </w:tcPr>
          <w:p w:rsidR="00182459" w:rsidRDefault="00100CB1">
            <w:pPr>
              <w:pStyle w:val="TableParagraph"/>
              <w:spacing w:line="116" w:lineRule="exact"/>
              <w:ind w:right="17"/>
              <w:rPr>
                <w:sz w:val="12"/>
              </w:rPr>
            </w:pPr>
            <w:r>
              <w:rPr>
                <w:sz w:val="12"/>
              </w:rPr>
              <w:t>10.000,00</w:t>
            </w:r>
          </w:p>
        </w:tc>
      </w:tr>
      <w:tr w:rsidR="00182459">
        <w:trPr>
          <w:trHeight w:val="138"/>
        </w:trPr>
        <w:tc>
          <w:tcPr>
            <w:tcW w:w="1843" w:type="dxa"/>
          </w:tcPr>
          <w:p w:rsidR="00182459" w:rsidRDefault="00100CB1">
            <w:pPr>
              <w:pStyle w:val="TableParagraph"/>
              <w:spacing w:line="116" w:lineRule="exact"/>
              <w:ind w:right="345"/>
              <w:rPr>
                <w:sz w:val="12"/>
              </w:rPr>
            </w:pPr>
            <w:r>
              <w:rPr>
                <w:sz w:val="12"/>
              </w:rPr>
              <w:t>11.02-1.04.02.02.999</w:t>
            </w:r>
          </w:p>
        </w:tc>
        <w:tc>
          <w:tcPr>
            <w:tcW w:w="8021" w:type="dxa"/>
          </w:tcPr>
          <w:p w:rsidR="00182459" w:rsidRDefault="00100CB1">
            <w:pPr>
              <w:pStyle w:val="TableParagraph"/>
              <w:spacing w:line="116" w:lineRule="exact"/>
              <w:ind w:left="28"/>
              <w:jc w:val="left"/>
              <w:rPr>
                <w:sz w:val="12"/>
              </w:rPr>
            </w:pPr>
            <w:r>
              <w:rPr>
                <w:sz w:val="12"/>
              </w:rPr>
              <w:t>Contributi</w:t>
            </w:r>
            <w:r>
              <w:rPr>
                <w:spacing w:val="-6"/>
                <w:sz w:val="12"/>
              </w:rPr>
              <w:t xml:space="preserve"> </w:t>
            </w:r>
            <w:r>
              <w:rPr>
                <w:sz w:val="12"/>
              </w:rPr>
              <w:t>di</w:t>
            </w:r>
            <w:r>
              <w:rPr>
                <w:spacing w:val="-1"/>
                <w:sz w:val="12"/>
              </w:rPr>
              <w:t xml:space="preserve"> </w:t>
            </w:r>
            <w:r>
              <w:rPr>
                <w:sz w:val="12"/>
              </w:rPr>
              <w:t>autonoma</w:t>
            </w:r>
            <w:r>
              <w:rPr>
                <w:spacing w:val="-2"/>
                <w:sz w:val="12"/>
              </w:rPr>
              <w:t xml:space="preserve"> </w:t>
            </w:r>
            <w:r>
              <w:rPr>
                <w:sz w:val="12"/>
              </w:rPr>
              <w:t>sistemazione</w:t>
            </w:r>
          </w:p>
        </w:tc>
        <w:tc>
          <w:tcPr>
            <w:tcW w:w="1699" w:type="dxa"/>
          </w:tcPr>
          <w:p w:rsidR="00182459" w:rsidRDefault="00100CB1">
            <w:pPr>
              <w:pStyle w:val="TableParagraph"/>
              <w:spacing w:line="116" w:lineRule="exact"/>
              <w:ind w:right="18"/>
              <w:rPr>
                <w:sz w:val="12"/>
              </w:rPr>
            </w:pPr>
            <w:r>
              <w:rPr>
                <w:sz w:val="12"/>
              </w:rPr>
              <w:t>4.000.000,00</w:t>
            </w:r>
          </w:p>
        </w:tc>
        <w:tc>
          <w:tcPr>
            <w:tcW w:w="1699" w:type="dxa"/>
          </w:tcPr>
          <w:p w:rsidR="00182459" w:rsidRDefault="00100CB1">
            <w:pPr>
              <w:pStyle w:val="TableParagraph"/>
              <w:spacing w:line="116" w:lineRule="exact"/>
              <w:ind w:right="18"/>
              <w:rPr>
                <w:sz w:val="12"/>
              </w:rPr>
            </w:pPr>
            <w:r>
              <w:rPr>
                <w:sz w:val="12"/>
              </w:rPr>
              <w:t>3.000.000,00</w:t>
            </w:r>
          </w:p>
        </w:tc>
        <w:tc>
          <w:tcPr>
            <w:tcW w:w="1699" w:type="dxa"/>
          </w:tcPr>
          <w:p w:rsidR="00182459" w:rsidRDefault="00100CB1">
            <w:pPr>
              <w:pStyle w:val="TableParagraph"/>
              <w:spacing w:line="116" w:lineRule="exact"/>
              <w:ind w:right="18"/>
              <w:rPr>
                <w:sz w:val="12"/>
              </w:rPr>
            </w:pPr>
            <w:r>
              <w:rPr>
                <w:sz w:val="12"/>
              </w:rPr>
              <w:t>2.000.000,00</w:t>
            </w:r>
          </w:p>
        </w:tc>
      </w:tr>
      <w:tr w:rsidR="00182459">
        <w:trPr>
          <w:trHeight w:val="138"/>
        </w:trPr>
        <w:tc>
          <w:tcPr>
            <w:tcW w:w="1843" w:type="dxa"/>
          </w:tcPr>
          <w:p w:rsidR="00182459" w:rsidRDefault="00100CB1">
            <w:pPr>
              <w:pStyle w:val="TableParagraph"/>
              <w:spacing w:line="116" w:lineRule="exact"/>
              <w:ind w:right="345"/>
              <w:rPr>
                <w:sz w:val="12"/>
              </w:rPr>
            </w:pPr>
            <w:r>
              <w:rPr>
                <w:sz w:val="12"/>
              </w:rPr>
              <w:t>11.02-1.10.99.99.999</w:t>
            </w:r>
          </w:p>
        </w:tc>
        <w:tc>
          <w:tcPr>
            <w:tcW w:w="8021" w:type="dxa"/>
          </w:tcPr>
          <w:p w:rsidR="00182459" w:rsidRDefault="00100CB1">
            <w:pPr>
              <w:pStyle w:val="TableParagraph"/>
              <w:spacing w:line="116" w:lineRule="exact"/>
              <w:ind w:left="28"/>
              <w:jc w:val="left"/>
              <w:rPr>
                <w:sz w:val="12"/>
              </w:rPr>
            </w:pPr>
            <w:r>
              <w:rPr>
                <w:sz w:val="12"/>
              </w:rPr>
              <w:t>Soccorso</w:t>
            </w:r>
            <w:r>
              <w:rPr>
                <w:spacing w:val="-3"/>
                <w:sz w:val="12"/>
              </w:rPr>
              <w:t xml:space="preserve"> </w:t>
            </w:r>
            <w:r>
              <w:rPr>
                <w:sz w:val="12"/>
              </w:rPr>
              <w:t>e</w:t>
            </w:r>
            <w:r>
              <w:rPr>
                <w:spacing w:val="-2"/>
                <w:sz w:val="12"/>
              </w:rPr>
              <w:t xml:space="preserve"> </w:t>
            </w:r>
            <w:r>
              <w:rPr>
                <w:sz w:val="12"/>
              </w:rPr>
              <w:t>prima</w:t>
            </w:r>
            <w:r>
              <w:rPr>
                <w:spacing w:val="-3"/>
                <w:sz w:val="12"/>
              </w:rPr>
              <w:t xml:space="preserve"> </w:t>
            </w:r>
            <w:r>
              <w:rPr>
                <w:sz w:val="12"/>
              </w:rPr>
              <w:t>assistenza</w:t>
            </w:r>
            <w:r>
              <w:rPr>
                <w:spacing w:val="-2"/>
                <w:sz w:val="12"/>
              </w:rPr>
              <w:t xml:space="preserve"> </w:t>
            </w:r>
            <w:r>
              <w:rPr>
                <w:sz w:val="12"/>
              </w:rPr>
              <w:t>alla</w:t>
            </w:r>
            <w:r>
              <w:rPr>
                <w:spacing w:val="-3"/>
                <w:sz w:val="12"/>
              </w:rPr>
              <w:t xml:space="preserve"> </w:t>
            </w:r>
            <w:r>
              <w:rPr>
                <w:sz w:val="12"/>
              </w:rPr>
              <w:t>popolazione</w:t>
            </w:r>
          </w:p>
        </w:tc>
        <w:tc>
          <w:tcPr>
            <w:tcW w:w="1699" w:type="dxa"/>
          </w:tcPr>
          <w:p w:rsidR="00182459" w:rsidRDefault="00100CB1">
            <w:pPr>
              <w:pStyle w:val="TableParagraph"/>
              <w:spacing w:line="116" w:lineRule="exact"/>
              <w:ind w:right="18"/>
              <w:rPr>
                <w:sz w:val="12"/>
              </w:rPr>
            </w:pPr>
            <w:r>
              <w:rPr>
                <w:sz w:val="12"/>
              </w:rPr>
              <w:t>140.000,00</w:t>
            </w:r>
          </w:p>
        </w:tc>
        <w:tc>
          <w:tcPr>
            <w:tcW w:w="1699" w:type="dxa"/>
          </w:tcPr>
          <w:p w:rsidR="00182459" w:rsidRDefault="00100CB1">
            <w:pPr>
              <w:pStyle w:val="TableParagraph"/>
              <w:spacing w:line="116" w:lineRule="exact"/>
              <w:ind w:right="17"/>
              <w:rPr>
                <w:sz w:val="12"/>
              </w:rPr>
            </w:pPr>
            <w:r>
              <w:rPr>
                <w:sz w:val="12"/>
              </w:rPr>
              <w:t>100.000,00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3"/>
        </w:trPr>
        <w:tc>
          <w:tcPr>
            <w:tcW w:w="1843" w:type="dxa"/>
          </w:tcPr>
          <w:p w:rsidR="00182459" w:rsidRDefault="00100CB1">
            <w:pPr>
              <w:pStyle w:val="TableParagraph"/>
              <w:spacing w:before="0" w:line="114" w:lineRule="exact"/>
              <w:ind w:right="345"/>
              <w:rPr>
                <w:sz w:val="12"/>
              </w:rPr>
            </w:pPr>
            <w:r>
              <w:rPr>
                <w:sz w:val="12"/>
              </w:rPr>
              <w:t>11.02-1.10.99.99.999</w:t>
            </w:r>
          </w:p>
        </w:tc>
        <w:tc>
          <w:tcPr>
            <w:tcW w:w="8021" w:type="dxa"/>
          </w:tcPr>
          <w:p w:rsidR="00182459" w:rsidRDefault="00100CB1">
            <w:pPr>
              <w:pStyle w:val="TableParagraph"/>
              <w:spacing w:before="0" w:line="114" w:lineRule="exact"/>
              <w:ind w:left="28"/>
              <w:jc w:val="left"/>
              <w:rPr>
                <w:sz w:val="12"/>
              </w:rPr>
            </w:pPr>
            <w:r>
              <w:rPr>
                <w:sz w:val="12"/>
              </w:rPr>
              <w:t>Allestimento</w:t>
            </w:r>
            <w:r>
              <w:rPr>
                <w:spacing w:val="-4"/>
                <w:sz w:val="12"/>
              </w:rPr>
              <w:t xml:space="preserve"> </w:t>
            </w:r>
            <w:r>
              <w:rPr>
                <w:sz w:val="12"/>
              </w:rPr>
              <w:t>aree/strutture</w:t>
            </w:r>
            <w:r>
              <w:rPr>
                <w:spacing w:val="-3"/>
                <w:sz w:val="12"/>
              </w:rPr>
              <w:t xml:space="preserve"> </w:t>
            </w:r>
            <w:r>
              <w:rPr>
                <w:sz w:val="12"/>
              </w:rPr>
              <w:t>temporanee</w:t>
            </w:r>
            <w:r>
              <w:rPr>
                <w:spacing w:val="-8"/>
                <w:sz w:val="12"/>
              </w:rPr>
              <w:t xml:space="preserve"> </w:t>
            </w:r>
            <w:r>
              <w:rPr>
                <w:sz w:val="12"/>
              </w:rPr>
              <w:t>di</w:t>
            </w:r>
            <w:r>
              <w:rPr>
                <w:spacing w:val="-2"/>
                <w:sz w:val="12"/>
              </w:rPr>
              <w:t xml:space="preserve"> </w:t>
            </w:r>
            <w:r>
              <w:rPr>
                <w:sz w:val="12"/>
              </w:rPr>
              <w:t>accoglienza</w:t>
            </w:r>
          </w:p>
        </w:tc>
        <w:tc>
          <w:tcPr>
            <w:tcW w:w="1699" w:type="dxa"/>
          </w:tcPr>
          <w:p w:rsidR="00182459" w:rsidRDefault="00100CB1">
            <w:pPr>
              <w:pStyle w:val="TableParagraph"/>
              <w:spacing w:before="0" w:line="114" w:lineRule="exact"/>
              <w:ind w:right="18"/>
              <w:rPr>
                <w:sz w:val="12"/>
              </w:rPr>
            </w:pPr>
            <w:r>
              <w:rPr>
                <w:sz w:val="12"/>
              </w:rPr>
              <w:t>2.000.000,00</w:t>
            </w:r>
          </w:p>
        </w:tc>
        <w:tc>
          <w:tcPr>
            <w:tcW w:w="1699" w:type="dxa"/>
          </w:tcPr>
          <w:p w:rsidR="00182459" w:rsidRDefault="00100CB1">
            <w:pPr>
              <w:pStyle w:val="TableParagraph"/>
              <w:spacing w:before="0" w:line="114" w:lineRule="exact"/>
              <w:ind w:right="18"/>
              <w:rPr>
                <w:sz w:val="12"/>
              </w:rPr>
            </w:pPr>
            <w:r>
              <w:rPr>
                <w:sz w:val="12"/>
              </w:rPr>
              <w:t>2.000.000,00</w:t>
            </w:r>
          </w:p>
        </w:tc>
        <w:tc>
          <w:tcPr>
            <w:tcW w:w="1699" w:type="dxa"/>
          </w:tcPr>
          <w:p w:rsidR="00182459" w:rsidRDefault="00100CB1">
            <w:pPr>
              <w:pStyle w:val="TableParagraph"/>
              <w:spacing w:before="0" w:line="114" w:lineRule="exact"/>
              <w:ind w:right="18"/>
              <w:rPr>
                <w:sz w:val="12"/>
              </w:rPr>
            </w:pPr>
            <w:r>
              <w:rPr>
                <w:sz w:val="12"/>
              </w:rPr>
              <w:t>2.000.000,00</w:t>
            </w:r>
          </w:p>
        </w:tc>
      </w:tr>
      <w:tr w:rsidR="00182459">
        <w:trPr>
          <w:trHeight w:val="138"/>
        </w:trPr>
        <w:tc>
          <w:tcPr>
            <w:tcW w:w="1843" w:type="dxa"/>
          </w:tcPr>
          <w:p w:rsidR="00182459" w:rsidRDefault="00100CB1">
            <w:pPr>
              <w:pStyle w:val="TableParagraph"/>
              <w:spacing w:line="116" w:lineRule="exact"/>
              <w:ind w:right="345"/>
              <w:rPr>
                <w:sz w:val="12"/>
              </w:rPr>
            </w:pPr>
            <w:r>
              <w:rPr>
                <w:sz w:val="12"/>
              </w:rPr>
              <w:t>11.02-1.10.99.99.999</w:t>
            </w:r>
          </w:p>
        </w:tc>
        <w:tc>
          <w:tcPr>
            <w:tcW w:w="8021" w:type="dxa"/>
          </w:tcPr>
          <w:p w:rsidR="00182459" w:rsidRDefault="00100CB1">
            <w:pPr>
              <w:pStyle w:val="TableParagraph"/>
              <w:spacing w:line="116" w:lineRule="exact"/>
              <w:ind w:left="28"/>
              <w:jc w:val="left"/>
              <w:rPr>
                <w:sz w:val="12"/>
              </w:rPr>
            </w:pPr>
            <w:r>
              <w:rPr>
                <w:sz w:val="12"/>
              </w:rPr>
              <w:t>Gestione</w:t>
            </w:r>
            <w:r>
              <w:rPr>
                <w:spacing w:val="-4"/>
                <w:sz w:val="12"/>
              </w:rPr>
              <w:t xml:space="preserve"> </w:t>
            </w:r>
            <w:r>
              <w:rPr>
                <w:sz w:val="12"/>
              </w:rPr>
              <w:t>aree/strutture</w:t>
            </w:r>
            <w:r>
              <w:rPr>
                <w:spacing w:val="-4"/>
                <w:sz w:val="12"/>
              </w:rPr>
              <w:t xml:space="preserve"> </w:t>
            </w:r>
            <w:r>
              <w:rPr>
                <w:sz w:val="12"/>
              </w:rPr>
              <w:t>temporanee</w:t>
            </w:r>
            <w:r>
              <w:rPr>
                <w:spacing w:val="-4"/>
                <w:sz w:val="12"/>
              </w:rPr>
              <w:t xml:space="preserve"> </w:t>
            </w:r>
            <w:r>
              <w:rPr>
                <w:sz w:val="12"/>
              </w:rPr>
              <w:t>di</w:t>
            </w:r>
            <w:r>
              <w:rPr>
                <w:spacing w:val="-2"/>
                <w:sz w:val="12"/>
              </w:rPr>
              <w:t xml:space="preserve"> </w:t>
            </w:r>
            <w:r>
              <w:rPr>
                <w:sz w:val="12"/>
              </w:rPr>
              <w:t>accoglienza</w:t>
            </w:r>
          </w:p>
        </w:tc>
        <w:tc>
          <w:tcPr>
            <w:tcW w:w="1699" w:type="dxa"/>
          </w:tcPr>
          <w:p w:rsidR="00182459" w:rsidRDefault="00100CB1">
            <w:pPr>
              <w:pStyle w:val="TableParagraph"/>
              <w:spacing w:line="116" w:lineRule="exact"/>
              <w:ind w:right="18"/>
              <w:rPr>
                <w:sz w:val="12"/>
              </w:rPr>
            </w:pPr>
            <w:r>
              <w:rPr>
                <w:sz w:val="12"/>
              </w:rPr>
              <w:t>2.000.000,00</w:t>
            </w:r>
          </w:p>
        </w:tc>
        <w:tc>
          <w:tcPr>
            <w:tcW w:w="1699" w:type="dxa"/>
          </w:tcPr>
          <w:p w:rsidR="00182459" w:rsidRDefault="00100CB1">
            <w:pPr>
              <w:pStyle w:val="TableParagraph"/>
              <w:spacing w:line="116" w:lineRule="exact"/>
              <w:ind w:right="18"/>
              <w:rPr>
                <w:sz w:val="12"/>
              </w:rPr>
            </w:pPr>
            <w:r>
              <w:rPr>
                <w:sz w:val="12"/>
              </w:rPr>
              <w:t>2.000.000,00</w:t>
            </w:r>
          </w:p>
        </w:tc>
        <w:tc>
          <w:tcPr>
            <w:tcW w:w="1699" w:type="dxa"/>
          </w:tcPr>
          <w:p w:rsidR="00182459" w:rsidRDefault="00100CB1">
            <w:pPr>
              <w:pStyle w:val="TableParagraph"/>
              <w:spacing w:line="116" w:lineRule="exact"/>
              <w:ind w:right="18"/>
              <w:rPr>
                <w:sz w:val="12"/>
              </w:rPr>
            </w:pPr>
            <w:r>
              <w:rPr>
                <w:sz w:val="12"/>
              </w:rPr>
              <w:t>2.000.000,00</w:t>
            </w:r>
          </w:p>
        </w:tc>
      </w:tr>
      <w:tr w:rsidR="00182459">
        <w:trPr>
          <w:trHeight w:val="138"/>
        </w:trPr>
        <w:tc>
          <w:tcPr>
            <w:tcW w:w="1843" w:type="dxa"/>
          </w:tcPr>
          <w:p w:rsidR="00182459" w:rsidRDefault="00100CB1">
            <w:pPr>
              <w:pStyle w:val="TableParagraph"/>
              <w:spacing w:line="116" w:lineRule="exact"/>
              <w:ind w:right="345"/>
              <w:rPr>
                <w:sz w:val="12"/>
              </w:rPr>
            </w:pPr>
            <w:r>
              <w:rPr>
                <w:sz w:val="12"/>
              </w:rPr>
              <w:t>11.02-1.10.99.99.999</w:t>
            </w:r>
          </w:p>
        </w:tc>
        <w:tc>
          <w:tcPr>
            <w:tcW w:w="8021" w:type="dxa"/>
          </w:tcPr>
          <w:p w:rsidR="00182459" w:rsidRDefault="00100CB1">
            <w:pPr>
              <w:pStyle w:val="TableParagraph"/>
              <w:spacing w:line="116" w:lineRule="exact"/>
              <w:ind w:left="28"/>
              <w:jc w:val="left"/>
              <w:rPr>
                <w:sz w:val="12"/>
              </w:rPr>
            </w:pPr>
            <w:r>
              <w:rPr>
                <w:sz w:val="12"/>
              </w:rPr>
              <w:t>Misure</w:t>
            </w:r>
            <w:r>
              <w:rPr>
                <w:spacing w:val="-2"/>
                <w:sz w:val="12"/>
              </w:rPr>
              <w:t xml:space="preserve"> </w:t>
            </w:r>
            <w:r>
              <w:rPr>
                <w:sz w:val="12"/>
              </w:rPr>
              <w:t>provvisionali (somma</w:t>
            </w:r>
            <w:r>
              <w:rPr>
                <w:spacing w:val="-2"/>
                <w:sz w:val="12"/>
              </w:rPr>
              <w:t xml:space="preserve"> </w:t>
            </w:r>
            <w:r>
              <w:rPr>
                <w:sz w:val="12"/>
              </w:rPr>
              <w:t>urgenza</w:t>
            </w:r>
            <w:r>
              <w:rPr>
                <w:spacing w:val="-7"/>
                <w:sz w:val="12"/>
              </w:rPr>
              <w:t xml:space="preserve"> </w:t>
            </w:r>
            <w:r>
              <w:rPr>
                <w:sz w:val="12"/>
              </w:rPr>
              <w:t>o</w:t>
            </w:r>
            <w:r>
              <w:rPr>
                <w:spacing w:val="-2"/>
                <w:sz w:val="12"/>
              </w:rPr>
              <w:t xml:space="preserve"> </w:t>
            </w:r>
            <w:r>
              <w:rPr>
                <w:sz w:val="12"/>
              </w:rPr>
              <w:t>amm.ne</w:t>
            </w:r>
            <w:r>
              <w:rPr>
                <w:spacing w:val="-6"/>
                <w:sz w:val="12"/>
              </w:rPr>
              <w:t xml:space="preserve"> </w:t>
            </w:r>
            <w:r>
              <w:rPr>
                <w:sz w:val="12"/>
              </w:rPr>
              <w:t>diretta)</w:t>
            </w:r>
          </w:p>
        </w:tc>
        <w:tc>
          <w:tcPr>
            <w:tcW w:w="1699" w:type="dxa"/>
          </w:tcPr>
          <w:p w:rsidR="00182459" w:rsidRDefault="00100CB1">
            <w:pPr>
              <w:pStyle w:val="TableParagraph"/>
              <w:spacing w:line="116" w:lineRule="exact"/>
              <w:ind w:right="18"/>
              <w:rPr>
                <w:sz w:val="12"/>
              </w:rPr>
            </w:pPr>
            <w:r>
              <w:rPr>
                <w:sz w:val="12"/>
              </w:rPr>
              <w:t>300.000,00</w:t>
            </w:r>
          </w:p>
        </w:tc>
        <w:tc>
          <w:tcPr>
            <w:tcW w:w="1699" w:type="dxa"/>
          </w:tcPr>
          <w:p w:rsidR="00182459" w:rsidRDefault="00100CB1">
            <w:pPr>
              <w:pStyle w:val="TableParagraph"/>
              <w:spacing w:line="116" w:lineRule="exact"/>
              <w:ind w:right="17"/>
              <w:rPr>
                <w:sz w:val="12"/>
              </w:rPr>
            </w:pPr>
            <w:r>
              <w:rPr>
                <w:sz w:val="12"/>
              </w:rPr>
              <w:t>150.000,00</w:t>
            </w:r>
          </w:p>
        </w:tc>
        <w:tc>
          <w:tcPr>
            <w:tcW w:w="1699" w:type="dxa"/>
          </w:tcPr>
          <w:p w:rsidR="00182459" w:rsidRDefault="00100CB1">
            <w:pPr>
              <w:pStyle w:val="TableParagraph"/>
              <w:spacing w:line="116" w:lineRule="exact"/>
              <w:ind w:right="17"/>
              <w:rPr>
                <w:sz w:val="12"/>
              </w:rPr>
            </w:pPr>
            <w:r>
              <w:rPr>
                <w:sz w:val="12"/>
              </w:rPr>
              <w:t>150.000,00</w:t>
            </w:r>
          </w:p>
        </w:tc>
      </w:tr>
      <w:tr w:rsidR="00182459">
        <w:trPr>
          <w:trHeight w:val="138"/>
        </w:trPr>
        <w:tc>
          <w:tcPr>
            <w:tcW w:w="1843" w:type="dxa"/>
          </w:tcPr>
          <w:p w:rsidR="00182459" w:rsidRDefault="00100CB1">
            <w:pPr>
              <w:pStyle w:val="TableParagraph"/>
              <w:spacing w:line="116" w:lineRule="exact"/>
              <w:ind w:right="345"/>
              <w:rPr>
                <w:sz w:val="12"/>
              </w:rPr>
            </w:pPr>
            <w:r>
              <w:rPr>
                <w:sz w:val="12"/>
              </w:rPr>
              <w:t>11.02-1.10.99.99.999</w:t>
            </w:r>
          </w:p>
        </w:tc>
        <w:tc>
          <w:tcPr>
            <w:tcW w:w="8021" w:type="dxa"/>
          </w:tcPr>
          <w:p w:rsidR="00182459" w:rsidRDefault="00100CB1">
            <w:pPr>
              <w:pStyle w:val="TableParagraph"/>
              <w:spacing w:line="116" w:lineRule="exact"/>
              <w:ind w:left="28"/>
              <w:jc w:val="left"/>
              <w:rPr>
                <w:sz w:val="12"/>
              </w:rPr>
            </w:pPr>
            <w:r>
              <w:rPr>
                <w:sz w:val="12"/>
              </w:rPr>
              <w:t>Indennita'</w:t>
            </w:r>
            <w:r>
              <w:rPr>
                <w:spacing w:val="-1"/>
                <w:sz w:val="12"/>
              </w:rPr>
              <w:t xml:space="preserve"> </w:t>
            </w:r>
            <w:r>
              <w:rPr>
                <w:sz w:val="12"/>
              </w:rPr>
              <w:t>di</w:t>
            </w:r>
            <w:r>
              <w:rPr>
                <w:spacing w:val="-5"/>
                <w:sz w:val="12"/>
              </w:rPr>
              <w:t xml:space="preserve"> </w:t>
            </w:r>
            <w:r>
              <w:rPr>
                <w:sz w:val="12"/>
              </w:rPr>
              <w:t>occupazione</w:t>
            </w:r>
          </w:p>
        </w:tc>
        <w:tc>
          <w:tcPr>
            <w:tcW w:w="1699" w:type="dxa"/>
          </w:tcPr>
          <w:p w:rsidR="00182459" w:rsidRDefault="00100CB1">
            <w:pPr>
              <w:pStyle w:val="TableParagraph"/>
              <w:spacing w:line="116" w:lineRule="exact"/>
              <w:ind w:right="18"/>
              <w:rPr>
                <w:sz w:val="12"/>
              </w:rPr>
            </w:pPr>
            <w:r>
              <w:rPr>
                <w:sz w:val="12"/>
              </w:rPr>
              <w:t>50.000,00</w:t>
            </w:r>
          </w:p>
        </w:tc>
        <w:tc>
          <w:tcPr>
            <w:tcW w:w="1699" w:type="dxa"/>
          </w:tcPr>
          <w:p w:rsidR="00182459" w:rsidRDefault="00100CB1">
            <w:pPr>
              <w:pStyle w:val="TableParagraph"/>
              <w:spacing w:line="116" w:lineRule="exact"/>
              <w:ind w:right="17"/>
              <w:rPr>
                <w:sz w:val="12"/>
              </w:rPr>
            </w:pPr>
            <w:r>
              <w:rPr>
                <w:sz w:val="12"/>
              </w:rPr>
              <w:t>50.000,00</w:t>
            </w:r>
          </w:p>
        </w:tc>
        <w:tc>
          <w:tcPr>
            <w:tcW w:w="1699" w:type="dxa"/>
          </w:tcPr>
          <w:p w:rsidR="00182459" w:rsidRDefault="00100CB1">
            <w:pPr>
              <w:pStyle w:val="TableParagraph"/>
              <w:spacing w:line="116" w:lineRule="exact"/>
              <w:ind w:right="17"/>
              <w:rPr>
                <w:sz w:val="12"/>
              </w:rPr>
            </w:pPr>
            <w:r>
              <w:rPr>
                <w:sz w:val="12"/>
              </w:rPr>
              <w:t>50.000,00</w:t>
            </w:r>
          </w:p>
        </w:tc>
      </w:tr>
      <w:tr w:rsidR="00182459">
        <w:trPr>
          <w:trHeight w:val="138"/>
        </w:trPr>
        <w:tc>
          <w:tcPr>
            <w:tcW w:w="1843" w:type="dxa"/>
          </w:tcPr>
          <w:p w:rsidR="00182459" w:rsidRDefault="00100CB1">
            <w:pPr>
              <w:pStyle w:val="TableParagraph"/>
              <w:spacing w:line="116" w:lineRule="exact"/>
              <w:ind w:right="345"/>
              <w:rPr>
                <w:sz w:val="12"/>
              </w:rPr>
            </w:pPr>
            <w:r>
              <w:rPr>
                <w:sz w:val="12"/>
              </w:rPr>
              <w:t>11.02-2.02.01.09.012</w:t>
            </w:r>
          </w:p>
        </w:tc>
        <w:tc>
          <w:tcPr>
            <w:tcW w:w="8021" w:type="dxa"/>
          </w:tcPr>
          <w:p w:rsidR="00182459" w:rsidRDefault="00100CB1">
            <w:pPr>
              <w:pStyle w:val="TableParagraph"/>
              <w:spacing w:line="116" w:lineRule="exact"/>
              <w:ind w:left="28"/>
              <w:jc w:val="left"/>
              <w:rPr>
                <w:sz w:val="12"/>
              </w:rPr>
            </w:pPr>
            <w:r>
              <w:rPr>
                <w:sz w:val="12"/>
              </w:rPr>
              <w:t>SISMA</w:t>
            </w:r>
            <w:r>
              <w:rPr>
                <w:spacing w:val="-6"/>
                <w:sz w:val="12"/>
              </w:rPr>
              <w:t xml:space="preserve"> </w:t>
            </w:r>
            <w:r>
              <w:rPr>
                <w:sz w:val="12"/>
              </w:rPr>
              <w:t>2016</w:t>
            </w:r>
            <w:r>
              <w:rPr>
                <w:spacing w:val="-3"/>
                <w:sz w:val="12"/>
              </w:rPr>
              <w:t xml:space="preserve"> </w:t>
            </w:r>
            <w:r>
              <w:rPr>
                <w:sz w:val="12"/>
              </w:rPr>
              <w:t>-</w:t>
            </w:r>
            <w:r>
              <w:rPr>
                <w:spacing w:val="-4"/>
                <w:sz w:val="12"/>
              </w:rPr>
              <w:t xml:space="preserve"> </w:t>
            </w:r>
            <w:r>
              <w:rPr>
                <w:sz w:val="12"/>
              </w:rPr>
              <w:t>MARCIAPIEDE</w:t>
            </w:r>
            <w:r>
              <w:rPr>
                <w:spacing w:val="-1"/>
                <w:sz w:val="12"/>
              </w:rPr>
              <w:t xml:space="preserve"> </w:t>
            </w:r>
            <w:r>
              <w:rPr>
                <w:sz w:val="12"/>
              </w:rPr>
              <w:t>VIALE</w:t>
            </w:r>
            <w:r>
              <w:rPr>
                <w:spacing w:val="-6"/>
                <w:sz w:val="12"/>
              </w:rPr>
              <w:t xml:space="preserve"> </w:t>
            </w:r>
            <w:r>
              <w:rPr>
                <w:sz w:val="12"/>
              </w:rPr>
              <w:t>DELLA</w:t>
            </w:r>
            <w:r>
              <w:rPr>
                <w:spacing w:val="-2"/>
                <w:sz w:val="12"/>
              </w:rPr>
              <w:t xml:space="preserve"> </w:t>
            </w:r>
            <w:r>
              <w:rPr>
                <w:sz w:val="12"/>
              </w:rPr>
              <w:t>STAZIONE</w:t>
            </w:r>
          </w:p>
        </w:tc>
        <w:tc>
          <w:tcPr>
            <w:tcW w:w="1699" w:type="dxa"/>
          </w:tcPr>
          <w:p w:rsidR="00182459" w:rsidRDefault="00100CB1">
            <w:pPr>
              <w:pStyle w:val="TableParagraph"/>
              <w:spacing w:line="116" w:lineRule="exact"/>
              <w:ind w:right="18"/>
              <w:rPr>
                <w:sz w:val="12"/>
              </w:rPr>
            </w:pPr>
            <w:r>
              <w:rPr>
                <w:sz w:val="12"/>
              </w:rPr>
              <w:t>132.850,00</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345"/>
              <w:rPr>
                <w:sz w:val="12"/>
              </w:rPr>
            </w:pPr>
            <w:r>
              <w:rPr>
                <w:sz w:val="12"/>
              </w:rPr>
              <w:t>11.02-2.02.01.09.015</w:t>
            </w:r>
          </w:p>
        </w:tc>
        <w:tc>
          <w:tcPr>
            <w:tcW w:w="8021" w:type="dxa"/>
          </w:tcPr>
          <w:p w:rsidR="00182459" w:rsidRDefault="00100CB1">
            <w:pPr>
              <w:pStyle w:val="TableParagraph"/>
              <w:spacing w:line="116" w:lineRule="exact"/>
              <w:ind w:left="28"/>
              <w:jc w:val="left"/>
              <w:rPr>
                <w:sz w:val="12"/>
              </w:rPr>
            </w:pPr>
            <w:r>
              <w:rPr>
                <w:sz w:val="12"/>
              </w:rPr>
              <w:t>CIMITERI</w:t>
            </w:r>
            <w:r>
              <w:rPr>
                <w:spacing w:val="-8"/>
                <w:sz w:val="12"/>
              </w:rPr>
              <w:t xml:space="preserve"> </w:t>
            </w:r>
            <w:r>
              <w:rPr>
                <w:sz w:val="12"/>
              </w:rPr>
              <w:t>NOTTORIA,</w:t>
            </w:r>
            <w:r>
              <w:rPr>
                <w:spacing w:val="-3"/>
                <w:sz w:val="12"/>
              </w:rPr>
              <w:t xml:space="preserve"> </w:t>
            </w:r>
            <w:r>
              <w:rPr>
                <w:sz w:val="12"/>
              </w:rPr>
              <w:t>OSPEDALETTO,</w:t>
            </w:r>
            <w:r>
              <w:rPr>
                <w:spacing w:val="-8"/>
                <w:sz w:val="12"/>
              </w:rPr>
              <w:t xml:space="preserve"> </w:t>
            </w:r>
            <w:r>
              <w:rPr>
                <w:sz w:val="12"/>
              </w:rPr>
              <w:t>S.</w:t>
            </w:r>
            <w:r>
              <w:rPr>
                <w:spacing w:val="-3"/>
                <w:sz w:val="12"/>
              </w:rPr>
              <w:t xml:space="preserve"> </w:t>
            </w:r>
            <w:r>
              <w:rPr>
                <w:sz w:val="12"/>
              </w:rPr>
              <w:t>MARCO,</w:t>
            </w:r>
            <w:r>
              <w:rPr>
                <w:spacing w:val="-3"/>
                <w:sz w:val="12"/>
              </w:rPr>
              <w:t xml:space="preserve"> </w:t>
            </w:r>
            <w:r>
              <w:rPr>
                <w:sz w:val="12"/>
              </w:rPr>
              <w:t>CAPO</w:t>
            </w:r>
            <w:r>
              <w:rPr>
                <w:spacing w:val="-6"/>
                <w:sz w:val="12"/>
              </w:rPr>
              <w:t xml:space="preserve"> </w:t>
            </w:r>
            <w:r>
              <w:rPr>
                <w:sz w:val="12"/>
              </w:rPr>
              <w:t>AL</w:t>
            </w:r>
            <w:r>
              <w:rPr>
                <w:spacing w:val="-3"/>
                <w:sz w:val="12"/>
              </w:rPr>
              <w:t xml:space="preserve"> </w:t>
            </w:r>
            <w:r>
              <w:rPr>
                <w:sz w:val="12"/>
              </w:rPr>
              <w:t>CAMPO</w:t>
            </w:r>
            <w:r>
              <w:rPr>
                <w:spacing w:val="-6"/>
                <w:sz w:val="12"/>
              </w:rPr>
              <w:t xml:space="preserve"> </w:t>
            </w:r>
            <w:r>
              <w:rPr>
                <w:sz w:val="12"/>
              </w:rPr>
              <w:t>SERRAVALLE</w:t>
            </w:r>
            <w:r>
              <w:rPr>
                <w:spacing w:val="-6"/>
                <w:sz w:val="12"/>
              </w:rPr>
              <w:t xml:space="preserve"> </w:t>
            </w:r>
            <w:r>
              <w:rPr>
                <w:sz w:val="12"/>
              </w:rPr>
              <w:t>PESCIA</w:t>
            </w:r>
          </w:p>
        </w:tc>
        <w:tc>
          <w:tcPr>
            <w:tcW w:w="1699" w:type="dxa"/>
          </w:tcPr>
          <w:p w:rsidR="00182459" w:rsidRDefault="00100CB1">
            <w:pPr>
              <w:pStyle w:val="TableParagraph"/>
              <w:spacing w:line="116" w:lineRule="exact"/>
              <w:ind w:right="18"/>
              <w:rPr>
                <w:sz w:val="12"/>
              </w:rPr>
            </w:pPr>
            <w:r>
              <w:rPr>
                <w:sz w:val="12"/>
              </w:rPr>
              <w:t>1.440.000,00</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273"/>
        </w:trPr>
        <w:tc>
          <w:tcPr>
            <w:tcW w:w="1843" w:type="dxa"/>
          </w:tcPr>
          <w:p w:rsidR="00182459" w:rsidRDefault="00100CB1">
            <w:pPr>
              <w:pStyle w:val="TableParagraph"/>
              <w:spacing w:before="0" w:line="136" w:lineRule="exact"/>
              <w:ind w:right="345"/>
              <w:rPr>
                <w:sz w:val="12"/>
              </w:rPr>
            </w:pPr>
            <w:r>
              <w:rPr>
                <w:sz w:val="12"/>
              </w:rPr>
              <w:t>11.02-2.02.01.09.015</w:t>
            </w:r>
          </w:p>
        </w:tc>
        <w:tc>
          <w:tcPr>
            <w:tcW w:w="8021" w:type="dxa"/>
          </w:tcPr>
          <w:p w:rsidR="00182459" w:rsidRDefault="00100CB1">
            <w:pPr>
              <w:pStyle w:val="TableParagraph"/>
              <w:spacing w:before="0" w:line="136" w:lineRule="exact"/>
              <w:ind w:left="28"/>
              <w:jc w:val="left"/>
              <w:rPr>
                <w:sz w:val="12"/>
              </w:rPr>
            </w:pPr>
            <w:r>
              <w:rPr>
                <w:spacing w:val="-1"/>
                <w:sz w:val="12"/>
              </w:rPr>
              <w:t>CIMITERI</w:t>
            </w:r>
            <w:r>
              <w:rPr>
                <w:spacing w:val="-7"/>
                <w:sz w:val="12"/>
              </w:rPr>
              <w:t xml:space="preserve"> </w:t>
            </w:r>
            <w:r>
              <w:rPr>
                <w:spacing w:val="-1"/>
                <w:sz w:val="12"/>
              </w:rPr>
              <w:t>LOC.</w:t>
            </w:r>
            <w:r>
              <w:rPr>
                <w:spacing w:val="-3"/>
                <w:sz w:val="12"/>
              </w:rPr>
              <w:t xml:space="preserve"> </w:t>
            </w:r>
            <w:r>
              <w:rPr>
                <w:spacing w:val="-1"/>
                <w:sz w:val="12"/>
              </w:rPr>
              <w:t>NORCIA CAPOLUOGO,</w:t>
            </w:r>
            <w:r>
              <w:rPr>
                <w:spacing w:val="-2"/>
                <w:sz w:val="12"/>
              </w:rPr>
              <w:t xml:space="preserve"> </w:t>
            </w:r>
            <w:r>
              <w:rPr>
                <w:spacing w:val="-1"/>
                <w:sz w:val="12"/>
              </w:rPr>
              <w:t>ALIENA,</w:t>
            </w:r>
            <w:r>
              <w:rPr>
                <w:spacing w:val="-2"/>
                <w:sz w:val="12"/>
              </w:rPr>
              <w:t xml:space="preserve"> </w:t>
            </w:r>
            <w:r>
              <w:rPr>
                <w:sz w:val="12"/>
              </w:rPr>
              <w:t>OCRICCHIO,</w:t>
            </w:r>
            <w:r>
              <w:rPr>
                <w:spacing w:val="-3"/>
                <w:sz w:val="12"/>
              </w:rPr>
              <w:t xml:space="preserve"> </w:t>
            </w:r>
            <w:r>
              <w:rPr>
                <w:sz w:val="12"/>
              </w:rPr>
              <w:t>SAN</w:t>
            </w:r>
            <w:r>
              <w:rPr>
                <w:spacing w:val="-3"/>
                <w:sz w:val="12"/>
              </w:rPr>
              <w:t xml:space="preserve"> </w:t>
            </w:r>
            <w:r>
              <w:rPr>
                <w:sz w:val="12"/>
              </w:rPr>
              <w:t>PELLEGRINO,</w:t>
            </w:r>
            <w:r>
              <w:rPr>
                <w:spacing w:val="-2"/>
                <w:sz w:val="12"/>
              </w:rPr>
              <w:t xml:space="preserve"> </w:t>
            </w:r>
            <w:r>
              <w:rPr>
                <w:sz w:val="12"/>
              </w:rPr>
              <w:t>CASTELLUCCIO,</w:t>
            </w:r>
            <w:r>
              <w:rPr>
                <w:spacing w:val="-2"/>
                <w:sz w:val="12"/>
              </w:rPr>
              <w:t xml:space="preserve"> </w:t>
            </w:r>
            <w:r>
              <w:rPr>
                <w:sz w:val="12"/>
              </w:rPr>
              <w:t>ANCARANO,</w:t>
            </w:r>
            <w:r>
              <w:rPr>
                <w:spacing w:val="-2"/>
                <w:sz w:val="12"/>
              </w:rPr>
              <w:t xml:space="preserve"> </w:t>
            </w:r>
            <w:r>
              <w:rPr>
                <w:sz w:val="12"/>
              </w:rPr>
              <w:t>AGRIANO,</w:t>
            </w:r>
            <w:r>
              <w:rPr>
                <w:spacing w:val="3"/>
                <w:sz w:val="12"/>
              </w:rPr>
              <w:t xml:space="preserve"> </w:t>
            </w:r>
            <w:r>
              <w:rPr>
                <w:sz w:val="12"/>
              </w:rPr>
              <w:t>FRASCARO,</w:t>
            </w:r>
          </w:p>
          <w:p w:rsidR="00182459" w:rsidRDefault="00100CB1">
            <w:pPr>
              <w:pStyle w:val="TableParagraph"/>
              <w:spacing w:before="1" w:line="116" w:lineRule="exact"/>
              <w:ind w:left="28"/>
              <w:jc w:val="left"/>
              <w:rPr>
                <w:sz w:val="12"/>
              </w:rPr>
            </w:pPr>
            <w:r>
              <w:rPr>
                <w:sz w:val="12"/>
              </w:rPr>
              <w:t>LEGOGNE,</w:t>
            </w:r>
            <w:r>
              <w:rPr>
                <w:spacing w:val="-5"/>
                <w:sz w:val="12"/>
              </w:rPr>
              <w:t xml:space="preserve"> </w:t>
            </w:r>
            <w:r>
              <w:rPr>
                <w:sz w:val="12"/>
              </w:rPr>
              <w:t>CORTIGNO,</w:t>
            </w:r>
            <w:r>
              <w:rPr>
                <w:spacing w:val="-4"/>
                <w:sz w:val="12"/>
              </w:rPr>
              <w:t xml:space="preserve"> </w:t>
            </w:r>
            <w:r>
              <w:rPr>
                <w:sz w:val="12"/>
              </w:rPr>
              <w:t>FORSIVO,</w:t>
            </w:r>
            <w:r>
              <w:rPr>
                <w:spacing w:val="-4"/>
                <w:sz w:val="12"/>
              </w:rPr>
              <w:t xml:space="preserve"> </w:t>
            </w:r>
            <w:r>
              <w:rPr>
                <w:sz w:val="12"/>
              </w:rPr>
              <w:t>CAMPI</w:t>
            </w:r>
            <w:r>
              <w:rPr>
                <w:spacing w:val="-4"/>
                <w:sz w:val="12"/>
              </w:rPr>
              <w:t xml:space="preserve"> </w:t>
            </w:r>
            <w:r>
              <w:rPr>
                <w:sz w:val="12"/>
              </w:rPr>
              <w:t>E</w:t>
            </w:r>
            <w:r>
              <w:rPr>
                <w:spacing w:val="-7"/>
                <w:sz w:val="12"/>
              </w:rPr>
              <w:t xml:space="preserve"> </w:t>
            </w:r>
            <w:r>
              <w:rPr>
                <w:sz w:val="12"/>
              </w:rPr>
              <w:t>BISELLI</w:t>
            </w:r>
          </w:p>
        </w:tc>
        <w:tc>
          <w:tcPr>
            <w:tcW w:w="1699" w:type="dxa"/>
          </w:tcPr>
          <w:p w:rsidR="00182459" w:rsidRDefault="00100CB1">
            <w:pPr>
              <w:pStyle w:val="TableParagraph"/>
              <w:spacing w:before="0" w:line="136" w:lineRule="exact"/>
              <w:ind w:right="18"/>
              <w:rPr>
                <w:sz w:val="12"/>
              </w:rPr>
            </w:pPr>
            <w:r>
              <w:rPr>
                <w:sz w:val="12"/>
              </w:rPr>
              <w:t>7.000.000,00</w:t>
            </w:r>
          </w:p>
        </w:tc>
        <w:tc>
          <w:tcPr>
            <w:tcW w:w="1699" w:type="dxa"/>
          </w:tcPr>
          <w:p w:rsidR="00182459" w:rsidRDefault="00100CB1">
            <w:pPr>
              <w:pStyle w:val="TableParagraph"/>
              <w:spacing w:before="0" w:line="136" w:lineRule="exact"/>
              <w:ind w:right="17"/>
              <w:rPr>
                <w:sz w:val="12"/>
              </w:rPr>
            </w:pPr>
            <w:r>
              <w:rPr>
                <w:sz w:val="12"/>
              </w:rPr>
              <w:t>0,00</w:t>
            </w:r>
          </w:p>
        </w:tc>
        <w:tc>
          <w:tcPr>
            <w:tcW w:w="1699" w:type="dxa"/>
          </w:tcPr>
          <w:p w:rsidR="00182459" w:rsidRDefault="00100CB1">
            <w:pPr>
              <w:pStyle w:val="TableParagraph"/>
              <w:spacing w:before="0" w:line="136" w:lineRule="exact"/>
              <w:ind w:right="17"/>
              <w:rPr>
                <w:sz w:val="12"/>
              </w:rPr>
            </w:pPr>
            <w:r>
              <w:rPr>
                <w:sz w:val="12"/>
              </w:rPr>
              <w:t>0,00</w:t>
            </w:r>
          </w:p>
        </w:tc>
      </w:tr>
    </w:tbl>
    <w:p w:rsidR="00182459" w:rsidRDefault="00182459">
      <w:pPr>
        <w:spacing w:line="136" w:lineRule="exact"/>
        <w:rPr>
          <w:sz w:val="12"/>
        </w:rPr>
        <w:sectPr w:rsidR="00182459">
          <w:pgSz w:w="16840" w:h="11900" w:orient="landscape"/>
          <w:pgMar w:top="1060" w:right="620" w:bottom="980" w:left="960" w:header="0" w:footer="793"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8021"/>
        <w:gridCol w:w="1699"/>
        <w:gridCol w:w="1699"/>
        <w:gridCol w:w="1699"/>
      </w:tblGrid>
      <w:tr w:rsidR="00182459">
        <w:trPr>
          <w:trHeight w:val="139"/>
        </w:trPr>
        <w:tc>
          <w:tcPr>
            <w:tcW w:w="1843" w:type="dxa"/>
            <w:tcBorders>
              <w:top w:val="nil"/>
            </w:tcBorders>
          </w:tcPr>
          <w:p w:rsidR="00182459" w:rsidRDefault="00100CB1">
            <w:pPr>
              <w:pStyle w:val="TableParagraph"/>
              <w:spacing w:line="116" w:lineRule="exact"/>
              <w:ind w:right="345"/>
              <w:rPr>
                <w:sz w:val="12"/>
              </w:rPr>
            </w:pPr>
            <w:r>
              <w:rPr>
                <w:sz w:val="12"/>
              </w:rPr>
              <w:lastRenderedPageBreak/>
              <w:t>11.02-2.02.01.09.018</w:t>
            </w:r>
          </w:p>
        </w:tc>
        <w:tc>
          <w:tcPr>
            <w:tcW w:w="8021" w:type="dxa"/>
            <w:tcBorders>
              <w:top w:val="nil"/>
            </w:tcBorders>
          </w:tcPr>
          <w:p w:rsidR="00182459" w:rsidRDefault="00100CB1">
            <w:pPr>
              <w:pStyle w:val="TableParagraph"/>
              <w:spacing w:line="116" w:lineRule="exact"/>
              <w:ind w:left="28"/>
              <w:jc w:val="left"/>
              <w:rPr>
                <w:sz w:val="12"/>
              </w:rPr>
            </w:pPr>
            <w:r>
              <w:rPr>
                <w:sz w:val="12"/>
              </w:rPr>
              <w:t>EDIFICIO</w:t>
            </w:r>
            <w:r>
              <w:rPr>
                <w:spacing w:val="-6"/>
                <w:sz w:val="12"/>
              </w:rPr>
              <w:t xml:space="preserve"> </w:t>
            </w:r>
            <w:r>
              <w:rPr>
                <w:sz w:val="12"/>
              </w:rPr>
              <w:t>LA</w:t>
            </w:r>
            <w:r>
              <w:rPr>
                <w:spacing w:val="-6"/>
                <w:sz w:val="12"/>
              </w:rPr>
              <w:t xml:space="preserve"> </w:t>
            </w:r>
            <w:r>
              <w:rPr>
                <w:sz w:val="12"/>
              </w:rPr>
              <w:t>CASTELLINA</w:t>
            </w:r>
            <w:r>
              <w:rPr>
                <w:spacing w:val="-6"/>
                <w:sz w:val="12"/>
              </w:rPr>
              <w:t xml:space="preserve"> </w:t>
            </w:r>
            <w:r>
              <w:rPr>
                <w:sz w:val="12"/>
              </w:rPr>
              <w:t>-</w:t>
            </w:r>
            <w:r>
              <w:rPr>
                <w:spacing w:val="-4"/>
                <w:sz w:val="12"/>
              </w:rPr>
              <w:t xml:space="preserve"> </w:t>
            </w:r>
            <w:r>
              <w:rPr>
                <w:sz w:val="12"/>
              </w:rPr>
              <w:t>PIAZZA</w:t>
            </w:r>
            <w:r>
              <w:rPr>
                <w:spacing w:val="-2"/>
                <w:sz w:val="12"/>
              </w:rPr>
              <w:t xml:space="preserve"> </w:t>
            </w:r>
            <w:r>
              <w:rPr>
                <w:sz w:val="12"/>
              </w:rPr>
              <w:t>S.</w:t>
            </w:r>
            <w:r>
              <w:rPr>
                <w:spacing w:val="-2"/>
                <w:sz w:val="12"/>
              </w:rPr>
              <w:t xml:space="preserve"> </w:t>
            </w:r>
            <w:r>
              <w:rPr>
                <w:sz w:val="12"/>
              </w:rPr>
              <w:t>BENEDETTO</w:t>
            </w:r>
          </w:p>
        </w:tc>
        <w:tc>
          <w:tcPr>
            <w:tcW w:w="1699" w:type="dxa"/>
            <w:tcBorders>
              <w:top w:val="nil"/>
            </w:tcBorders>
          </w:tcPr>
          <w:p w:rsidR="00182459" w:rsidRDefault="00100CB1">
            <w:pPr>
              <w:pStyle w:val="TableParagraph"/>
              <w:spacing w:line="116" w:lineRule="exact"/>
              <w:ind w:right="18"/>
              <w:rPr>
                <w:sz w:val="12"/>
              </w:rPr>
            </w:pPr>
            <w:r>
              <w:rPr>
                <w:sz w:val="12"/>
              </w:rPr>
              <w:t>785.514,07</w:t>
            </w:r>
          </w:p>
        </w:tc>
        <w:tc>
          <w:tcPr>
            <w:tcW w:w="1699" w:type="dxa"/>
            <w:tcBorders>
              <w:top w:val="nil"/>
            </w:tcBorders>
          </w:tcPr>
          <w:p w:rsidR="00182459" w:rsidRDefault="00100CB1">
            <w:pPr>
              <w:pStyle w:val="TableParagraph"/>
              <w:spacing w:line="116" w:lineRule="exact"/>
              <w:ind w:right="17"/>
              <w:rPr>
                <w:sz w:val="12"/>
              </w:rPr>
            </w:pPr>
            <w:r>
              <w:rPr>
                <w:sz w:val="12"/>
              </w:rPr>
              <w:t>0,00</w:t>
            </w:r>
          </w:p>
        </w:tc>
        <w:tc>
          <w:tcPr>
            <w:tcW w:w="1699" w:type="dxa"/>
            <w:tcBorders>
              <w:top w:val="nil"/>
            </w:tcBorders>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345"/>
              <w:rPr>
                <w:sz w:val="12"/>
              </w:rPr>
            </w:pPr>
            <w:r>
              <w:rPr>
                <w:sz w:val="12"/>
              </w:rPr>
              <w:t>11.02-2.02.01.09.999</w:t>
            </w:r>
          </w:p>
        </w:tc>
        <w:tc>
          <w:tcPr>
            <w:tcW w:w="8021" w:type="dxa"/>
          </w:tcPr>
          <w:p w:rsidR="00182459" w:rsidRDefault="00100CB1">
            <w:pPr>
              <w:pStyle w:val="TableParagraph"/>
              <w:spacing w:line="116" w:lineRule="exact"/>
              <w:ind w:left="28"/>
              <w:jc w:val="left"/>
              <w:rPr>
                <w:sz w:val="12"/>
              </w:rPr>
            </w:pPr>
            <w:r>
              <w:rPr>
                <w:sz w:val="12"/>
              </w:rPr>
              <w:t>MURA</w:t>
            </w:r>
            <w:r>
              <w:rPr>
                <w:spacing w:val="-1"/>
                <w:sz w:val="12"/>
              </w:rPr>
              <w:t xml:space="preserve"> </w:t>
            </w:r>
            <w:r>
              <w:rPr>
                <w:sz w:val="12"/>
              </w:rPr>
              <w:t>URBICHE</w:t>
            </w:r>
            <w:r>
              <w:rPr>
                <w:spacing w:val="-5"/>
                <w:sz w:val="12"/>
              </w:rPr>
              <w:t xml:space="preserve"> </w:t>
            </w:r>
            <w:r>
              <w:rPr>
                <w:sz w:val="12"/>
              </w:rPr>
              <w:t>-</w:t>
            </w:r>
            <w:r>
              <w:rPr>
                <w:spacing w:val="-3"/>
                <w:sz w:val="12"/>
              </w:rPr>
              <w:t xml:space="preserve"> </w:t>
            </w:r>
            <w:r>
              <w:rPr>
                <w:sz w:val="12"/>
              </w:rPr>
              <w:t>TRATTO</w:t>
            </w:r>
            <w:r>
              <w:rPr>
                <w:spacing w:val="-5"/>
                <w:sz w:val="12"/>
              </w:rPr>
              <w:t xml:space="preserve"> </w:t>
            </w:r>
            <w:r>
              <w:rPr>
                <w:sz w:val="12"/>
              </w:rPr>
              <w:t>DI</w:t>
            </w:r>
            <w:r>
              <w:rPr>
                <w:spacing w:val="-1"/>
                <w:sz w:val="12"/>
              </w:rPr>
              <w:t xml:space="preserve"> </w:t>
            </w:r>
            <w:r>
              <w:rPr>
                <w:sz w:val="12"/>
              </w:rPr>
              <w:t>MURA</w:t>
            </w:r>
            <w:r>
              <w:rPr>
                <w:spacing w:val="-5"/>
                <w:sz w:val="12"/>
              </w:rPr>
              <w:t xml:space="preserve"> </w:t>
            </w:r>
            <w:r>
              <w:rPr>
                <w:sz w:val="12"/>
              </w:rPr>
              <w:t>TRA</w:t>
            </w:r>
            <w:r>
              <w:rPr>
                <w:spacing w:val="-5"/>
                <w:sz w:val="12"/>
              </w:rPr>
              <w:t xml:space="preserve"> </w:t>
            </w:r>
            <w:r>
              <w:rPr>
                <w:sz w:val="12"/>
              </w:rPr>
              <w:t>PORTA</w:t>
            </w:r>
            <w:r>
              <w:rPr>
                <w:spacing w:val="-6"/>
                <w:sz w:val="12"/>
              </w:rPr>
              <w:t xml:space="preserve"> </w:t>
            </w:r>
            <w:r>
              <w:rPr>
                <w:sz w:val="12"/>
              </w:rPr>
              <w:t>ROMANA E</w:t>
            </w:r>
            <w:r>
              <w:rPr>
                <w:spacing w:val="-5"/>
                <w:sz w:val="12"/>
              </w:rPr>
              <w:t xml:space="preserve"> </w:t>
            </w:r>
            <w:r>
              <w:rPr>
                <w:sz w:val="12"/>
              </w:rPr>
              <w:t>PORTA</w:t>
            </w:r>
            <w:r>
              <w:rPr>
                <w:spacing w:val="-5"/>
                <w:sz w:val="12"/>
              </w:rPr>
              <w:t xml:space="preserve"> </w:t>
            </w:r>
            <w:r>
              <w:rPr>
                <w:sz w:val="12"/>
              </w:rPr>
              <w:t>ORIENTALE</w:t>
            </w:r>
          </w:p>
        </w:tc>
        <w:tc>
          <w:tcPr>
            <w:tcW w:w="1699" w:type="dxa"/>
          </w:tcPr>
          <w:p w:rsidR="00182459" w:rsidRDefault="00100CB1">
            <w:pPr>
              <w:pStyle w:val="TableParagraph"/>
              <w:spacing w:line="116" w:lineRule="exact"/>
              <w:ind w:right="18"/>
              <w:rPr>
                <w:sz w:val="12"/>
              </w:rPr>
            </w:pPr>
            <w:r>
              <w:rPr>
                <w:sz w:val="12"/>
              </w:rPr>
              <w:t>1.914.485,93</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3"/>
        </w:trPr>
        <w:tc>
          <w:tcPr>
            <w:tcW w:w="1843" w:type="dxa"/>
            <w:tcBorders>
              <w:bottom w:val="single" w:sz="6" w:space="0" w:color="000000"/>
            </w:tcBorders>
          </w:tcPr>
          <w:p w:rsidR="00182459" w:rsidRDefault="00100CB1">
            <w:pPr>
              <w:pStyle w:val="TableParagraph"/>
              <w:spacing w:line="111" w:lineRule="exact"/>
              <w:ind w:right="345"/>
              <w:rPr>
                <w:sz w:val="12"/>
              </w:rPr>
            </w:pPr>
            <w:r>
              <w:rPr>
                <w:sz w:val="12"/>
              </w:rPr>
              <w:t>11.02-2.02.01.09.999</w:t>
            </w:r>
          </w:p>
        </w:tc>
        <w:tc>
          <w:tcPr>
            <w:tcW w:w="8021" w:type="dxa"/>
            <w:tcBorders>
              <w:bottom w:val="single" w:sz="6" w:space="0" w:color="000000"/>
            </w:tcBorders>
          </w:tcPr>
          <w:p w:rsidR="00182459" w:rsidRDefault="00100CB1">
            <w:pPr>
              <w:pStyle w:val="TableParagraph"/>
              <w:spacing w:line="111" w:lineRule="exact"/>
              <w:ind w:left="28"/>
              <w:jc w:val="left"/>
              <w:rPr>
                <w:sz w:val="12"/>
              </w:rPr>
            </w:pPr>
            <w:r>
              <w:rPr>
                <w:sz w:val="12"/>
              </w:rPr>
              <w:t>SISMA</w:t>
            </w:r>
            <w:r>
              <w:rPr>
                <w:spacing w:val="-7"/>
                <w:sz w:val="12"/>
              </w:rPr>
              <w:t xml:space="preserve"> </w:t>
            </w:r>
            <w:r>
              <w:rPr>
                <w:sz w:val="12"/>
              </w:rPr>
              <w:t>2016</w:t>
            </w:r>
            <w:r>
              <w:rPr>
                <w:spacing w:val="-2"/>
                <w:sz w:val="12"/>
              </w:rPr>
              <w:t xml:space="preserve"> </w:t>
            </w:r>
            <w:r>
              <w:rPr>
                <w:sz w:val="12"/>
              </w:rPr>
              <w:t>-</w:t>
            </w:r>
            <w:r>
              <w:rPr>
                <w:spacing w:val="-4"/>
                <w:sz w:val="12"/>
              </w:rPr>
              <w:t xml:space="preserve"> </w:t>
            </w:r>
            <w:r>
              <w:rPr>
                <w:sz w:val="12"/>
              </w:rPr>
              <w:t>INTERVENTO</w:t>
            </w:r>
            <w:r>
              <w:rPr>
                <w:spacing w:val="-5"/>
                <w:sz w:val="12"/>
              </w:rPr>
              <w:t xml:space="preserve"> </w:t>
            </w:r>
            <w:r>
              <w:rPr>
                <w:sz w:val="12"/>
              </w:rPr>
              <w:t>DI</w:t>
            </w:r>
            <w:r>
              <w:rPr>
                <w:spacing w:val="-3"/>
                <w:sz w:val="12"/>
              </w:rPr>
              <w:t xml:space="preserve"> </w:t>
            </w:r>
            <w:r>
              <w:rPr>
                <w:sz w:val="12"/>
              </w:rPr>
              <w:t>RESTAURO</w:t>
            </w:r>
            <w:r>
              <w:rPr>
                <w:spacing w:val="27"/>
                <w:sz w:val="12"/>
              </w:rPr>
              <w:t xml:space="preserve"> </w:t>
            </w:r>
            <w:r>
              <w:rPr>
                <w:sz w:val="12"/>
              </w:rPr>
              <w:t>E</w:t>
            </w:r>
            <w:r>
              <w:rPr>
                <w:spacing w:val="-6"/>
                <w:sz w:val="12"/>
              </w:rPr>
              <w:t xml:space="preserve"> </w:t>
            </w:r>
            <w:r>
              <w:rPr>
                <w:sz w:val="12"/>
              </w:rPr>
              <w:t>MIGLIORAMENTO SISMICO</w:t>
            </w:r>
            <w:r>
              <w:rPr>
                <w:spacing w:val="-6"/>
                <w:sz w:val="12"/>
              </w:rPr>
              <w:t xml:space="preserve"> </w:t>
            </w:r>
            <w:r>
              <w:rPr>
                <w:sz w:val="12"/>
              </w:rPr>
              <w:t>DI</w:t>
            </w:r>
            <w:r>
              <w:rPr>
                <w:spacing w:val="29"/>
                <w:sz w:val="12"/>
              </w:rPr>
              <w:t xml:space="preserve"> </w:t>
            </w:r>
            <w:r>
              <w:rPr>
                <w:sz w:val="12"/>
              </w:rPr>
              <w:t>"PORTA</w:t>
            </w:r>
            <w:r>
              <w:rPr>
                <w:spacing w:val="-1"/>
                <w:sz w:val="12"/>
              </w:rPr>
              <w:t xml:space="preserve"> </w:t>
            </w:r>
            <w:r>
              <w:rPr>
                <w:sz w:val="12"/>
              </w:rPr>
              <w:t>ASCOLANA"</w:t>
            </w:r>
          </w:p>
        </w:tc>
        <w:tc>
          <w:tcPr>
            <w:tcW w:w="1699" w:type="dxa"/>
            <w:tcBorders>
              <w:bottom w:val="single" w:sz="6" w:space="0" w:color="000000"/>
            </w:tcBorders>
          </w:tcPr>
          <w:p w:rsidR="00182459" w:rsidRDefault="00100CB1">
            <w:pPr>
              <w:pStyle w:val="TableParagraph"/>
              <w:spacing w:line="111" w:lineRule="exact"/>
              <w:ind w:right="18"/>
              <w:rPr>
                <w:sz w:val="12"/>
              </w:rPr>
            </w:pPr>
            <w:r>
              <w:rPr>
                <w:sz w:val="12"/>
              </w:rPr>
              <w:t>450.000,00</w:t>
            </w:r>
          </w:p>
        </w:tc>
        <w:tc>
          <w:tcPr>
            <w:tcW w:w="1699" w:type="dxa"/>
            <w:tcBorders>
              <w:bottom w:val="single" w:sz="6" w:space="0" w:color="000000"/>
            </w:tcBorders>
          </w:tcPr>
          <w:p w:rsidR="00182459" w:rsidRDefault="00100CB1">
            <w:pPr>
              <w:pStyle w:val="TableParagraph"/>
              <w:spacing w:line="111" w:lineRule="exact"/>
              <w:ind w:right="17"/>
              <w:rPr>
                <w:sz w:val="12"/>
              </w:rPr>
            </w:pPr>
            <w:r>
              <w:rPr>
                <w:sz w:val="12"/>
              </w:rPr>
              <w:t>450.000,00</w:t>
            </w:r>
          </w:p>
        </w:tc>
        <w:tc>
          <w:tcPr>
            <w:tcW w:w="1699" w:type="dxa"/>
            <w:tcBorders>
              <w:bottom w:val="single" w:sz="6" w:space="0" w:color="000000"/>
            </w:tcBorders>
          </w:tcPr>
          <w:p w:rsidR="00182459" w:rsidRDefault="00100CB1">
            <w:pPr>
              <w:pStyle w:val="TableParagraph"/>
              <w:spacing w:line="111" w:lineRule="exact"/>
              <w:ind w:right="17"/>
              <w:rPr>
                <w:sz w:val="12"/>
              </w:rPr>
            </w:pPr>
            <w:r>
              <w:rPr>
                <w:sz w:val="12"/>
              </w:rPr>
              <w:t>0,00</w:t>
            </w:r>
          </w:p>
        </w:tc>
      </w:tr>
      <w:tr w:rsidR="00182459">
        <w:trPr>
          <w:trHeight w:val="133"/>
        </w:trPr>
        <w:tc>
          <w:tcPr>
            <w:tcW w:w="1843" w:type="dxa"/>
            <w:tcBorders>
              <w:top w:val="single" w:sz="6" w:space="0" w:color="000000"/>
            </w:tcBorders>
          </w:tcPr>
          <w:p w:rsidR="00182459" w:rsidRDefault="00100CB1">
            <w:pPr>
              <w:pStyle w:val="TableParagraph"/>
              <w:spacing w:before="0" w:line="114" w:lineRule="exact"/>
              <w:ind w:right="345"/>
              <w:rPr>
                <w:sz w:val="12"/>
              </w:rPr>
            </w:pPr>
            <w:r>
              <w:rPr>
                <w:sz w:val="12"/>
              </w:rPr>
              <w:t>11.02-2.02.01.09.999</w:t>
            </w:r>
          </w:p>
        </w:tc>
        <w:tc>
          <w:tcPr>
            <w:tcW w:w="8021" w:type="dxa"/>
            <w:tcBorders>
              <w:top w:val="single" w:sz="6" w:space="0" w:color="000000"/>
            </w:tcBorders>
          </w:tcPr>
          <w:p w:rsidR="00182459" w:rsidRDefault="00100CB1">
            <w:pPr>
              <w:pStyle w:val="TableParagraph"/>
              <w:spacing w:before="0" w:line="114" w:lineRule="exact"/>
              <w:ind w:left="28"/>
              <w:jc w:val="left"/>
              <w:rPr>
                <w:sz w:val="12"/>
              </w:rPr>
            </w:pPr>
            <w:r>
              <w:rPr>
                <w:sz w:val="12"/>
              </w:rPr>
              <w:t>SISMA</w:t>
            </w:r>
            <w:r>
              <w:rPr>
                <w:spacing w:val="-7"/>
                <w:sz w:val="12"/>
              </w:rPr>
              <w:t xml:space="preserve"> </w:t>
            </w:r>
            <w:r>
              <w:rPr>
                <w:sz w:val="12"/>
              </w:rPr>
              <w:t>2016</w:t>
            </w:r>
            <w:r>
              <w:rPr>
                <w:spacing w:val="-4"/>
                <w:sz w:val="12"/>
              </w:rPr>
              <w:t xml:space="preserve"> </w:t>
            </w:r>
            <w:r>
              <w:rPr>
                <w:sz w:val="12"/>
              </w:rPr>
              <w:t>-</w:t>
            </w:r>
            <w:r>
              <w:rPr>
                <w:spacing w:val="-5"/>
                <w:sz w:val="12"/>
              </w:rPr>
              <w:t xml:space="preserve"> </w:t>
            </w:r>
            <w:r>
              <w:rPr>
                <w:sz w:val="12"/>
              </w:rPr>
              <w:t>ILLUMINAZIONE</w:t>
            </w:r>
            <w:r>
              <w:rPr>
                <w:spacing w:val="-3"/>
                <w:sz w:val="12"/>
              </w:rPr>
              <w:t xml:space="preserve"> </w:t>
            </w:r>
            <w:r>
              <w:rPr>
                <w:sz w:val="12"/>
              </w:rPr>
              <w:t>PUBBLICA</w:t>
            </w:r>
            <w:r>
              <w:rPr>
                <w:spacing w:val="-2"/>
                <w:sz w:val="12"/>
              </w:rPr>
              <w:t xml:space="preserve"> </w:t>
            </w:r>
            <w:r>
              <w:rPr>
                <w:sz w:val="12"/>
              </w:rPr>
              <w:t>PARCHEGGIO</w:t>
            </w:r>
            <w:r>
              <w:rPr>
                <w:spacing w:val="-6"/>
                <w:sz w:val="12"/>
              </w:rPr>
              <w:t xml:space="preserve"> </w:t>
            </w:r>
            <w:r>
              <w:rPr>
                <w:sz w:val="12"/>
              </w:rPr>
              <w:t>PORTA</w:t>
            </w:r>
            <w:r>
              <w:rPr>
                <w:spacing w:val="-3"/>
                <w:sz w:val="12"/>
              </w:rPr>
              <w:t xml:space="preserve"> </w:t>
            </w:r>
            <w:r>
              <w:rPr>
                <w:sz w:val="12"/>
              </w:rPr>
              <w:t>ROMANA</w:t>
            </w:r>
            <w:r>
              <w:rPr>
                <w:spacing w:val="-7"/>
                <w:sz w:val="12"/>
              </w:rPr>
              <w:t xml:space="preserve"> </w:t>
            </w:r>
            <w:r>
              <w:rPr>
                <w:sz w:val="12"/>
              </w:rPr>
              <w:t>ORD.</w:t>
            </w:r>
            <w:r>
              <w:rPr>
                <w:spacing w:val="-3"/>
                <w:sz w:val="12"/>
              </w:rPr>
              <w:t xml:space="preserve"> </w:t>
            </w:r>
            <w:r>
              <w:rPr>
                <w:sz w:val="12"/>
              </w:rPr>
              <w:t>104/2020</w:t>
            </w:r>
          </w:p>
        </w:tc>
        <w:tc>
          <w:tcPr>
            <w:tcW w:w="1699" w:type="dxa"/>
            <w:tcBorders>
              <w:top w:val="single" w:sz="6" w:space="0" w:color="000000"/>
            </w:tcBorders>
          </w:tcPr>
          <w:p w:rsidR="00182459" w:rsidRDefault="00100CB1">
            <w:pPr>
              <w:pStyle w:val="TableParagraph"/>
              <w:spacing w:before="0" w:line="114" w:lineRule="exact"/>
              <w:ind w:right="18"/>
              <w:rPr>
                <w:sz w:val="12"/>
              </w:rPr>
            </w:pPr>
            <w:r>
              <w:rPr>
                <w:sz w:val="12"/>
              </w:rPr>
              <w:t>73.765,00</w:t>
            </w:r>
          </w:p>
        </w:tc>
        <w:tc>
          <w:tcPr>
            <w:tcW w:w="1699" w:type="dxa"/>
            <w:tcBorders>
              <w:top w:val="single" w:sz="6" w:space="0" w:color="000000"/>
            </w:tcBorders>
          </w:tcPr>
          <w:p w:rsidR="00182459" w:rsidRDefault="00100CB1">
            <w:pPr>
              <w:pStyle w:val="TableParagraph"/>
              <w:spacing w:before="0" w:line="114" w:lineRule="exact"/>
              <w:ind w:right="17"/>
              <w:rPr>
                <w:sz w:val="12"/>
              </w:rPr>
            </w:pPr>
            <w:r>
              <w:rPr>
                <w:sz w:val="12"/>
              </w:rPr>
              <w:t>0,00</w:t>
            </w:r>
          </w:p>
        </w:tc>
        <w:tc>
          <w:tcPr>
            <w:tcW w:w="1699" w:type="dxa"/>
            <w:tcBorders>
              <w:top w:val="single" w:sz="6" w:space="0" w:color="000000"/>
            </w:tcBorders>
          </w:tcPr>
          <w:p w:rsidR="00182459" w:rsidRDefault="00100CB1">
            <w:pPr>
              <w:pStyle w:val="TableParagraph"/>
              <w:spacing w:before="0" w:line="114"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345"/>
              <w:rPr>
                <w:sz w:val="12"/>
              </w:rPr>
            </w:pPr>
            <w:r>
              <w:rPr>
                <w:sz w:val="12"/>
              </w:rPr>
              <w:t>11.02-2.02.01.09.999</w:t>
            </w:r>
          </w:p>
        </w:tc>
        <w:tc>
          <w:tcPr>
            <w:tcW w:w="8021" w:type="dxa"/>
          </w:tcPr>
          <w:p w:rsidR="00182459" w:rsidRDefault="00100CB1">
            <w:pPr>
              <w:pStyle w:val="TableParagraph"/>
              <w:spacing w:line="116" w:lineRule="exact"/>
              <w:ind w:left="28"/>
              <w:jc w:val="left"/>
              <w:rPr>
                <w:sz w:val="12"/>
              </w:rPr>
            </w:pPr>
            <w:r>
              <w:rPr>
                <w:sz w:val="12"/>
              </w:rPr>
              <w:t>SISMA</w:t>
            </w:r>
            <w:r>
              <w:rPr>
                <w:spacing w:val="-7"/>
                <w:sz w:val="12"/>
              </w:rPr>
              <w:t xml:space="preserve"> </w:t>
            </w:r>
            <w:r>
              <w:rPr>
                <w:sz w:val="12"/>
              </w:rPr>
              <w:t>2016:</w:t>
            </w:r>
            <w:r>
              <w:rPr>
                <w:spacing w:val="-4"/>
                <w:sz w:val="12"/>
              </w:rPr>
              <w:t xml:space="preserve"> </w:t>
            </w:r>
            <w:r>
              <w:rPr>
                <w:sz w:val="12"/>
              </w:rPr>
              <w:t>CENTRO</w:t>
            </w:r>
            <w:r>
              <w:rPr>
                <w:spacing w:val="-1"/>
                <w:sz w:val="12"/>
              </w:rPr>
              <w:t xml:space="preserve"> </w:t>
            </w:r>
            <w:r>
              <w:rPr>
                <w:sz w:val="12"/>
              </w:rPr>
              <w:t>PROMOZIONALE</w:t>
            </w:r>
            <w:r>
              <w:rPr>
                <w:spacing w:val="-3"/>
                <w:sz w:val="12"/>
              </w:rPr>
              <w:t xml:space="preserve"> </w:t>
            </w:r>
            <w:r>
              <w:rPr>
                <w:sz w:val="12"/>
              </w:rPr>
              <w:t>VIA</w:t>
            </w:r>
            <w:r>
              <w:rPr>
                <w:spacing w:val="-2"/>
                <w:sz w:val="12"/>
              </w:rPr>
              <w:t xml:space="preserve"> </w:t>
            </w:r>
            <w:r>
              <w:rPr>
                <w:sz w:val="12"/>
              </w:rPr>
              <w:t>SOLFERINO</w:t>
            </w:r>
            <w:r>
              <w:rPr>
                <w:spacing w:val="-6"/>
                <w:sz w:val="12"/>
              </w:rPr>
              <w:t xml:space="preserve"> </w:t>
            </w:r>
            <w:r>
              <w:rPr>
                <w:sz w:val="12"/>
              </w:rPr>
              <w:t>ORD.</w:t>
            </w:r>
            <w:r>
              <w:rPr>
                <w:spacing w:val="-8"/>
                <w:sz w:val="12"/>
              </w:rPr>
              <w:t xml:space="preserve"> </w:t>
            </w:r>
            <w:r>
              <w:rPr>
                <w:sz w:val="12"/>
              </w:rPr>
              <w:t>104/2020</w:t>
            </w:r>
          </w:p>
        </w:tc>
        <w:tc>
          <w:tcPr>
            <w:tcW w:w="1699" w:type="dxa"/>
          </w:tcPr>
          <w:p w:rsidR="00182459" w:rsidRDefault="00100CB1">
            <w:pPr>
              <w:pStyle w:val="TableParagraph"/>
              <w:spacing w:line="116" w:lineRule="exact"/>
              <w:ind w:right="18"/>
              <w:rPr>
                <w:sz w:val="12"/>
              </w:rPr>
            </w:pPr>
            <w:r>
              <w:rPr>
                <w:sz w:val="12"/>
              </w:rPr>
              <w:t>126.235,00</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345"/>
              <w:rPr>
                <w:sz w:val="12"/>
              </w:rPr>
            </w:pPr>
            <w:r>
              <w:rPr>
                <w:sz w:val="12"/>
              </w:rPr>
              <w:t>11.02-2.02.01.10.008</w:t>
            </w:r>
          </w:p>
        </w:tc>
        <w:tc>
          <w:tcPr>
            <w:tcW w:w="8021" w:type="dxa"/>
          </w:tcPr>
          <w:p w:rsidR="00182459" w:rsidRDefault="00100CB1">
            <w:pPr>
              <w:pStyle w:val="TableParagraph"/>
              <w:spacing w:line="116" w:lineRule="exact"/>
              <w:ind w:left="28"/>
              <w:jc w:val="left"/>
              <w:rPr>
                <w:sz w:val="12"/>
              </w:rPr>
            </w:pPr>
            <w:r>
              <w:rPr>
                <w:sz w:val="12"/>
              </w:rPr>
              <w:t>COMPLESSO</w:t>
            </w:r>
            <w:r>
              <w:rPr>
                <w:spacing w:val="-5"/>
                <w:sz w:val="12"/>
              </w:rPr>
              <w:t xml:space="preserve"> </w:t>
            </w:r>
            <w:r>
              <w:rPr>
                <w:sz w:val="12"/>
              </w:rPr>
              <w:t>DI</w:t>
            </w:r>
            <w:r>
              <w:rPr>
                <w:spacing w:val="-2"/>
                <w:sz w:val="12"/>
              </w:rPr>
              <w:t xml:space="preserve"> </w:t>
            </w:r>
            <w:r>
              <w:rPr>
                <w:sz w:val="12"/>
              </w:rPr>
              <w:t>S.</w:t>
            </w:r>
            <w:r>
              <w:rPr>
                <w:spacing w:val="-7"/>
                <w:sz w:val="12"/>
              </w:rPr>
              <w:t xml:space="preserve"> </w:t>
            </w:r>
            <w:r>
              <w:rPr>
                <w:sz w:val="12"/>
              </w:rPr>
              <w:t>FRANCESCO</w:t>
            </w:r>
          </w:p>
        </w:tc>
        <w:tc>
          <w:tcPr>
            <w:tcW w:w="1699" w:type="dxa"/>
          </w:tcPr>
          <w:p w:rsidR="00182459" w:rsidRDefault="00100CB1">
            <w:pPr>
              <w:pStyle w:val="TableParagraph"/>
              <w:spacing w:line="116" w:lineRule="exact"/>
              <w:ind w:right="18"/>
              <w:rPr>
                <w:sz w:val="12"/>
              </w:rPr>
            </w:pPr>
            <w:r>
              <w:rPr>
                <w:sz w:val="12"/>
              </w:rPr>
              <w:t>600.000,00</w:t>
            </w:r>
          </w:p>
        </w:tc>
        <w:tc>
          <w:tcPr>
            <w:tcW w:w="1699" w:type="dxa"/>
          </w:tcPr>
          <w:p w:rsidR="00182459" w:rsidRDefault="00100CB1">
            <w:pPr>
              <w:pStyle w:val="TableParagraph"/>
              <w:spacing w:line="116" w:lineRule="exact"/>
              <w:ind w:right="17"/>
              <w:rPr>
                <w:sz w:val="12"/>
              </w:rPr>
            </w:pPr>
            <w:r>
              <w:rPr>
                <w:sz w:val="12"/>
              </w:rPr>
              <w:t>200.000,00</w:t>
            </w:r>
          </w:p>
        </w:tc>
        <w:tc>
          <w:tcPr>
            <w:tcW w:w="1699" w:type="dxa"/>
          </w:tcPr>
          <w:p w:rsidR="00182459" w:rsidRDefault="00100CB1">
            <w:pPr>
              <w:pStyle w:val="TableParagraph"/>
              <w:spacing w:line="116" w:lineRule="exact"/>
              <w:ind w:right="17"/>
              <w:rPr>
                <w:sz w:val="12"/>
              </w:rPr>
            </w:pPr>
            <w:r>
              <w:rPr>
                <w:sz w:val="12"/>
              </w:rPr>
              <w:t>200.000,00</w:t>
            </w:r>
          </w:p>
        </w:tc>
      </w:tr>
      <w:tr w:rsidR="00182459">
        <w:trPr>
          <w:trHeight w:val="138"/>
        </w:trPr>
        <w:tc>
          <w:tcPr>
            <w:tcW w:w="1843" w:type="dxa"/>
          </w:tcPr>
          <w:p w:rsidR="00182459" w:rsidRDefault="00100CB1">
            <w:pPr>
              <w:pStyle w:val="TableParagraph"/>
              <w:spacing w:line="116" w:lineRule="exact"/>
              <w:ind w:right="345"/>
              <w:rPr>
                <w:sz w:val="12"/>
              </w:rPr>
            </w:pPr>
            <w:r>
              <w:rPr>
                <w:sz w:val="12"/>
              </w:rPr>
              <w:t>11.02-2.02.01.10.999</w:t>
            </w:r>
          </w:p>
        </w:tc>
        <w:tc>
          <w:tcPr>
            <w:tcW w:w="8021" w:type="dxa"/>
          </w:tcPr>
          <w:p w:rsidR="00182459" w:rsidRDefault="00100CB1">
            <w:pPr>
              <w:pStyle w:val="TableParagraph"/>
              <w:spacing w:line="116" w:lineRule="exact"/>
              <w:ind w:left="28"/>
              <w:jc w:val="left"/>
              <w:rPr>
                <w:sz w:val="12"/>
              </w:rPr>
            </w:pPr>
            <w:r>
              <w:rPr>
                <w:sz w:val="12"/>
              </w:rPr>
              <w:t>MURA</w:t>
            </w:r>
            <w:r>
              <w:rPr>
                <w:spacing w:val="-2"/>
                <w:sz w:val="12"/>
              </w:rPr>
              <w:t xml:space="preserve"> </w:t>
            </w:r>
            <w:r>
              <w:rPr>
                <w:sz w:val="12"/>
              </w:rPr>
              <w:t>URBICHE</w:t>
            </w:r>
            <w:r>
              <w:rPr>
                <w:spacing w:val="-7"/>
                <w:sz w:val="12"/>
              </w:rPr>
              <w:t xml:space="preserve"> </w:t>
            </w:r>
            <w:r>
              <w:rPr>
                <w:sz w:val="12"/>
              </w:rPr>
              <w:t>-</w:t>
            </w:r>
            <w:r>
              <w:rPr>
                <w:spacing w:val="-4"/>
                <w:sz w:val="12"/>
              </w:rPr>
              <w:t xml:space="preserve"> </w:t>
            </w:r>
            <w:r>
              <w:rPr>
                <w:sz w:val="12"/>
              </w:rPr>
              <w:t>INTERVENTO</w:t>
            </w:r>
            <w:r>
              <w:rPr>
                <w:spacing w:val="-6"/>
                <w:sz w:val="12"/>
              </w:rPr>
              <w:t xml:space="preserve"> </w:t>
            </w:r>
            <w:r>
              <w:rPr>
                <w:sz w:val="12"/>
              </w:rPr>
              <w:t>DI</w:t>
            </w:r>
            <w:r>
              <w:rPr>
                <w:spacing w:val="-3"/>
                <w:sz w:val="12"/>
              </w:rPr>
              <w:t xml:space="preserve"> </w:t>
            </w:r>
            <w:r>
              <w:rPr>
                <w:sz w:val="12"/>
              </w:rPr>
              <w:t>RESTAURO</w:t>
            </w:r>
            <w:r>
              <w:rPr>
                <w:spacing w:val="-5"/>
                <w:sz w:val="12"/>
              </w:rPr>
              <w:t xml:space="preserve"> </w:t>
            </w:r>
            <w:r>
              <w:rPr>
                <w:sz w:val="12"/>
              </w:rPr>
              <w:t>E</w:t>
            </w:r>
            <w:r>
              <w:rPr>
                <w:spacing w:val="-7"/>
                <w:sz w:val="12"/>
              </w:rPr>
              <w:t xml:space="preserve"> </w:t>
            </w:r>
            <w:r>
              <w:rPr>
                <w:sz w:val="12"/>
              </w:rPr>
              <w:t>MIGLIORAMENTO</w:t>
            </w:r>
            <w:r>
              <w:rPr>
                <w:spacing w:val="-1"/>
                <w:sz w:val="12"/>
              </w:rPr>
              <w:t xml:space="preserve"> </w:t>
            </w:r>
            <w:r>
              <w:rPr>
                <w:sz w:val="12"/>
              </w:rPr>
              <w:t>SISMICO</w:t>
            </w:r>
            <w:r>
              <w:rPr>
                <w:spacing w:val="-5"/>
                <w:sz w:val="12"/>
              </w:rPr>
              <w:t xml:space="preserve"> </w:t>
            </w:r>
            <w:r>
              <w:rPr>
                <w:sz w:val="12"/>
              </w:rPr>
              <w:t>DI</w:t>
            </w:r>
            <w:r>
              <w:rPr>
                <w:spacing w:val="-3"/>
                <w:sz w:val="12"/>
              </w:rPr>
              <w:t xml:space="preserve"> </w:t>
            </w:r>
            <w:r>
              <w:rPr>
                <w:sz w:val="12"/>
              </w:rPr>
              <w:t>PORTA</w:t>
            </w:r>
            <w:r>
              <w:rPr>
                <w:spacing w:val="-2"/>
                <w:sz w:val="12"/>
              </w:rPr>
              <w:t xml:space="preserve"> </w:t>
            </w:r>
            <w:r>
              <w:rPr>
                <w:sz w:val="12"/>
              </w:rPr>
              <w:t>ROMANA</w:t>
            </w:r>
          </w:p>
        </w:tc>
        <w:tc>
          <w:tcPr>
            <w:tcW w:w="1699" w:type="dxa"/>
          </w:tcPr>
          <w:p w:rsidR="00182459" w:rsidRDefault="00100CB1">
            <w:pPr>
              <w:pStyle w:val="TableParagraph"/>
              <w:spacing w:line="116" w:lineRule="exact"/>
              <w:ind w:right="18"/>
              <w:rPr>
                <w:sz w:val="12"/>
              </w:rPr>
            </w:pPr>
            <w:r>
              <w:rPr>
                <w:sz w:val="12"/>
              </w:rPr>
              <w:t>750.000,00</w:t>
            </w:r>
          </w:p>
        </w:tc>
        <w:tc>
          <w:tcPr>
            <w:tcW w:w="1699" w:type="dxa"/>
          </w:tcPr>
          <w:p w:rsidR="00182459" w:rsidRDefault="00100CB1">
            <w:pPr>
              <w:pStyle w:val="TableParagraph"/>
              <w:spacing w:line="116" w:lineRule="exact"/>
              <w:ind w:right="17"/>
              <w:rPr>
                <w:sz w:val="12"/>
              </w:rPr>
            </w:pPr>
            <w:r>
              <w:rPr>
                <w:sz w:val="12"/>
              </w:rPr>
              <w:t>750.000,00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1843" w:type="dxa"/>
          </w:tcPr>
          <w:p w:rsidR="00182459" w:rsidRDefault="00100CB1">
            <w:pPr>
              <w:pStyle w:val="TableParagraph"/>
              <w:spacing w:line="116" w:lineRule="exact"/>
              <w:ind w:right="345"/>
              <w:rPr>
                <w:sz w:val="12"/>
              </w:rPr>
            </w:pPr>
            <w:r>
              <w:rPr>
                <w:sz w:val="12"/>
              </w:rPr>
              <w:t>11.02-2.02.01.10.999</w:t>
            </w:r>
          </w:p>
        </w:tc>
        <w:tc>
          <w:tcPr>
            <w:tcW w:w="8021" w:type="dxa"/>
          </w:tcPr>
          <w:p w:rsidR="00182459" w:rsidRDefault="00100CB1">
            <w:pPr>
              <w:pStyle w:val="TableParagraph"/>
              <w:spacing w:line="116" w:lineRule="exact"/>
              <w:ind w:left="28"/>
              <w:jc w:val="left"/>
              <w:rPr>
                <w:sz w:val="12"/>
              </w:rPr>
            </w:pPr>
            <w:r>
              <w:rPr>
                <w:sz w:val="12"/>
              </w:rPr>
              <w:t>PALAZZO</w:t>
            </w:r>
            <w:r>
              <w:rPr>
                <w:spacing w:val="-1"/>
                <w:sz w:val="12"/>
              </w:rPr>
              <w:t xml:space="preserve"> </w:t>
            </w:r>
            <w:r>
              <w:rPr>
                <w:sz w:val="12"/>
              </w:rPr>
              <w:t>COMUNALE</w:t>
            </w:r>
            <w:r>
              <w:rPr>
                <w:spacing w:val="-6"/>
                <w:sz w:val="12"/>
              </w:rPr>
              <w:t xml:space="preserve"> </w:t>
            </w:r>
            <w:r>
              <w:rPr>
                <w:sz w:val="12"/>
              </w:rPr>
              <w:t>-VIA</w:t>
            </w:r>
            <w:r>
              <w:rPr>
                <w:spacing w:val="-2"/>
                <w:sz w:val="12"/>
              </w:rPr>
              <w:t xml:space="preserve"> </w:t>
            </w:r>
            <w:r>
              <w:rPr>
                <w:sz w:val="12"/>
              </w:rPr>
              <w:t>SOLFERINO</w:t>
            </w:r>
            <w:r>
              <w:rPr>
                <w:spacing w:val="-5"/>
                <w:sz w:val="12"/>
              </w:rPr>
              <w:t xml:space="preserve"> </w:t>
            </w:r>
            <w:r>
              <w:rPr>
                <w:sz w:val="12"/>
              </w:rPr>
              <w:t>-</w:t>
            </w:r>
            <w:r>
              <w:rPr>
                <w:spacing w:val="-4"/>
                <w:sz w:val="12"/>
              </w:rPr>
              <w:t xml:space="preserve"> </w:t>
            </w:r>
            <w:r>
              <w:rPr>
                <w:sz w:val="12"/>
              </w:rPr>
              <w:t>UFFICI</w:t>
            </w:r>
            <w:r>
              <w:rPr>
                <w:spacing w:val="-7"/>
                <w:sz w:val="12"/>
              </w:rPr>
              <w:t xml:space="preserve"> </w:t>
            </w:r>
            <w:r>
              <w:rPr>
                <w:sz w:val="12"/>
              </w:rPr>
              <w:t>TECNICI</w:t>
            </w:r>
          </w:p>
        </w:tc>
        <w:tc>
          <w:tcPr>
            <w:tcW w:w="1699" w:type="dxa"/>
          </w:tcPr>
          <w:p w:rsidR="00182459" w:rsidRDefault="00100CB1">
            <w:pPr>
              <w:pStyle w:val="TableParagraph"/>
              <w:spacing w:line="116" w:lineRule="exact"/>
              <w:ind w:right="18"/>
              <w:rPr>
                <w:sz w:val="12"/>
              </w:rPr>
            </w:pPr>
            <w:r>
              <w:rPr>
                <w:sz w:val="12"/>
              </w:rPr>
              <w:t>969.581,35</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3"/>
        </w:trPr>
        <w:tc>
          <w:tcPr>
            <w:tcW w:w="1843" w:type="dxa"/>
            <w:tcBorders>
              <w:bottom w:val="single" w:sz="6" w:space="0" w:color="000000"/>
            </w:tcBorders>
          </w:tcPr>
          <w:p w:rsidR="00182459" w:rsidRDefault="00100CB1">
            <w:pPr>
              <w:pStyle w:val="TableParagraph"/>
              <w:spacing w:line="111" w:lineRule="exact"/>
              <w:ind w:right="345"/>
              <w:rPr>
                <w:sz w:val="12"/>
              </w:rPr>
            </w:pPr>
            <w:r>
              <w:rPr>
                <w:sz w:val="12"/>
              </w:rPr>
              <w:t>11.02-2.02.01.10.999</w:t>
            </w:r>
          </w:p>
        </w:tc>
        <w:tc>
          <w:tcPr>
            <w:tcW w:w="8021" w:type="dxa"/>
            <w:tcBorders>
              <w:bottom w:val="single" w:sz="6" w:space="0" w:color="000000"/>
            </w:tcBorders>
          </w:tcPr>
          <w:p w:rsidR="00182459" w:rsidRDefault="00100CB1">
            <w:pPr>
              <w:pStyle w:val="TableParagraph"/>
              <w:spacing w:line="111" w:lineRule="exact"/>
              <w:ind w:left="28"/>
              <w:jc w:val="left"/>
              <w:rPr>
                <w:sz w:val="12"/>
              </w:rPr>
            </w:pPr>
            <w:r>
              <w:rPr>
                <w:sz w:val="12"/>
              </w:rPr>
              <w:t>PALAZZO</w:t>
            </w:r>
            <w:r>
              <w:rPr>
                <w:spacing w:val="-2"/>
                <w:sz w:val="12"/>
              </w:rPr>
              <w:t xml:space="preserve"> </w:t>
            </w:r>
            <w:r>
              <w:rPr>
                <w:sz w:val="12"/>
              </w:rPr>
              <w:t>COMUNALE</w:t>
            </w:r>
            <w:r>
              <w:rPr>
                <w:spacing w:val="-8"/>
                <w:sz w:val="12"/>
              </w:rPr>
              <w:t xml:space="preserve"> </w:t>
            </w:r>
            <w:r>
              <w:rPr>
                <w:sz w:val="12"/>
              </w:rPr>
              <w:t>-</w:t>
            </w:r>
            <w:r>
              <w:rPr>
                <w:spacing w:val="-5"/>
                <w:sz w:val="12"/>
              </w:rPr>
              <w:t xml:space="preserve"> </w:t>
            </w:r>
            <w:r>
              <w:rPr>
                <w:sz w:val="12"/>
              </w:rPr>
              <w:t>PIAZZA</w:t>
            </w:r>
            <w:r>
              <w:rPr>
                <w:spacing w:val="-3"/>
                <w:sz w:val="12"/>
              </w:rPr>
              <w:t xml:space="preserve"> </w:t>
            </w:r>
            <w:r>
              <w:rPr>
                <w:sz w:val="12"/>
              </w:rPr>
              <w:t>SAN</w:t>
            </w:r>
            <w:r>
              <w:rPr>
                <w:spacing w:val="-5"/>
                <w:sz w:val="12"/>
              </w:rPr>
              <w:t xml:space="preserve"> </w:t>
            </w:r>
            <w:r>
              <w:rPr>
                <w:sz w:val="12"/>
              </w:rPr>
              <w:t>BENEDETTO</w:t>
            </w:r>
          </w:p>
        </w:tc>
        <w:tc>
          <w:tcPr>
            <w:tcW w:w="1699" w:type="dxa"/>
            <w:tcBorders>
              <w:bottom w:val="single" w:sz="6" w:space="0" w:color="000000"/>
            </w:tcBorders>
          </w:tcPr>
          <w:p w:rsidR="00182459" w:rsidRDefault="00100CB1">
            <w:pPr>
              <w:pStyle w:val="TableParagraph"/>
              <w:spacing w:line="111" w:lineRule="exact"/>
              <w:ind w:right="18"/>
              <w:rPr>
                <w:sz w:val="12"/>
              </w:rPr>
            </w:pPr>
            <w:r>
              <w:rPr>
                <w:sz w:val="12"/>
              </w:rPr>
              <w:t>3.922.084,36</w:t>
            </w:r>
          </w:p>
        </w:tc>
        <w:tc>
          <w:tcPr>
            <w:tcW w:w="1699" w:type="dxa"/>
            <w:tcBorders>
              <w:bottom w:val="single" w:sz="6" w:space="0" w:color="000000"/>
            </w:tcBorders>
          </w:tcPr>
          <w:p w:rsidR="00182459" w:rsidRDefault="00100CB1">
            <w:pPr>
              <w:pStyle w:val="TableParagraph"/>
              <w:spacing w:line="111" w:lineRule="exact"/>
              <w:ind w:right="18"/>
              <w:rPr>
                <w:sz w:val="12"/>
              </w:rPr>
            </w:pPr>
            <w:r>
              <w:rPr>
                <w:sz w:val="12"/>
              </w:rPr>
              <w:t>1.000.000,00</w:t>
            </w:r>
          </w:p>
        </w:tc>
        <w:tc>
          <w:tcPr>
            <w:tcW w:w="1699" w:type="dxa"/>
            <w:tcBorders>
              <w:bottom w:val="single" w:sz="6" w:space="0" w:color="000000"/>
            </w:tcBorders>
          </w:tcPr>
          <w:p w:rsidR="00182459" w:rsidRDefault="00100CB1">
            <w:pPr>
              <w:pStyle w:val="TableParagraph"/>
              <w:spacing w:line="111" w:lineRule="exact"/>
              <w:ind w:right="17"/>
              <w:rPr>
                <w:sz w:val="12"/>
              </w:rPr>
            </w:pPr>
            <w:r>
              <w:rPr>
                <w:sz w:val="12"/>
              </w:rPr>
              <w:t>806.443,94</w:t>
            </w:r>
          </w:p>
        </w:tc>
      </w:tr>
      <w:tr w:rsidR="00182459">
        <w:trPr>
          <w:trHeight w:val="133"/>
        </w:trPr>
        <w:tc>
          <w:tcPr>
            <w:tcW w:w="1843" w:type="dxa"/>
            <w:tcBorders>
              <w:top w:val="single" w:sz="6" w:space="0" w:color="000000"/>
            </w:tcBorders>
          </w:tcPr>
          <w:p w:rsidR="00182459" w:rsidRDefault="00100CB1">
            <w:pPr>
              <w:pStyle w:val="TableParagraph"/>
              <w:spacing w:before="0" w:line="114" w:lineRule="exact"/>
              <w:ind w:right="345"/>
              <w:rPr>
                <w:sz w:val="12"/>
              </w:rPr>
            </w:pPr>
            <w:r>
              <w:rPr>
                <w:sz w:val="12"/>
              </w:rPr>
              <w:t>11.02-2.05.99.99.999</w:t>
            </w:r>
          </w:p>
        </w:tc>
        <w:tc>
          <w:tcPr>
            <w:tcW w:w="8021" w:type="dxa"/>
            <w:tcBorders>
              <w:top w:val="single" w:sz="6" w:space="0" w:color="000000"/>
            </w:tcBorders>
          </w:tcPr>
          <w:p w:rsidR="00182459" w:rsidRDefault="00100CB1">
            <w:pPr>
              <w:pStyle w:val="TableParagraph"/>
              <w:spacing w:before="0" w:line="114" w:lineRule="exact"/>
              <w:ind w:left="28"/>
              <w:jc w:val="left"/>
              <w:rPr>
                <w:sz w:val="12"/>
              </w:rPr>
            </w:pPr>
            <w:r>
              <w:rPr>
                <w:sz w:val="12"/>
              </w:rPr>
              <w:t>Opereprovv.</w:t>
            </w:r>
            <w:r>
              <w:rPr>
                <w:spacing w:val="-2"/>
                <w:sz w:val="12"/>
              </w:rPr>
              <w:t xml:space="preserve"> </w:t>
            </w:r>
            <w:r>
              <w:rPr>
                <w:sz w:val="12"/>
              </w:rPr>
              <w:t>su</w:t>
            </w:r>
            <w:r>
              <w:rPr>
                <w:spacing w:val="-6"/>
                <w:sz w:val="12"/>
              </w:rPr>
              <w:t xml:space="preserve"> </w:t>
            </w:r>
            <w:r>
              <w:rPr>
                <w:sz w:val="12"/>
              </w:rPr>
              <w:t>edifici</w:t>
            </w:r>
            <w:r>
              <w:rPr>
                <w:spacing w:val="-4"/>
                <w:sz w:val="12"/>
              </w:rPr>
              <w:t xml:space="preserve"> </w:t>
            </w:r>
            <w:r>
              <w:rPr>
                <w:sz w:val="12"/>
              </w:rPr>
              <w:t>privati derivanti</w:t>
            </w:r>
            <w:r>
              <w:rPr>
                <w:spacing w:val="-4"/>
                <w:sz w:val="12"/>
              </w:rPr>
              <w:t xml:space="preserve"> </w:t>
            </w:r>
            <w:r>
              <w:rPr>
                <w:sz w:val="12"/>
              </w:rPr>
              <w:t>dagli</w:t>
            </w:r>
            <w:r>
              <w:rPr>
                <w:spacing w:val="-5"/>
                <w:sz w:val="12"/>
              </w:rPr>
              <w:t xml:space="preserve"> </w:t>
            </w:r>
            <w:r>
              <w:rPr>
                <w:sz w:val="12"/>
              </w:rPr>
              <w:t>eventi</w:t>
            </w:r>
            <w:r>
              <w:rPr>
                <w:spacing w:val="1"/>
                <w:sz w:val="12"/>
              </w:rPr>
              <w:t xml:space="preserve"> </w:t>
            </w:r>
            <w:r>
              <w:rPr>
                <w:sz w:val="12"/>
              </w:rPr>
              <w:t>sismici</w:t>
            </w:r>
          </w:p>
        </w:tc>
        <w:tc>
          <w:tcPr>
            <w:tcW w:w="1699" w:type="dxa"/>
            <w:tcBorders>
              <w:top w:val="single" w:sz="6" w:space="0" w:color="000000"/>
            </w:tcBorders>
          </w:tcPr>
          <w:p w:rsidR="00182459" w:rsidRDefault="00100CB1">
            <w:pPr>
              <w:pStyle w:val="TableParagraph"/>
              <w:spacing w:before="0" w:line="114" w:lineRule="exact"/>
              <w:ind w:right="18"/>
              <w:rPr>
                <w:sz w:val="12"/>
              </w:rPr>
            </w:pPr>
            <w:r>
              <w:rPr>
                <w:sz w:val="12"/>
              </w:rPr>
              <w:t>500.000,00</w:t>
            </w:r>
          </w:p>
        </w:tc>
        <w:tc>
          <w:tcPr>
            <w:tcW w:w="1699" w:type="dxa"/>
            <w:tcBorders>
              <w:top w:val="single" w:sz="6" w:space="0" w:color="000000"/>
            </w:tcBorders>
          </w:tcPr>
          <w:p w:rsidR="00182459" w:rsidRDefault="00100CB1">
            <w:pPr>
              <w:pStyle w:val="TableParagraph"/>
              <w:spacing w:before="0" w:line="114" w:lineRule="exact"/>
              <w:ind w:right="17"/>
              <w:rPr>
                <w:sz w:val="12"/>
              </w:rPr>
            </w:pPr>
            <w:r>
              <w:rPr>
                <w:sz w:val="12"/>
              </w:rPr>
              <w:t>500.000,00</w:t>
            </w:r>
          </w:p>
        </w:tc>
        <w:tc>
          <w:tcPr>
            <w:tcW w:w="1699" w:type="dxa"/>
            <w:tcBorders>
              <w:top w:val="single" w:sz="6" w:space="0" w:color="000000"/>
            </w:tcBorders>
          </w:tcPr>
          <w:p w:rsidR="00182459" w:rsidRDefault="00100CB1">
            <w:pPr>
              <w:pStyle w:val="TableParagraph"/>
              <w:spacing w:before="0" w:line="114" w:lineRule="exact"/>
              <w:ind w:right="17"/>
              <w:rPr>
                <w:sz w:val="12"/>
              </w:rPr>
            </w:pPr>
            <w:r>
              <w:rPr>
                <w:sz w:val="12"/>
              </w:rPr>
              <w:t>500.000,00</w:t>
            </w:r>
          </w:p>
        </w:tc>
      </w:tr>
      <w:tr w:rsidR="00182459">
        <w:trPr>
          <w:trHeight w:val="138"/>
        </w:trPr>
        <w:tc>
          <w:tcPr>
            <w:tcW w:w="1843" w:type="dxa"/>
          </w:tcPr>
          <w:p w:rsidR="00182459" w:rsidRDefault="00100CB1">
            <w:pPr>
              <w:pStyle w:val="TableParagraph"/>
              <w:spacing w:line="116" w:lineRule="exact"/>
              <w:ind w:right="345"/>
              <w:rPr>
                <w:sz w:val="12"/>
              </w:rPr>
            </w:pPr>
            <w:r>
              <w:rPr>
                <w:sz w:val="12"/>
              </w:rPr>
              <w:t>11.02-2.05.99.99.999</w:t>
            </w:r>
          </w:p>
        </w:tc>
        <w:tc>
          <w:tcPr>
            <w:tcW w:w="8021" w:type="dxa"/>
          </w:tcPr>
          <w:p w:rsidR="00182459" w:rsidRDefault="00100CB1">
            <w:pPr>
              <w:pStyle w:val="TableParagraph"/>
              <w:spacing w:line="116" w:lineRule="exact"/>
              <w:ind w:left="28"/>
              <w:jc w:val="left"/>
              <w:rPr>
                <w:sz w:val="12"/>
              </w:rPr>
            </w:pPr>
            <w:r>
              <w:rPr>
                <w:sz w:val="12"/>
              </w:rPr>
              <w:t>Interventi</w:t>
            </w:r>
            <w:r>
              <w:rPr>
                <w:spacing w:val="-6"/>
                <w:sz w:val="12"/>
              </w:rPr>
              <w:t xml:space="preserve"> </w:t>
            </w:r>
            <w:r>
              <w:rPr>
                <w:sz w:val="12"/>
              </w:rPr>
              <w:t>diversi</w:t>
            </w:r>
            <w:r>
              <w:rPr>
                <w:spacing w:val="-1"/>
                <w:sz w:val="12"/>
              </w:rPr>
              <w:t xml:space="preserve"> </w:t>
            </w:r>
            <w:r>
              <w:rPr>
                <w:sz w:val="12"/>
              </w:rPr>
              <w:t>ripristino</w:t>
            </w:r>
            <w:r>
              <w:rPr>
                <w:spacing w:val="-3"/>
                <w:sz w:val="12"/>
              </w:rPr>
              <w:t xml:space="preserve"> </w:t>
            </w:r>
            <w:r>
              <w:rPr>
                <w:sz w:val="12"/>
              </w:rPr>
              <w:t>viabilita'</w:t>
            </w:r>
            <w:r>
              <w:rPr>
                <w:spacing w:val="-2"/>
                <w:sz w:val="12"/>
              </w:rPr>
              <w:t xml:space="preserve"> </w:t>
            </w:r>
            <w:r>
              <w:rPr>
                <w:sz w:val="12"/>
              </w:rPr>
              <w:t>assetto</w:t>
            </w:r>
            <w:r>
              <w:rPr>
                <w:spacing w:val="-3"/>
                <w:sz w:val="12"/>
              </w:rPr>
              <w:t xml:space="preserve"> </w:t>
            </w:r>
            <w:r>
              <w:rPr>
                <w:sz w:val="12"/>
              </w:rPr>
              <w:t>del</w:t>
            </w:r>
            <w:r>
              <w:rPr>
                <w:spacing w:val="-5"/>
                <w:sz w:val="12"/>
              </w:rPr>
              <w:t xml:space="preserve"> </w:t>
            </w:r>
            <w:r>
              <w:rPr>
                <w:sz w:val="12"/>
              </w:rPr>
              <w:t>territorio</w:t>
            </w:r>
          </w:p>
        </w:tc>
        <w:tc>
          <w:tcPr>
            <w:tcW w:w="1699" w:type="dxa"/>
          </w:tcPr>
          <w:p w:rsidR="00182459" w:rsidRDefault="00100CB1">
            <w:pPr>
              <w:pStyle w:val="TableParagraph"/>
              <w:spacing w:line="116" w:lineRule="exact"/>
              <w:ind w:right="18"/>
              <w:rPr>
                <w:sz w:val="12"/>
              </w:rPr>
            </w:pPr>
            <w:r>
              <w:rPr>
                <w:sz w:val="12"/>
              </w:rPr>
              <w:t>2.000.000,00</w:t>
            </w:r>
          </w:p>
        </w:tc>
        <w:tc>
          <w:tcPr>
            <w:tcW w:w="1699" w:type="dxa"/>
          </w:tcPr>
          <w:p w:rsidR="00182459" w:rsidRDefault="00100CB1">
            <w:pPr>
              <w:pStyle w:val="TableParagraph"/>
              <w:spacing w:line="116" w:lineRule="exact"/>
              <w:ind w:right="18"/>
              <w:rPr>
                <w:sz w:val="12"/>
              </w:rPr>
            </w:pPr>
            <w:r>
              <w:rPr>
                <w:sz w:val="12"/>
              </w:rPr>
              <w:t>2.000.000,00</w:t>
            </w:r>
          </w:p>
        </w:tc>
        <w:tc>
          <w:tcPr>
            <w:tcW w:w="1699" w:type="dxa"/>
          </w:tcPr>
          <w:p w:rsidR="00182459" w:rsidRDefault="00100CB1">
            <w:pPr>
              <w:pStyle w:val="TableParagraph"/>
              <w:spacing w:line="116" w:lineRule="exact"/>
              <w:ind w:right="18"/>
              <w:rPr>
                <w:sz w:val="12"/>
              </w:rPr>
            </w:pPr>
            <w:r>
              <w:rPr>
                <w:sz w:val="12"/>
              </w:rPr>
              <w:t>2.000.000,00</w:t>
            </w:r>
          </w:p>
        </w:tc>
      </w:tr>
      <w:tr w:rsidR="00182459">
        <w:trPr>
          <w:trHeight w:val="138"/>
        </w:trPr>
        <w:tc>
          <w:tcPr>
            <w:tcW w:w="1843" w:type="dxa"/>
          </w:tcPr>
          <w:p w:rsidR="00182459" w:rsidRDefault="00100CB1">
            <w:pPr>
              <w:pStyle w:val="TableParagraph"/>
              <w:spacing w:line="116" w:lineRule="exact"/>
              <w:ind w:right="345"/>
              <w:rPr>
                <w:sz w:val="12"/>
              </w:rPr>
            </w:pPr>
            <w:r>
              <w:rPr>
                <w:sz w:val="12"/>
              </w:rPr>
              <w:t>11.02-2.05.99.99.999</w:t>
            </w:r>
          </w:p>
        </w:tc>
        <w:tc>
          <w:tcPr>
            <w:tcW w:w="8021" w:type="dxa"/>
          </w:tcPr>
          <w:p w:rsidR="00182459" w:rsidRDefault="00100CB1">
            <w:pPr>
              <w:pStyle w:val="TableParagraph"/>
              <w:spacing w:line="116" w:lineRule="exact"/>
              <w:ind w:left="28"/>
              <w:jc w:val="left"/>
              <w:rPr>
                <w:sz w:val="12"/>
              </w:rPr>
            </w:pPr>
            <w:r>
              <w:rPr>
                <w:sz w:val="12"/>
              </w:rPr>
              <w:t>Opere</w:t>
            </w:r>
            <w:r>
              <w:rPr>
                <w:spacing w:val="-7"/>
                <w:sz w:val="12"/>
              </w:rPr>
              <w:t xml:space="preserve"> </w:t>
            </w:r>
            <w:r>
              <w:rPr>
                <w:sz w:val="12"/>
              </w:rPr>
              <w:t>provvisionali</w:t>
            </w:r>
            <w:r>
              <w:rPr>
                <w:spacing w:val="1"/>
                <w:sz w:val="12"/>
              </w:rPr>
              <w:t xml:space="preserve"> </w:t>
            </w:r>
            <w:r>
              <w:rPr>
                <w:sz w:val="12"/>
              </w:rPr>
              <w:t>su</w:t>
            </w:r>
            <w:r>
              <w:rPr>
                <w:spacing w:val="-2"/>
                <w:sz w:val="12"/>
              </w:rPr>
              <w:t xml:space="preserve"> </w:t>
            </w:r>
            <w:r>
              <w:rPr>
                <w:sz w:val="12"/>
              </w:rPr>
              <w:t>edifici</w:t>
            </w:r>
            <w:r>
              <w:rPr>
                <w:spacing w:val="-4"/>
                <w:sz w:val="12"/>
              </w:rPr>
              <w:t xml:space="preserve"> </w:t>
            </w:r>
            <w:r>
              <w:rPr>
                <w:sz w:val="12"/>
              </w:rPr>
              <w:t>pubblici</w:t>
            </w:r>
            <w:r>
              <w:rPr>
                <w:spacing w:val="-4"/>
                <w:sz w:val="12"/>
              </w:rPr>
              <w:t xml:space="preserve"> </w:t>
            </w:r>
            <w:r>
              <w:rPr>
                <w:sz w:val="12"/>
              </w:rPr>
              <w:t>derivanti da</w:t>
            </w:r>
            <w:r>
              <w:rPr>
                <w:spacing w:val="-1"/>
                <w:sz w:val="12"/>
              </w:rPr>
              <w:t xml:space="preserve"> </w:t>
            </w:r>
            <w:r>
              <w:rPr>
                <w:sz w:val="12"/>
              </w:rPr>
              <w:t>eventi</w:t>
            </w:r>
            <w:r>
              <w:rPr>
                <w:spacing w:val="-4"/>
                <w:sz w:val="12"/>
              </w:rPr>
              <w:t xml:space="preserve"> </w:t>
            </w:r>
            <w:r>
              <w:rPr>
                <w:sz w:val="12"/>
              </w:rPr>
              <w:t>sismici</w:t>
            </w:r>
          </w:p>
        </w:tc>
        <w:tc>
          <w:tcPr>
            <w:tcW w:w="1699" w:type="dxa"/>
          </w:tcPr>
          <w:p w:rsidR="00182459" w:rsidRDefault="00100CB1">
            <w:pPr>
              <w:pStyle w:val="TableParagraph"/>
              <w:spacing w:line="116" w:lineRule="exact"/>
              <w:ind w:right="18"/>
              <w:rPr>
                <w:sz w:val="12"/>
              </w:rPr>
            </w:pPr>
            <w:r>
              <w:rPr>
                <w:sz w:val="12"/>
              </w:rPr>
              <w:t>500.000,00</w:t>
            </w:r>
          </w:p>
        </w:tc>
        <w:tc>
          <w:tcPr>
            <w:tcW w:w="1699" w:type="dxa"/>
          </w:tcPr>
          <w:p w:rsidR="00182459" w:rsidRDefault="00100CB1">
            <w:pPr>
              <w:pStyle w:val="TableParagraph"/>
              <w:spacing w:line="116" w:lineRule="exact"/>
              <w:ind w:right="17"/>
              <w:rPr>
                <w:sz w:val="12"/>
              </w:rPr>
            </w:pPr>
            <w:r>
              <w:rPr>
                <w:sz w:val="12"/>
              </w:rPr>
              <w:t>500.000,00</w:t>
            </w:r>
          </w:p>
        </w:tc>
        <w:tc>
          <w:tcPr>
            <w:tcW w:w="1699" w:type="dxa"/>
          </w:tcPr>
          <w:p w:rsidR="00182459" w:rsidRDefault="00100CB1">
            <w:pPr>
              <w:pStyle w:val="TableParagraph"/>
              <w:spacing w:line="116" w:lineRule="exact"/>
              <w:ind w:right="17"/>
              <w:rPr>
                <w:sz w:val="12"/>
              </w:rPr>
            </w:pPr>
            <w:r>
              <w:rPr>
                <w:sz w:val="12"/>
              </w:rPr>
              <w:t>500.000,00</w:t>
            </w:r>
          </w:p>
        </w:tc>
      </w:tr>
      <w:tr w:rsidR="00182459">
        <w:trPr>
          <w:trHeight w:val="138"/>
        </w:trPr>
        <w:tc>
          <w:tcPr>
            <w:tcW w:w="1843" w:type="dxa"/>
          </w:tcPr>
          <w:p w:rsidR="00182459" w:rsidRDefault="00100CB1">
            <w:pPr>
              <w:pStyle w:val="TableParagraph"/>
              <w:spacing w:line="116" w:lineRule="exact"/>
              <w:ind w:right="345"/>
              <w:rPr>
                <w:sz w:val="12"/>
              </w:rPr>
            </w:pPr>
            <w:r>
              <w:rPr>
                <w:sz w:val="12"/>
              </w:rPr>
              <w:t>16.01-1.03.02.99.999</w:t>
            </w:r>
          </w:p>
        </w:tc>
        <w:tc>
          <w:tcPr>
            <w:tcW w:w="8021" w:type="dxa"/>
          </w:tcPr>
          <w:p w:rsidR="00182459" w:rsidRDefault="00100CB1">
            <w:pPr>
              <w:pStyle w:val="TableParagraph"/>
              <w:spacing w:line="116" w:lineRule="exact"/>
              <w:ind w:left="28"/>
              <w:jc w:val="left"/>
              <w:rPr>
                <w:sz w:val="12"/>
              </w:rPr>
            </w:pPr>
            <w:r>
              <w:rPr>
                <w:sz w:val="12"/>
              </w:rPr>
              <w:t>AREE</w:t>
            </w:r>
            <w:r>
              <w:rPr>
                <w:spacing w:val="-1"/>
                <w:sz w:val="12"/>
              </w:rPr>
              <w:t xml:space="preserve"> </w:t>
            </w:r>
            <w:r>
              <w:rPr>
                <w:sz w:val="12"/>
              </w:rPr>
              <w:t>INTERNE</w:t>
            </w:r>
            <w:r>
              <w:rPr>
                <w:spacing w:val="-1"/>
                <w:sz w:val="12"/>
              </w:rPr>
              <w:t xml:space="preserve"> </w:t>
            </w:r>
            <w:r>
              <w:rPr>
                <w:sz w:val="12"/>
              </w:rPr>
              <w:t>-</w:t>
            </w:r>
            <w:r>
              <w:rPr>
                <w:spacing w:val="-3"/>
                <w:sz w:val="12"/>
              </w:rPr>
              <w:t xml:space="preserve"> </w:t>
            </w:r>
            <w:r>
              <w:rPr>
                <w:sz w:val="12"/>
              </w:rPr>
              <w:t>Attività</w:t>
            </w:r>
            <w:r>
              <w:rPr>
                <w:spacing w:val="-6"/>
                <w:sz w:val="12"/>
              </w:rPr>
              <w:t xml:space="preserve"> </w:t>
            </w:r>
            <w:r>
              <w:rPr>
                <w:sz w:val="12"/>
              </w:rPr>
              <w:t>promozionali a</w:t>
            </w:r>
            <w:r>
              <w:rPr>
                <w:spacing w:val="-6"/>
                <w:sz w:val="12"/>
              </w:rPr>
              <w:t xml:space="preserve"> </w:t>
            </w:r>
            <w:r>
              <w:rPr>
                <w:sz w:val="12"/>
              </w:rPr>
              <w:t>raggio</w:t>
            </w:r>
            <w:r>
              <w:rPr>
                <w:spacing w:val="-2"/>
                <w:sz w:val="12"/>
              </w:rPr>
              <w:t xml:space="preserve"> </w:t>
            </w:r>
            <w:r>
              <w:rPr>
                <w:sz w:val="12"/>
              </w:rPr>
              <w:t>locale</w:t>
            </w:r>
            <w:r>
              <w:rPr>
                <w:spacing w:val="-1"/>
                <w:sz w:val="12"/>
              </w:rPr>
              <w:t xml:space="preserve"> </w:t>
            </w:r>
            <w:r>
              <w:rPr>
                <w:sz w:val="12"/>
              </w:rPr>
              <w:t>-</w:t>
            </w:r>
            <w:r>
              <w:rPr>
                <w:spacing w:val="-3"/>
                <w:sz w:val="12"/>
              </w:rPr>
              <w:t xml:space="preserve"> </w:t>
            </w:r>
            <w:r>
              <w:rPr>
                <w:sz w:val="12"/>
              </w:rPr>
              <w:t>scheda</w:t>
            </w:r>
            <w:r>
              <w:rPr>
                <w:spacing w:val="-2"/>
                <w:sz w:val="12"/>
              </w:rPr>
              <w:t xml:space="preserve"> </w:t>
            </w:r>
            <w:r>
              <w:rPr>
                <w:sz w:val="12"/>
              </w:rPr>
              <w:t>S.L.2.1</w:t>
            </w:r>
          </w:p>
        </w:tc>
        <w:tc>
          <w:tcPr>
            <w:tcW w:w="1699" w:type="dxa"/>
          </w:tcPr>
          <w:p w:rsidR="00182459" w:rsidRDefault="00100CB1">
            <w:pPr>
              <w:pStyle w:val="TableParagraph"/>
              <w:spacing w:line="116" w:lineRule="exact"/>
              <w:ind w:right="18"/>
              <w:rPr>
                <w:sz w:val="12"/>
              </w:rPr>
            </w:pPr>
            <w:r>
              <w:rPr>
                <w:sz w:val="12"/>
              </w:rPr>
              <w:t>267.019,68</w:t>
            </w:r>
          </w:p>
        </w:tc>
        <w:tc>
          <w:tcPr>
            <w:tcW w:w="1699" w:type="dxa"/>
          </w:tcPr>
          <w:p w:rsidR="00182459" w:rsidRDefault="00100CB1">
            <w:pPr>
              <w:pStyle w:val="TableParagraph"/>
              <w:spacing w:line="116" w:lineRule="exact"/>
              <w:ind w:right="17"/>
              <w:rPr>
                <w:sz w:val="12"/>
              </w:rPr>
            </w:pPr>
            <w:r>
              <w:rPr>
                <w:sz w:val="12"/>
              </w:rPr>
              <w:t>0,00</w:t>
            </w:r>
          </w:p>
        </w:tc>
        <w:tc>
          <w:tcPr>
            <w:tcW w:w="1699" w:type="dxa"/>
          </w:tcPr>
          <w:p w:rsidR="00182459" w:rsidRDefault="00100CB1">
            <w:pPr>
              <w:pStyle w:val="TableParagraph"/>
              <w:spacing w:line="116" w:lineRule="exact"/>
              <w:ind w:right="17"/>
              <w:rPr>
                <w:sz w:val="12"/>
              </w:rPr>
            </w:pPr>
            <w:r>
              <w:rPr>
                <w:sz w:val="12"/>
              </w:rPr>
              <w:t>0,00</w:t>
            </w:r>
          </w:p>
        </w:tc>
      </w:tr>
      <w:tr w:rsidR="00182459">
        <w:trPr>
          <w:trHeight w:val="138"/>
        </w:trPr>
        <w:tc>
          <w:tcPr>
            <w:tcW w:w="9864" w:type="dxa"/>
            <w:gridSpan w:val="2"/>
          </w:tcPr>
          <w:p w:rsidR="00182459" w:rsidRDefault="00100CB1">
            <w:pPr>
              <w:pStyle w:val="TableParagraph"/>
              <w:spacing w:line="116" w:lineRule="exact"/>
              <w:ind w:left="3845" w:right="3842"/>
              <w:jc w:val="center"/>
              <w:rPr>
                <w:sz w:val="12"/>
              </w:rPr>
            </w:pPr>
            <w:r>
              <w:rPr>
                <w:sz w:val="12"/>
              </w:rPr>
              <w:t>TOTALE</w:t>
            </w:r>
            <w:r>
              <w:rPr>
                <w:spacing w:val="-3"/>
                <w:sz w:val="12"/>
              </w:rPr>
              <w:t xml:space="preserve"> </w:t>
            </w:r>
            <w:r>
              <w:rPr>
                <w:sz w:val="12"/>
              </w:rPr>
              <w:t>SPESE</w:t>
            </w:r>
            <w:r>
              <w:rPr>
                <w:spacing w:val="-7"/>
                <w:sz w:val="12"/>
              </w:rPr>
              <w:t xml:space="preserve"> </w:t>
            </w:r>
            <w:r>
              <w:rPr>
                <w:sz w:val="12"/>
              </w:rPr>
              <w:t>NON</w:t>
            </w:r>
            <w:r>
              <w:rPr>
                <w:spacing w:val="-5"/>
                <w:sz w:val="12"/>
              </w:rPr>
              <w:t xml:space="preserve"> </w:t>
            </w:r>
            <w:r>
              <w:rPr>
                <w:sz w:val="12"/>
              </w:rPr>
              <w:t>RICORRENTI</w:t>
            </w:r>
          </w:p>
        </w:tc>
        <w:tc>
          <w:tcPr>
            <w:tcW w:w="1699" w:type="dxa"/>
          </w:tcPr>
          <w:p w:rsidR="00182459" w:rsidRDefault="00100CB1">
            <w:pPr>
              <w:pStyle w:val="TableParagraph"/>
              <w:spacing w:line="116" w:lineRule="exact"/>
              <w:ind w:right="18"/>
              <w:rPr>
                <w:sz w:val="12"/>
              </w:rPr>
            </w:pPr>
            <w:r>
              <w:rPr>
                <w:sz w:val="12"/>
              </w:rPr>
              <w:t>46.291.375,19</w:t>
            </w:r>
          </w:p>
        </w:tc>
        <w:tc>
          <w:tcPr>
            <w:tcW w:w="1699" w:type="dxa"/>
          </w:tcPr>
          <w:p w:rsidR="00182459" w:rsidRDefault="00100CB1">
            <w:pPr>
              <w:pStyle w:val="TableParagraph"/>
              <w:spacing w:line="116" w:lineRule="exact"/>
              <w:ind w:right="18"/>
              <w:rPr>
                <w:sz w:val="12"/>
              </w:rPr>
            </w:pPr>
            <w:r>
              <w:rPr>
                <w:sz w:val="12"/>
              </w:rPr>
              <w:t>19.162.546,79</w:t>
            </w:r>
          </w:p>
        </w:tc>
        <w:tc>
          <w:tcPr>
            <w:tcW w:w="1699" w:type="dxa"/>
          </w:tcPr>
          <w:p w:rsidR="00182459" w:rsidRDefault="00100CB1">
            <w:pPr>
              <w:pStyle w:val="TableParagraph"/>
              <w:spacing w:line="116" w:lineRule="exact"/>
              <w:ind w:right="18"/>
              <w:rPr>
                <w:sz w:val="12"/>
              </w:rPr>
            </w:pPr>
            <w:r>
              <w:rPr>
                <w:sz w:val="12"/>
              </w:rPr>
              <w:t>13.504.818,16</w:t>
            </w:r>
          </w:p>
        </w:tc>
      </w:tr>
    </w:tbl>
    <w:p w:rsidR="00182459" w:rsidRDefault="00182459">
      <w:pPr>
        <w:spacing w:line="116" w:lineRule="exact"/>
        <w:rPr>
          <w:sz w:val="12"/>
        </w:rPr>
        <w:sectPr w:rsidR="00182459">
          <w:pgSz w:w="16840" w:h="11900" w:orient="landscape"/>
          <w:pgMar w:top="1100" w:right="620" w:bottom="980" w:left="960" w:header="0" w:footer="793" w:gutter="0"/>
          <w:cols w:space="720"/>
        </w:sectPr>
      </w:pPr>
    </w:p>
    <w:p w:rsidR="00182459" w:rsidRDefault="00100CB1">
      <w:pPr>
        <w:pStyle w:val="Paragrafoelenco"/>
        <w:numPr>
          <w:ilvl w:val="0"/>
          <w:numId w:val="21"/>
        </w:numPr>
        <w:tabs>
          <w:tab w:val="left" w:pos="408"/>
        </w:tabs>
        <w:spacing w:before="78"/>
        <w:ind w:hanging="236"/>
        <w:jc w:val="left"/>
        <w:rPr>
          <w:b/>
          <w:sz w:val="20"/>
        </w:rPr>
      </w:pPr>
      <w:r>
        <w:rPr>
          <w:b/>
          <w:sz w:val="20"/>
          <w:u w:val="single"/>
        </w:rPr>
        <w:lastRenderedPageBreak/>
        <w:t>GARANZIE</w:t>
      </w:r>
      <w:r>
        <w:rPr>
          <w:b/>
          <w:spacing w:val="-2"/>
          <w:sz w:val="20"/>
          <w:u w:val="single"/>
        </w:rPr>
        <w:t xml:space="preserve"> </w:t>
      </w:r>
      <w:r>
        <w:rPr>
          <w:b/>
          <w:sz w:val="20"/>
          <w:u w:val="single"/>
        </w:rPr>
        <w:t>PRINCIPALI</w:t>
      </w:r>
      <w:r>
        <w:rPr>
          <w:b/>
          <w:spacing w:val="-3"/>
          <w:sz w:val="20"/>
          <w:u w:val="single"/>
        </w:rPr>
        <w:t xml:space="preserve"> </w:t>
      </w:r>
      <w:r>
        <w:rPr>
          <w:b/>
          <w:sz w:val="20"/>
          <w:u w:val="single"/>
        </w:rPr>
        <w:t>O</w:t>
      </w:r>
      <w:r>
        <w:rPr>
          <w:b/>
          <w:spacing w:val="-4"/>
          <w:sz w:val="20"/>
          <w:u w:val="single"/>
        </w:rPr>
        <w:t xml:space="preserve"> </w:t>
      </w:r>
      <w:r>
        <w:rPr>
          <w:b/>
          <w:sz w:val="20"/>
          <w:u w:val="single"/>
        </w:rPr>
        <w:t>SUSSIDIARIE</w:t>
      </w:r>
      <w:r>
        <w:rPr>
          <w:b/>
          <w:spacing w:val="-5"/>
          <w:sz w:val="20"/>
          <w:u w:val="single"/>
        </w:rPr>
        <w:t xml:space="preserve"> </w:t>
      </w:r>
      <w:r>
        <w:rPr>
          <w:b/>
          <w:sz w:val="20"/>
          <w:u w:val="single"/>
        </w:rPr>
        <w:t>PRESTATE</w:t>
      </w:r>
      <w:r>
        <w:rPr>
          <w:b/>
          <w:spacing w:val="-5"/>
          <w:sz w:val="20"/>
          <w:u w:val="single"/>
        </w:rPr>
        <w:t xml:space="preserve"> </w:t>
      </w:r>
      <w:r>
        <w:rPr>
          <w:b/>
          <w:sz w:val="20"/>
          <w:u w:val="single"/>
        </w:rPr>
        <w:t>DALL’ENTE</w:t>
      </w:r>
      <w:r>
        <w:rPr>
          <w:b/>
          <w:spacing w:val="-5"/>
          <w:sz w:val="20"/>
          <w:u w:val="single"/>
        </w:rPr>
        <w:t xml:space="preserve"> </w:t>
      </w:r>
      <w:r>
        <w:rPr>
          <w:b/>
          <w:sz w:val="20"/>
          <w:u w:val="single"/>
        </w:rPr>
        <w:t>A</w:t>
      </w:r>
      <w:r>
        <w:rPr>
          <w:b/>
          <w:spacing w:val="-2"/>
          <w:sz w:val="20"/>
          <w:u w:val="single"/>
        </w:rPr>
        <w:t xml:space="preserve"> </w:t>
      </w:r>
      <w:r>
        <w:rPr>
          <w:b/>
          <w:sz w:val="20"/>
          <w:u w:val="single"/>
        </w:rPr>
        <w:t>FAVORE</w:t>
      </w:r>
      <w:r>
        <w:rPr>
          <w:b/>
          <w:spacing w:val="-5"/>
          <w:sz w:val="20"/>
          <w:u w:val="single"/>
        </w:rPr>
        <w:t xml:space="preserve"> </w:t>
      </w:r>
      <w:r>
        <w:rPr>
          <w:b/>
          <w:sz w:val="20"/>
          <w:u w:val="single"/>
        </w:rPr>
        <w:t>DI</w:t>
      </w:r>
      <w:r>
        <w:rPr>
          <w:b/>
          <w:spacing w:val="-4"/>
          <w:sz w:val="20"/>
          <w:u w:val="single"/>
        </w:rPr>
        <w:t xml:space="preserve"> </w:t>
      </w:r>
      <w:r>
        <w:rPr>
          <w:b/>
          <w:sz w:val="20"/>
          <w:u w:val="single"/>
        </w:rPr>
        <w:t>ENTI E</w:t>
      </w:r>
      <w:r>
        <w:rPr>
          <w:b/>
          <w:spacing w:val="-5"/>
          <w:sz w:val="20"/>
          <w:u w:val="single"/>
        </w:rPr>
        <w:t xml:space="preserve"> </w:t>
      </w:r>
      <w:r>
        <w:rPr>
          <w:b/>
          <w:sz w:val="20"/>
          <w:u w:val="single"/>
        </w:rPr>
        <w:t>DI</w:t>
      </w:r>
      <w:r>
        <w:rPr>
          <w:b/>
          <w:spacing w:val="-3"/>
          <w:sz w:val="20"/>
          <w:u w:val="single"/>
        </w:rPr>
        <w:t xml:space="preserve"> </w:t>
      </w:r>
      <w:r>
        <w:rPr>
          <w:b/>
          <w:sz w:val="20"/>
          <w:u w:val="single"/>
        </w:rPr>
        <w:t>ALTRI</w:t>
      </w:r>
      <w:r>
        <w:rPr>
          <w:b/>
          <w:spacing w:val="-1"/>
          <w:sz w:val="20"/>
          <w:u w:val="single"/>
        </w:rPr>
        <w:t xml:space="preserve"> </w:t>
      </w:r>
      <w:r>
        <w:rPr>
          <w:b/>
          <w:sz w:val="20"/>
          <w:u w:val="single"/>
        </w:rPr>
        <w:t>SOGGETTI AI</w:t>
      </w:r>
      <w:r>
        <w:rPr>
          <w:b/>
          <w:spacing w:val="-4"/>
          <w:sz w:val="20"/>
          <w:u w:val="single"/>
        </w:rPr>
        <w:t xml:space="preserve"> </w:t>
      </w:r>
      <w:r>
        <w:rPr>
          <w:b/>
          <w:sz w:val="20"/>
          <w:u w:val="single"/>
        </w:rPr>
        <w:t>SENSI</w:t>
      </w:r>
      <w:r>
        <w:rPr>
          <w:b/>
          <w:spacing w:val="-3"/>
          <w:sz w:val="20"/>
          <w:u w:val="single"/>
        </w:rPr>
        <w:t xml:space="preserve"> </w:t>
      </w:r>
      <w:r>
        <w:rPr>
          <w:b/>
          <w:sz w:val="20"/>
          <w:u w:val="single"/>
        </w:rPr>
        <w:t>DELLE</w:t>
      </w:r>
      <w:r>
        <w:rPr>
          <w:b/>
          <w:spacing w:val="-5"/>
          <w:sz w:val="20"/>
          <w:u w:val="single"/>
        </w:rPr>
        <w:t xml:space="preserve"> </w:t>
      </w:r>
      <w:r>
        <w:rPr>
          <w:b/>
          <w:sz w:val="20"/>
          <w:u w:val="single"/>
        </w:rPr>
        <w:t>LEGGI</w:t>
      </w:r>
      <w:r>
        <w:rPr>
          <w:b/>
          <w:spacing w:val="-4"/>
          <w:sz w:val="20"/>
          <w:u w:val="single"/>
        </w:rPr>
        <w:t xml:space="preserve"> </w:t>
      </w:r>
      <w:r>
        <w:rPr>
          <w:b/>
          <w:sz w:val="20"/>
          <w:u w:val="single"/>
        </w:rPr>
        <w:t>VIGENTI</w:t>
      </w:r>
    </w:p>
    <w:p w:rsidR="00182459" w:rsidRDefault="00182459">
      <w:pPr>
        <w:pStyle w:val="Corpotesto"/>
        <w:spacing w:before="1"/>
        <w:rPr>
          <w:b/>
          <w:sz w:val="11"/>
        </w:rPr>
      </w:pPr>
    </w:p>
    <w:p w:rsidR="00182459" w:rsidRDefault="00100CB1">
      <w:pPr>
        <w:pStyle w:val="Corpotesto"/>
        <w:spacing w:before="93"/>
        <w:ind w:left="172" w:right="516"/>
        <w:jc w:val="both"/>
      </w:pPr>
      <w:r>
        <w:t>I comuni, le province e le città metropolitane possono rilasciare a mezzo di deliberazione consiliare garanzia fideiussoria per l'assunzione di mutui destinati ad</w:t>
      </w:r>
      <w:r>
        <w:rPr>
          <w:spacing w:val="1"/>
        </w:rPr>
        <w:t xml:space="preserve"> </w:t>
      </w:r>
      <w:r>
        <w:t>investimenti e per altre operazioni di indebitamento da parte di aziende da essi dipendenti, da consorzi cui partecipano nonché dalle comunità montane di cui fanno</w:t>
      </w:r>
      <w:r>
        <w:rPr>
          <w:spacing w:val="1"/>
        </w:rPr>
        <w:t xml:space="preserve"> </w:t>
      </w:r>
      <w:r>
        <w:t>parte che possono essere destinatari di contributi agli investimenti finanziati da debito, come definiti dall'art. 3, comma 18, lettere g) ed h), della legge 24 dicembre</w:t>
      </w:r>
      <w:r>
        <w:rPr>
          <w:spacing w:val="1"/>
        </w:rPr>
        <w:t xml:space="preserve"> </w:t>
      </w:r>
      <w:r>
        <w:t>2003,</w:t>
      </w:r>
      <w:r>
        <w:rPr>
          <w:spacing w:val="-1"/>
        </w:rPr>
        <w:t xml:space="preserve"> </w:t>
      </w:r>
      <w:r>
        <w:t>n.</w:t>
      </w:r>
      <w:r>
        <w:rPr>
          <w:spacing w:val="-1"/>
        </w:rPr>
        <w:t xml:space="preserve"> </w:t>
      </w:r>
      <w:r>
        <w:t>350.</w:t>
      </w:r>
    </w:p>
    <w:p w:rsidR="00182459" w:rsidRDefault="00100CB1">
      <w:pPr>
        <w:pStyle w:val="Corpotesto"/>
        <w:spacing w:before="2"/>
        <w:ind w:left="172" w:right="516"/>
        <w:jc w:val="both"/>
      </w:pPr>
      <w:r>
        <w:t>La garanzia fideiussoria può essere inoltre rilasciata a favore della società di capitali, costituite ai sensi dell'articolo 113, comma 1, lettera e), per l'assunzione di</w:t>
      </w:r>
      <w:r>
        <w:rPr>
          <w:spacing w:val="1"/>
        </w:rPr>
        <w:t xml:space="preserve"> </w:t>
      </w:r>
      <w:r>
        <w:t>mutui destinati alla realizzazione delle opere di cui all'articolo 116, comma 1. In tali casi i comuni, le province e le città metropolitane rilasciano la fideiussione</w:t>
      </w:r>
      <w:r>
        <w:rPr>
          <w:spacing w:val="1"/>
        </w:rPr>
        <w:t xml:space="preserve"> </w:t>
      </w:r>
      <w:r>
        <w:t>limitatamente alle rate di ammortamento da corrispondersi da parte della società sino al secondo esercizio finanziario successivo a quello dell'entrata in funzione</w:t>
      </w:r>
      <w:r>
        <w:rPr>
          <w:spacing w:val="1"/>
        </w:rPr>
        <w:t xml:space="preserve"> </w:t>
      </w:r>
      <w:r>
        <w:t>dell'opera ed</w:t>
      </w:r>
      <w:r>
        <w:rPr>
          <w:spacing w:val="1"/>
        </w:rPr>
        <w:t xml:space="preserve"> </w:t>
      </w:r>
      <w:r>
        <w:t>in misura</w:t>
      </w:r>
      <w:r>
        <w:rPr>
          <w:spacing w:val="1"/>
        </w:rPr>
        <w:t xml:space="preserve"> </w:t>
      </w:r>
      <w:r>
        <w:t>non</w:t>
      </w:r>
      <w:r>
        <w:rPr>
          <w:spacing w:val="-5"/>
        </w:rPr>
        <w:t xml:space="preserve"> </w:t>
      </w:r>
      <w:r>
        <w:t>superiore</w:t>
      </w:r>
      <w:r>
        <w:rPr>
          <w:spacing w:val="1"/>
        </w:rPr>
        <w:t xml:space="preserve"> </w:t>
      </w:r>
      <w:r>
        <w:t>alla propria</w:t>
      </w:r>
      <w:r>
        <w:rPr>
          <w:spacing w:val="1"/>
        </w:rPr>
        <w:t xml:space="preserve"> </w:t>
      </w:r>
      <w:r>
        <w:t>quota</w:t>
      </w:r>
      <w:r>
        <w:rPr>
          <w:spacing w:val="1"/>
        </w:rPr>
        <w:t xml:space="preserve"> </w:t>
      </w:r>
      <w:r>
        <w:t>percentuale di partecipazione alla</w:t>
      </w:r>
      <w:r>
        <w:rPr>
          <w:spacing w:val="1"/>
        </w:rPr>
        <w:t xml:space="preserve"> </w:t>
      </w:r>
      <w:r>
        <w:t>società.</w:t>
      </w:r>
    </w:p>
    <w:p w:rsidR="00182459" w:rsidRDefault="00100CB1">
      <w:pPr>
        <w:pStyle w:val="Corpotesto"/>
        <w:ind w:left="172" w:right="516"/>
        <w:jc w:val="both"/>
      </w:pPr>
      <w:r>
        <w:t>La garanzia fideiussoria può essere rilasciata anche a favore di terzi che possono essere destinatari di contributi agli investimenti finanziati da debito, come definiti</w:t>
      </w:r>
      <w:r>
        <w:rPr>
          <w:spacing w:val="1"/>
        </w:rPr>
        <w:t xml:space="preserve"> </w:t>
      </w:r>
      <w:r>
        <w:t>dall'art. 3, comma 18, lettere g) ed h), della legge 24 dicembre 2003, n. 350, per l'assunzione di mutui destinati alla realizzazione o alla ristrutturazione di opere a fini</w:t>
      </w:r>
      <w:r>
        <w:rPr>
          <w:spacing w:val="-53"/>
        </w:rPr>
        <w:t xml:space="preserve"> </w:t>
      </w:r>
      <w:r>
        <w:t>culturali,</w:t>
      </w:r>
      <w:r>
        <w:rPr>
          <w:spacing w:val="2"/>
        </w:rPr>
        <w:t xml:space="preserve"> </w:t>
      </w:r>
      <w:r>
        <w:t>sociali</w:t>
      </w:r>
      <w:r>
        <w:rPr>
          <w:spacing w:val="-1"/>
        </w:rPr>
        <w:t xml:space="preserve"> </w:t>
      </w:r>
      <w:r>
        <w:t>o</w:t>
      </w:r>
      <w:r>
        <w:rPr>
          <w:spacing w:val="1"/>
        </w:rPr>
        <w:t xml:space="preserve"> </w:t>
      </w:r>
      <w:r>
        <w:t>sportivi,</w:t>
      </w:r>
      <w:r>
        <w:rPr>
          <w:spacing w:val="-2"/>
        </w:rPr>
        <w:t xml:space="preserve"> </w:t>
      </w:r>
      <w:r>
        <w:t>su</w:t>
      </w:r>
      <w:r>
        <w:rPr>
          <w:spacing w:val="-5"/>
        </w:rPr>
        <w:t xml:space="preserve"> </w:t>
      </w:r>
      <w:r>
        <w:t>terreni di</w:t>
      </w:r>
      <w:r>
        <w:rPr>
          <w:spacing w:val="-1"/>
        </w:rPr>
        <w:t xml:space="preserve"> </w:t>
      </w:r>
      <w:r>
        <w:t>proprietà</w:t>
      </w:r>
      <w:r>
        <w:rPr>
          <w:spacing w:val="1"/>
        </w:rPr>
        <w:t xml:space="preserve"> </w:t>
      </w:r>
      <w:r>
        <w:t>dell'ente</w:t>
      </w:r>
      <w:r>
        <w:rPr>
          <w:spacing w:val="-5"/>
        </w:rPr>
        <w:t xml:space="preserve"> </w:t>
      </w:r>
      <w:r>
        <w:t>locale,</w:t>
      </w:r>
      <w:r w:rsidR="00AA644D">
        <w:t xml:space="preserve"> </w:t>
      </w:r>
      <w:r>
        <w:t>purché' siano</w:t>
      </w:r>
      <w:r>
        <w:rPr>
          <w:spacing w:val="1"/>
        </w:rPr>
        <w:t xml:space="preserve"> </w:t>
      </w:r>
      <w:r>
        <w:t>sussistenti</w:t>
      </w:r>
      <w:r>
        <w:rPr>
          <w:spacing w:val="-1"/>
        </w:rPr>
        <w:t xml:space="preserve"> </w:t>
      </w:r>
      <w:r>
        <w:t>le</w:t>
      </w:r>
      <w:r>
        <w:rPr>
          <w:spacing w:val="8"/>
        </w:rPr>
        <w:t xml:space="preserve"> </w:t>
      </w:r>
      <w:r>
        <w:t>seguenti</w:t>
      </w:r>
      <w:r>
        <w:rPr>
          <w:spacing w:val="-1"/>
        </w:rPr>
        <w:t xml:space="preserve"> </w:t>
      </w:r>
      <w:r>
        <w:t>condizioni:</w:t>
      </w:r>
    </w:p>
    <w:p w:rsidR="00182459" w:rsidRDefault="00100CB1">
      <w:pPr>
        <w:pStyle w:val="Paragrafoelenco"/>
        <w:numPr>
          <w:ilvl w:val="1"/>
          <w:numId w:val="21"/>
        </w:numPr>
        <w:tabs>
          <w:tab w:val="left" w:pos="892"/>
          <w:tab w:val="left" w:pos="893"/>
        </w:tabs>
        <w:spacing w:before="2" w:line="230" w:lineRule="exact"/>
        <w:ind w:right="516"/>
        <w:rPr>
          <w:sz w:val="20"/>
        </w:rPr>
      </w:pPr>
      <w:r>
        <w:rPr>
          <w:sz w:val="20"/>
        </w:rPr>
        <w:t>il</w:t>
      </w:r>
      <w:r>
        <w:rPr>
          <w:spacing w:val="30"/>
          <w:sz w:val="20"/>
        </w:rPr>
        <w:t xml:space="preserve"> </w:t>
      </w:r>
      <w:r>
        <w:rPr>
          <w:sz w:val="20"/>
        </w:rPr>
        <w:t>progetto</w:t>
      </w:r>
      <w:r>
        <w:rPr>
          <w:spacing w:val="28"/>
          <w:sz w:val="20"/>
        </w:rPr>
        <w:t xml:space="preserve"> </w:t>
      </w:r>
      <w:r>
        <w:rPr>
          <w:sz w:val="20"/>
        </w:rPr>
        <w:t>sia</w:t>
      </w:r>
      <w:r>
        <w:rPr>
          <w:spacing w:val="26"/>
          <w:sz w:val="20"/>
        </w:rPr>
        <w:t xml:space="preserve"> </w:t>
      </w:r>
      <w:r>
        <w:rPr>
          <w:sz w:val="20"/>
        </w:rPr>
        <w:t>stato</w:t>
      </w:r>
      <w:r>
        <w:rPr>
          <w:spacing w:val="28"/>
          <w:sz w:val="20"/>
        </w:rPr>
        <w:t xml:space="preserve"> </w:t>
      </w:r>
      <w:r>
        <w:rPr>
          <w:sz w:val="20"/>
        </w:rPr>
        <w:t>approvato</w:t>
      </w:r>
      <w:r>
        <w:rPr>
          <w:spacing w:val="32"/>
          <w:sz w:val="20"/>
        </w:rPr>
        <w:t xml:space="preserve"> </w:t>
      </w:r>
      <w:r>
        <w:rPr>
          <w:sz w:val="20"/>
        </w:rPr>
        <w:t>dall'ente</w:t>
      </w:r>
      <w:r>
        <w:rPr>
          <w:spacing w:val="26"/>
          <w:sz w:val="20"/>
        </w:rPr>
        <w:t xml:space="preserve"> </w:t>
      </w:r>
      <w:r>
        <w:rPr>
          <w:sz w:val="20"/>
        </w:rPr>
        <w:t>locale</w:t>
      </w:r>
      <w:r>
        <w:rPr>
          <w:spacing w:val="27"/>
          <w:sz w:val="20"/>
        </w:rPr>
        <w:t xml:space="preserve"> </w:t>
      </w:r>
      <w:r>
        <w:rPr>
          <w:sz w:val="20"/>
        </w:rPr>
        <w:t>e</w:t>
      </w:r>
      <w:r>
        <w:rPr>
          <w:spacing w:val="27"/>
          <w:sz w:val="20"/>
        </w:rPr>
        <w:t xml:space="preserve"> </w:t>
      </w:r>
      <w:r>
        <w:rPr>
          <w:sz w:val="20"/>
        </w:rPr>
        <w:t>sia</w:t>
      </w:r>
      <w:r>
        <w:rPr>
          <w:spacing w:val="31"/>
          <w:sz w:val="20"/>
        </w:rPr>
        <w:t xml:space="preserve"> </w:t>
      </w:r>
      <w:r>
        <w:rPr>
          <w:sz w:val="20"/>
        </w:rPr>
        <w:t>stata</w:t>
      </w:r>
      <w:r>
        <w:rPr>
          <w:spacing w:val="27"/>
          <w:sz w:val="20"/>
        </w:rPr>
        <w:t xml:space="preserve"> </w:t>
      </w:r>
      <w:r>
        <w:rPr>
          <w:sz w:val="20"/>
        </w:rPr>
        <w:t>stipulata</w:t>
      </w:r>
      <w:r>
        <w:rPr>
          <w:spacing w:val="28"/>
          <w:sz w:val="20"/>
        </w:rPr>
        <w:t xml:space="preserve"> </w:t>
      </w:r>
      <w:r>
        <w:rPr>
          <w:sz w:val="20"/>
        </w:rPr>
        <w:t>una</w:t>
      </w:r>
      <w:r>
        <w:rPr>
          <w:spacing w:val="31"/>
          <w:sz w:val="20"/>
        </w:rPr>
        <w:t xml:space="preserve"> </w:t>
      </w:r>
      <w:r>
        <w:rPr>
          <w:sz w:val="20"/>
        </w:rPr>
        <w:t>convenzione</w:t>
      </w:r>
      <w:r>
        <w:rPr>
          <w:spacing w:val="27"/>
          <w:sz w:val="20"/>
        </w:rPr>
        <w:t xml:space="preserve"> </w:t>
      </w:r>
      <w:r>
        <w:rPr>
          <w:sz w:val="20"/>
        </w:rPr>
        <w:t>con</w:t>
      </w:r>
      <w:r>
        <w:rPr>
          <w:spacing w:val="31"/>
          <w:sz w:val="20"/>
        </w:rPr>
        <w:t xml:space="preserve"> </w:t>
      </w:r>
      <w:r>
        <w:rPr>
          <w:sz w:val="20"/>
        </w:rPr>
        <w:t>il</w:t>
      </w:r>
      <w:r>
        <w:rPr>
          <w:spacing w:val="27"/>
          <w:sz w:val="20"/>
        </w:rPr>
        <w:t xml:space="preserve"> </w:t>
      </w:r>
      <w:r>
        <w:rPr>
          <w:sz w:val="20"/>
        </w:rPr>
        <w:t>soggetto</w:t>
      </w:r>
      <w:r>
        <w:rPr>
          <w:spacing w:val="28"/>
          <w:sz w:val="20"/>
        </w:rPr>
        <w:t xml:space="preserve"> </w:t>
      </w:r>
      <w:r>
        <w:rPr>
          <w:sz w:val="20"/>
        </w:rPr>
        <w:t>mutuatario</w:t>
      </w:r>
      <w:r>
        <w:rPr>
          <w:spacing w:val="28"/>
          <w:sz w:val="20"/>
        </w:rPr>
        <w:t xml:space="preserve"> </w:t>
      </w:r>
      <w:r>
        <w:rPr>
          <w:sz w:val="20"/>
        </w:rPr>
        <w:t>che</w:t>
      </w:r>
      <w:r>
        <w:rPr>
          <w:spacing w:val="26"/>
          <w:sz w:val="20"/>
        </w:rPr>
        <w:t xml:space="preserve"> </w:t>
      </w:r>
      <w:r>
        <w:rPr>
          <w:sz w:val="20"/>
        </w:rPr>
        <w:t>regoli</w:t>
      </w:r>
      <w:r>
        <w:rPr>
          <w:spacing w:val="27"/>
          <w:sz w:val="20"/>
        </w:rPr>
        <w:t xml:space="preserve"> </w:t>
      </w:r>
      <w:r>
        <w:rPr>
          <w:sz w:val="20"/>
        </w:rPr>
        <w:t>la</w:t>
      </w:r>
      <w:r>
        <w:rPr>
          <w:spacing w:val="27"/>
          <w:sz w:val="20"/>
        </w:rPr>
        <w:t xml:space="preserve"> </w:t>
      </w:r>
      <w:r>
        <w:rPr>
          <w:sz w:val="20"/>
        </w:rPr>
        <w:t>possibilità'</w:t>
      </w:r>
      <w:r>
        <w:rPr>
          <w:spacing w:val="28"/>
          <w:sz w:val="20"/>
        </w:rPr>
        <w:t xml:space="preserve"> </w:t>
      </w:r>
      <w:r>
        <w:rPr>
          <w:sz w:val="20"/>
        </w:rPr>
        <w:t>di</w:t>
      </w:r>
      <w:r>
        <w:rPr>
          <w:spacing w:val="27"/>
          <w:sz w:val="20"/>
        </w:rPr>
        <w:t xml:space="preserve"> </w:t>
      </w:r>
      <w:r>
        <w:rPr>
          <w:sz w:val="20"/>
        </w:rPr>
        <w:t>utilizzo</w:t>
      </w:r>
      <w:r>
        <w:rPr>
          <w:spacing w:val="32"/>
          <w:sz w:val="20"/>
        </w:rPr>
        <w:t xml:space="preserve"> </w:t>
      </w:r>
      <w:r>
        <w:rPr>
          <w:sz w:val="20"/>
        </w:rPr>
        <w:t>delle</w:t>
      </w:r>
      <w:r>
        <w:rPr>
          <w:spacing w:val="1"/>
          <w:sz w:val="20"/>
        </w:rPr>
        <w:t xml:space="preserve"> </w:t>
      </w:r>
      <w:r>
        <w:rPr>
          <w:sz w:val="20"/>
        </w:rPr>
        <w:t>strutture in</w:t>
      </w:r>
      <w:r>
        <w:rPr>
          <w:spacing w:val="1"/>
          <w:sz w:val="20"/>
        </w:rPr>
        <w:t xml:space="preserve"> </w:t>
      </w:r>
      <w:r>
        <w:rPr>
          <w:sz w:val="20"/>
        </w:rPr>
        <w:t>funzione</w:t>
      </w:r>
      <w:r>
        <w:rPr>
          <w:spacing w:val="1"/>
          <w:sz w:val="20"/>
        </w:rPr>
        <w:t xml:space="preserve"> </w:t>
      </w:r>
      <w:r>
        <w:rPr>
          <w:sz w:val="20"/>
        </w:rPr>
        <w:t>delle</w:t>
      </w:r>
      <w:r>
        <w:rPr>
          <w:spacing w:val="1"/>
          <w:sz w:val="20"/>
        </w:rPr>
        <w:t xml:space="preserve"> </w:t>
      </w:r>
      <w:r>
        <w:rPr>
          <w:sz w:val="20"/>
        </w:rPr>
        <w:t>esigenze</w:t>
      </w:r>
      <w:r>
        <w:rPr>
          <w:spacing w:val="-4"/>
          <w:sz w:val="20"/>
        </w:rPr>
        <w:t xml:space="preserve"> </w:t>
      </w:r>
      <w:r>
        <w:rPr>
          <w:sz w:val="20"/>
        </w:rPr>
        <w:t>della collettività</w:t>
      </w:r>
      <w:r>
        <w:rPr>
          <w:spacing w:val="1"/>
          <w:sz w:val="20"/>
        </w:rPr>
        <w:t xml:space="preserve"> </w:t>
      </w:r>
      <w:r>
        <w:rPr>
          <w:sz w:val="20"/>
        </w:rPr>
        <w:t>locale;</w:t>
      </w:r>
    </w:p>
    <w:p w:rsidR="00182459" w:rsidRDefault="00100CB1">
      <w:pPr>
        <w:pStyle w:val="Paragrafoelenco"/>
        <w:numPr>
          <w:ilvl w:val="1"/>
          <w:numId w:val="21"/>
        </w:numPr>
        <w:tabs>
          <w:tab w:val="left" w:pos="892"/>
          <w:tab w:val="left" w:pos="893"/>
        </w:tabs>
        <w:spacing w:line="221" w:lineRule="exact"/>
        <w:ind w:hanging="361"/>
        <w:rPr>
          <w:sz w:val="20"/>
        </w:rPr>
      </w:pPr>
      <w:r>
        <w:rPr>
          <w:sz w:val="20"/>
        </w:rPr>
        <w:t>la</w:t>
      </w:r>
      <w:r>
        <w:rPr>
          <w:spacing w:val="-2"/>
          <w:sz w:val="20"/>
        </w:rPr>
        <w:t xml:space="preserve"> </w:t>
      </w:r>
      <w:r>
        <w:rPr>
          <w:sz w:val="20"/>
        </w:rPr>
        <w:t>struttura</w:t>
      </w:r>
      <w:r>
        <w:rPr>
          <w:spacing w:val="-2"/>
          <w:sz w:val="20"/>
        </w:rPr>
        <w:t xml:space="preserve"> </w:t>
      </w:r>
      <w:r>
        <w:rPr>
          <w:sz w:val="20"/>
        </w:rPr>
        <w:t>realizzata</w:t>
      </w:r>
      <w:r>
        <w:rPr>
          <w:spacing w:val="-2"/>
          <w:sz w:val="20"/>
        </w:rPr>
        <w:t xml:space="preserve"> </w:t>
      </w:r>
      <w:r>
        <w:rPr>
          <w:sz w:val="20"/>
        </w:rPr>
        <w:t>sia</w:t>
      </w:r>
      <w:r>
        <w:rPr>
          <w:spacing w:val="-6"/>
          <w:sz w:val="20"/>
        </w:rPr>
        <w:t xml:space="preserve"> </w:t>
      </w:r>
      <w:r>
        <w:rPr>
          <w:sz w:val="20"/>
        </w:rPr>
        <w:t>acquisita</w:t>
      </w:r>
      <w:r>
        <w:rPr>
          <w:spacing w:val="-2"/>
          <w:sz w:val="20"/>
        </w:rPr>
        <w:t xml:space="preserve"> </w:t>
      </w:r>
      <w:r>
        <w:rPr>
          <w:sz w:val="20"/>
        </w:rPr>
        <w:t>al</w:t>
      </w:r>
      <w:r>
        <w:rPr>
          <w:spacing w:val="-3"/>
          <w:sz w:val="20"/>
        </w:rPr>
        <w:t xml:space="preserve"> </w:t>
      </w:r>
      <w:r>
        <w:rPr>
          <w:sz w:val="20"/>
        </w:rPr>
        <w:t>patrimonio</w:t>
      </w:r>
      <w:r>
        <w:rPr>
          <w:spacing w:val="-2"/>
          <w:sz w:val="20"/>
        </w:rPr>
        <w:t xml:space="preserve"> </w:t>
      </w:r>
      <w:r>
        <w:rPr>
          <w:sz w:val="20"/>
        </w:rPr>
        <w:t>dell'ente</w:t>
      </w:r>
      <w:r>
        <w:rPr>
          <w:spacing w:val="-6"/>
          <w:sz w:val="20"/>
        </w:rPr>
        <w:t xml:space="preserve"> </w:t>
      </w:r>
      <w:r>
        <w:rPr>
          <w:sz w:val="20"/>
        </w:rPr>
        <w:t>al</w:t>
      </w:r>
      <w:r>
        <w:rPr>
          <w:spacing w:val="-7"/>
          <w:sz w:val="20"/>
        </w:rPr>
        <w:t xml:space="preserve"> </w:t>
      </w:r>
      <w:r>
        <w:rPr>
          <w:sz w:val="20"/>
        </w:rPr>
        <w:t>termine</w:t>
      </w:r>
      <w:r>
        <w:rPr>
          <w:spacing w:val="-1"/>
          <w:sz w:val="20"/>
        </w:rPr>
        <w:t xml:space="preserve"> </w:t>
      </w:r>
      <w:r>
        <w:rPr>
          <w:sz w:val="20"/>
        </w:rPr>
        <w:t>della</w:t>
      </w:r>
      <w:r>
        <w:rPr>
          <w:spacing w:val="-7"/>
          <w:sz w:val="20"/>
        </w:rPr>
        <w:t xml:space="preserve"> </w:t>
      </w:r>
      <w:r>
        <w:rPr>
          <w:sz w:val="20"/>
        </w:rPr>
        <w:t>concessione;</w:t>
      </w:r>
    </w:p>
    <w:p w:rsidR="00182459" w:rsidRDefault="00100CB1">
      <w:pPr>
        <w:pStyle w:val="Paragrafoelenco"/>
        <w:numPr>
          <w:ilvl w:val="1"/>
          <w:numId w:val="21"/>
        </w:numPr>
        <w:tabs>
          <w:tab w:val="left" w:pos="892"/>
          <w:tab w:val="left" w:pos="893"/>
        </w:tabs>
        <w:spacing w:line="238" w:lineRule="exact"/>
        <w:ind w:hanging="361"/>
        <w:rPr>
          <w:sz w:val="20"/>
        </w:rPr>
      </w:pPr>
      <w:r>
        <w:rPr>
          <w:sz w:val="20"/>
        </w:rPr>
        <w:t>la</w:t>
      </w:r>
      <w:r>
        <w:rPr>
          <w:spacing w:val="-2"/>
          <w:sz w:val="20"/>
        </w:rPr>
        <w:t xml:space="preserve"> </w:t>
      </w:r>
      <w:r>
        <w:rPr>
          <w:sz w:val="20"/>
        </w:rPr>
        <w:t>convenzione</w:t>
      </w:r>
      <w:r>
        <w:rPr>
          <w:spacing w:val="-1"/>
          <w:sz w:val="20"/>
        </w:rPr>
        <w:t xml:space="preserve"> </w:t>
      </w:r>
      <w:r>
        <w:rPr>
          <w:sz w:val="20"/>
        </w:rPr>
        <w:t>regoli</w:t>
      </w:r>
      <w:r>
        <w:rPr>
          <w:spacing w:val="-3"/>
          <w:sz w:val="20"/>
        </w:rPr>
        <w:t xml:space="preserve"> </w:t>
      </w:r>
      <w:r>
        <w:rPr>
          <w:sz w:val="20"/>
        </w:rPr>
        <w:t>i</w:t>
      </w:r>
      <w:r>
        <w:rPr>
          <w:spacing w:val="-6"/>
          <w:sz w:val="20"/>
        </w:rPr>
        <w:t xml:space="preserve"> </w:t>
      </w:r>
      <w:r>
        <w:rPr>
          <w:sz w:val="20"/>
        </w:rPr>
        <w:t>rapporti</w:t>
      </w:r>
      <w:r>
        <w:rPr>
          <w:spacing w:val="-6"/>
          <w:sz w:val="20"/>
        </w:rPr>
        <w:t xml:space="preserve"> </w:t>
      </w:r>
      <w:r>
        <w:rPr>
          <w:sz w:val="20"/>
        </w:rPr>
        <w:t>tra</w:t>
      </w:r>
      <w:r>
        <w:rPr>
          <w:spacing w:val="-2"/>
          <w:sz w:val="20"/>
        </w:rPr>
        <w:t xml:space="preserve"> </w:t>
      </w:r>
      <w:r>
        <w:rPr>
          <w:sz w:val="20"/>
        </w:rPr>
        <w:t>ente</w:t>
      </w:r>
      <w:r>
        <w:rPr>
          <w:spacing w:val="-6"/>
          <w:sz w:val="20"/>
        </w:rPr>
        <w:t xml:space="preserve"> </w:t>
      </w:r>
      <w:r>
        <w:rPr>
          <w:sz w:val="20"/>
        </w:rPr>
        <w:t>locale</w:t>
      </w:r>
      <w:r>
        <w:rPr>
          <w:spacing w:val="-2"/>
          <w:sz w:val="20"/>
        </w:rPr>
        <w:t xml:space="preserve"> </w:t>
      </w:r>
      <w:r>
        <w:rPr>
          <w:sz w:val="20"/>
        </w:rPr>
        <w:t>e</w:t>
      </w:r>
      <w:r>
        <w:rPr>
          <w:spacing w:val="-6"/>
          <w:sz w:val="20"/>
        </w:rPr>
        <w:t xml:space="preserve"> </w:t>
      </w:r>
      <w:r>
        <w:rPr>
          <w:sz w:val="20"/>
        </w:rPr>
        <w:t>mutuatario</w:t>
      </w:r>
      <w:r>
        <w:rPr>
          <w:spacing w:val="-1"/>
          <w:sz w:val="20"/>
        </w:rPr>
        <w:t xml:space="preserve"> </w:t>
      </w:r>
      <w:r>
        <w:rPr>
          <w:sz w:val="20"/>
        </w:rPr>
        <w:t>nel</w:t>
      </w:r>
      <w:r>
        <w:rPr>
          <w:spacing w:val="-3"/>
          <w:sz w:val="20"/>
        </w:rPr>
        <w:t xml:space="preserve"> </w:t>
      </w:r>
      <w:r>
        <w:rPr>
          <w:sz w:val="20"/>
        </w:rPr>
        <w:t>caso</w:t>
      </w:r>
      <w:r>
        <w:rPr>
          <w:spacing w:val="-1"/>
          <w:sz w:val="20"/>
        </w:rPr>
        <w:t xml:space="preserve"> </w:t>
      </w:r>
      <w:r>
        <w:rPr>
          <w:sz w:val="20"/>
        </w:rPr>
        <w:t>di</w:t>
      </w:r>
      <w:r>
        <w:rPr>
          <w:spacing w:val="-3"/>
          <w:sz w:val="20"/>
        </w:rPr>
        <w:t xml:space="preserve"> </w:t>
      </w:r>
      <w:r>
        <w:rPr>
          <w:sz w:val="20"/>
        </w:rPr>
        <w:t>rinuncia</w:t>
      </w:r>
      <w:r>
        <w:rPr>
          <w:spacing w:val="-1"/>
          <w:sz w:val="20"/>
        </w:rPr>
        <w:t xml:space="preserve"> </w:t>
      </w:r>
      <w:r>
        <w:rPr>
          <w:sz w:val="20"/>
        </w:rPr>
        <w:t>di</w:t>
      </w:r>
      <w:r>
        <w:rPr>
          <w:spacing w:val="-3"/>
          <w:sz w:val="20"/>
        </w:rPr>
        <w:t xml:space="preserve"> </w:t>
      </w:r>
      <w:r>
        <w:rPr>
          <w:sz w:val="20"/>
        </w:rPr>
        <w:t>questi</w:t>
      </w:r>
      <w:r>
        <w:rPr>
          <w:spacing w:val="-2"/>
          <w:sz w:val="20"/>
        </w:rPr>
        <w:t xml:space="preserve"> </w:t>
      </w:r>
      <w:r>
        <w:rPr>
          <w:sz w:val="20"/>
        </w:rPr>
        <w:t>alla</w:t>
      </w:r>
      <w:r>
        <w:rPr>
          <w:spacing w:val="-1"/>
          <w:sz w:val="20"/>
        </w:rPr>
        <w:t xml:space="preserve"> </w:t>
      </w:r>
      <w:r>
        <w:rPr>
          <w:sz w:val="20"/>
        </w:rPr>
        <w:t>realizzazione</w:t>
      </w:r>
      <w:r>
        <w:rPr>
          <w:spacing w:val="-2"/>
          <w:sz w:val="20"/>
        </w:rPr>
        <w:t xml:space="preserve"> </w:t>
      </w:r>
      <w:r>
        <w:rPr>
          <w:sz w:val="20"/>
        </w:rPr>
        <w:t>o</w:t>
      </w:r>
      <w:r>
        <w:rPr>
          <w:spacing w:val="-1"/>
          <w:sz w:val="20"/>
        </w:rPr>
        <w:t xml:space="preserve"> </w:t>
      </w:r>
      <w:r>
        <w:rPr>
          <w:sz w:val="20"/>
        </w:rPr>
        <w:t>ristrutturatone</w:t>
      </w:r>
      <w:r>
        <w:rPr>
          <w:spacing w:val="-2"/>
          <w:sz w:val="20"/>
        </w:rPr>
        <w:t xml:space="preserve"> </w:t>
      </w:r>
      <w:r>
        <w:rPr>
          <w:sz w:val="20"/>
        </w:rPr>
        <w:t>dell'opera.</w:t>
      </w:r>
    </w:p>
    <w:p w:rsidR="00182459" w:rsidRDefault="00182459">
      <w:pPr>
        <w:pStyle w:val="Corpotesto"/>
        <w:spacing w:before="9"/>
        <w:rPr>
          <w:sz w:val="11"/>
        </w:rPr>
      </w:pPr>
    </w:p>
    <w:p w:rsidR="00182459" w:rsidRDefault="00100CB1">
      <w:pPr>
        <w:pStyle w:val="Corpotesto"/>
        <w:spacing w:before="94"/>
        <w:ind w:left="172"/>
      </w:pPr>
      <w:r>
        <w:t>L'Ente</w:t>
      </w:r>
      <w:r>
        <w:rPr>
          <w:spacing w:val="-6"/>
        </w:rPr>
        <w:t xml:space="preserve"> </w:t>
      </w:r>
      <w:r>
        <w:t>non</w:t>
      </w:r>
      <w:r>
        <w:rPr>
          <w:spacing w:val="-5"/>
        </w:rPr>
        <w:t xml:space="preserve"> </w:t>
      </w:r>
      <w:r>
        <w:t>ha</w:t>
      </w:r>
      <w:r>
        <w:rPr>
          <w:spacing w:val="-6"/>
        </w:rPr>
        <w:t xml:space="preserve"> </w:t>
      </w:r>
      <w:r>
        <w:t>rilasciato garanzie</w:t>
      </w:r>
      <w:r>
        <w:rPr>
          <w:spacing w:val="-6"/>
        </w:rPr>
        <w:t xml:space="preserve"> </w:t>
      </w:r>
      <w:r>
        <w:t>fidejussorie.</w:t>
      </w:r>
    </w:p>
    <w:p w:rsidR="00182459" w:rsidRDefault="00182459">
      <w:pPr>
        <w:sectPr w:rsidR="00182459">
          <w:pgSz w:w="16840" w:h="11900" w:orient="landscape"/>
          <w:pgMar w:top="1060" w:right="620" w:bottom="980" w:left="960" w:header="0" w:footer="793" w:gutter="0"/>
          <w:cols w:space="720"/>
        </w:sectPr>
      </w:pPr>
    </w:p>
    <w:p w:rsidR="00182459" w:rsidRDefault="00BB3E7E">
      <w:pPr>
        <w:pStyle w:val="Paragrafoelenco"/>
        <w:numPr>
          <w:ilvl w:val="0"/>
          <w:numId w:val="21"/>
        </w:numPr>
        <w:tabs>
          <w:tab w:val="left" w:pos="408"/>
        </w:tabs>
        <w:spacing w:before="81" w:line="235" w:lineRule="auto"/>
        <w:ind w:left="172" w:right="658" w:firstLine="0"/>
        <w:jc w:val="left"/>
        <w:rPr>
          <w:b/>
          <w:sz w:val="20"/>
        </w:rPr>
      </w:pPr>
      <w:r>
        <w:lastRenderedPageBreak/>
        <w:pict>
          <v:line id="_x0000_s1029" style="position:absolute;left:0;text-align:left;z-index:-21176832;mso-position-horizontal-relative:page" from="56.65pt,15.5pt" to="780.85pt,15.5pt" strokeweight=".17636mm">
            <w10:wrap anchorx="page"/>
          </v:line>
        </w:pict>
      </w:r>
      <w:r w:rsidR="00100CB1">
        <w:rPr>
          <w:b/>
          <w:sz w:val="20"/>
        </w:rPr>
        <w:t>ONERI</w:t>
      </w:r>
      <w:r w:rsidR="00100CB1">
        <w:rPr>
          <w:b/>
          <w:spacing w:val="-5"/>
          <w:sz w:val="20"/>
        </w:rPr>
        <w:t xml:space="preserve"> </w:t>
      </w:r>
      <w:r w:rsidR="00100CB1">
        <w:rPr>
          <w:b/>
          <w:sz w:val="20"/>
        </w:rPr>
        <w:t>E</w:t>
      </w:r>
      <w:r w:rsidR="00100CB1">
        <w:rPr>
          <w:b/>
          <w:spacing w:val="-2"/>
          <w:sz w:val="20"/>
        </w:rPr>
        <w:t xml:space="preserve"> </w:t>
      </w:r>
      <w:r w:rsidR="00100CB1">
        <w:rPr>
          <w:b/>
          <w:sz w:val="20"/>
        </w:rPr>
        <w:t>IMPEGNI</w:t>
      </w:r>
      <w:r w:rsidR="00100CB1">
        <w:rPr>
          <w:b/>
          <w:spacing w:val="-5"/>
          <w:sz w:val="20"/>
        </w:rPr>
        <w:t xml:space="preserve"> </w:t>
      </w:r>
      <w:r w:rsidR="00100CB1">
        <w:rPr>
          <w:b/>
          <w:sz w:val="20"/>
        </w:rPr>
        <w:t>FINANZIARI</w:t>
      </w:r>
      <w:r w:rsidR="00100CB1">
        <w:rPr>
          <w:b/>
          <w:spacing w:val="-5"/>
          <w:sz w:val="20"/>
        </w:rPr>
        <w:t xml:space="preserve"> </w:t>
      </w:r>
      <w:r w:rsidR="00100CB1">
        <w:rPr>
          <w:b/>
          <w:sz w:val="20"/>
        </w:rPr>
        <w:t>STIMATI</w:t>
      </w:r>
      <w:r w:rsidR="00100CB1">
        <w:rPr>
          <w:b/>
          <w:spacing w:val="-4"/>
          <w:sz w:val="20"/>
        </w:rPr>
        <w:t xml:space="preserve"> </w:t>
      </w:r>
      <w:r w:rsidR="00100CB1">
        <w:rPr>
          <w:b/>
          <w:sz w:val="20"/>
        </w:rPr>
        <w:t>E</w:t>
      </w:r>
      <w:r w:rsidR="00100CB1">
        <w:rPr>
          <w:b/>
          <w:spacing w:val="-2"/>
          <w:sz w:val="20"/>
        </w:rPr>
        <w:t xml:space="preserve"> </w:t>
      </w:r>
      <w:r w:rsidR="00100CB1">
        <w:rPr>
          <w:b/>
          <w:sz w:val="20"/>
        </w:rPr>
        <w:t>STANZIATI</w:t>
      </w:r>
      <w:r w:rsidR="00100CB1">
        <w:rPr>
          <w:b/>
          <w:spacing w:val="-1"/>
          <w:sz w:val="20"/>
        </w:rPr>
        <w:t xml:space="preserve"> </w:t>
      </w:r>
      <w:r w:rsidR="00100CB1">
        <w:rPr>
          <w:b/>
          <w:sz w:val="20"/>
        </w:rPr>
        <w:t>IN</w:t>
      </w:r>
      <w:r w:rsidR="00100CB1">
        <w:rPr>
          <w:b/>
          <w:spacing w:val="-3"/>
          <w:sz w:val="20"/>
        </w:rPr>
        <w:t xml:space="preserve"> </w:t>
      </w:r>
      <w:r w:rsidR="00100CB1">
        <w:rPr>
          <w:b/>
          <w:sz w:val="20"/>
        </w:rPr>
        <w:t>BILANCIO,</w:t>
      </w:r>
      <w:r w:rsidR="00100CB1">
        <w:rPr>
          <w:b/>
          <w:spacing w:val="-1"/>
          <w:sz w:val="20"/>
        </w:rPr>
        <w:t xml:space="preserve"> </w:t>
      </w:r>
      <w:r w:rsidR="00100CB1">
        <w:rPr>
          <w:b/>
          <w:sz w:val="20"/>
        </w:rPr>
        <w:t>DERIVANTI</w:t>
      </w:r>
      <w:r w:rsidR="00100CB1">
        <w:rPr>
          <w:b/>
          <w:spacing w:val="-5"/>
          <w:sz w:val="20"/>
        </w:rPr>
        <w:t xml:space="preserve"> </w:t>
      </w:r>
      <w:r w:rsidR="00100CB1">
        <w:rPr>
          <w:b/>
          <w:sz w:val="20"/>
        </w:rPr>
        <w:t>DA</w:t>
      </w:r>
      <w:r w:rsidR="00100CB1">
        <w:rPr>
          <w:b/>
          <w:spacing w:val="-3"/>
          <w:sz w:val="20"/>
        </w:rPr>
        <w:t xml:space="preserve"> </w:t>
      </w:r>
      <w:r w:rsidR="00100CB1">
        <w:rPr>
          <w:b/>
          <w:sz w:val="20"/>
        </w:rPr>
        <w:t>CONTRATTI</w:t>
      </w:r>
      <w:r w:rsidR="00100CB1">
        <w:rPr>
          <w:b/>
          <w:spacing w:val="-5"/>
          <w:sz w:val="20"/>
        </w:rPr>
        <w:t xml:space="preserve"> </w:t>
      </w:r>
      <w:r w:rsidR="00100CB1">
        <w:rPr>
          <w:b/>
          <w:sz w:val="20"/>
        </w:rPr>
        <w:t>RELATIVI</w:t>
      </w:r>
      <w:r w:rsidR="00100CB1">
        <w:rPr>
          <w:b/>
          <w:spacing w:val="-5"/>
          <w:sz w:val="20"/>
        </w:rPr>
        <w:t xml:space="preserve"> </w:t>
      </w:r>
      <w:r w:rsidR="00100CB1">
        <w:rPr>
          <w:b/>
          <w:sz w:val="20"/>
        </w:rPr>
        <w:t>A</w:t>
      </w:r>
      <w:r w:rsidR="00100CB1">
        <w:rPr>
          <w:b/>
          <w:spacing w:val="-2"/>
          <w:sz w:val="20"/>
        </w:rPr>
        <w:t xml:space="preserve"> </w:t>
      </w:r>
      <w:r w:rsidR="00100CB1">
        <w:rPr>
          <w:b/>
          <w:sz w:val="20"/>
        </w:rPr>
        <w:t>STRUMENTI</w:t>
      </w:r>
      <w:r w:rsidR="00100CB1">
        <w:rPr>
          <w:b/>
          <w:spacing w:val="-5"/>
          <w:sz w:val="20"/>
        </w:rPr>
        <w:t xml:space="preserve"> </w:t>
      </w:r>
      <w:r w:rsidR="00100CB1">
        <w:rPr>
          <w:b/>
          <w:sz w:val="20"/>
        </w:rPr>
        <w:t>FINANZIARI</w:t>
      </w:r>
      <w:r w:rsidR="00100CB1">
        <w:rPr>
          <w:b/>
          <w:spacing w:val="-5"/>
          <w:sz w:val="20"/>
        </w:rPr>
        <w:t xml:space="preserve"> </w:t>
      </w:r>
      <w:r w:rsidR="00100CB1">
        <w:rPr>
          <w:b/>
          <w:sz w:val="20"/>
        </w:rPr>
        <w:t>DERIVATI</w:t>
      </w:r>
      <w:r w:rsidR="00100CB1">
        <w:rPr>
          <w:b/>
          <w:spacing w:val="-1"/>
          <w:sz w:val="20"/>
        </w:rPr>
        <w:t xml:space="preserve"> </w:t>
      </w:r>
      <w:r w:rsidR="00100CB1">
        <w:rPr>
          <w:b/>
          <w:sz w:val="20"/>
        </w:rPr>
        <w:t>O</w:t>
      </w:r>
      <w:r w:rsidR="00100CB1">
        <w:rPr>
          <w:b/>
          <w:spacing w:val="-5"/>
          <w:sz w:val="20"/>
        </w:rPr>
        <w:t xml:space="preserve"> </w:t>
      </w:r>
      <w:r w:rsidR="00100CB1">
        <w:rPr>
          <w:b/>
          <w:sz w:val="20"/>
        </w:rPr>
        <w:t>DA</w:t>
      </w:r>
      <w:r w:rsidR="00100CB1">
        <w:rPr>
          <w:b/>
          <w:spacing w:val="1"/>
          <w:sz w:val="20"/>
        </w:rPr>
        <w:t xml:space="preserve"> </w:t>
      </w:r>
      <w:r w:rsidR="00100CB1">
        <w:rPr>
          <w:b/>
          <w:sz w:val="20"/>
          <w:u w:val="single"/>
        </w:rPr>
        <w:t>CONTRATTI</w:t>
      </w:r>
      <w:r w:rsidR="00100CB1">
        <w:rPr>
          <w:b/>
          <w:spacing w:val="-2"/>
          <w:sz w:val="20"/>
          <w:u w:val="single"/>
        </w:rPr>
        <w:t xml:space="preserve"> </w:t>
      </w:r>
      <w:r w:rsidR="00100CB1">
        <w:rPr>
          <w:b/>
          <w:sz w:val="20"/>
          <w:u w:val="single"/>
        </w:rPr>
        <w:t>DI</w:t>
      </w:r>
      <w:r w:rsidR="00100CB1">
        <w:rPr>
          <w:b/>
          <w:spacing w:val="3"/>
          <w:sz w:val="20"/>
          <w:u w:val="single"/>
        </w:rPr>
        <w:t xml:space="preserve"> </w:t>
      </w:r>
      <w:r w:rsidR="00100CB1">
        <w:rPr>
          <w:b/>
          <w:sz w:val="20"/>
          <w:u w:val="single"/>
        </w:rPr>
        <w:t>FINANZIAMENTO</w:t>
      </w:r>
      <w:r w:rsidR="00100CB1">
        <w:rPr>
          <w:b/>
          <w:spacing w:val="-2"/>
          <w:sz w:val="20"/>
          <w:u w:val="single"/>
        </w:rPr>
        <w:t xml:space="preserve"> </w:t>
      </w:r>
      <w:r w:rsidR="00100CB1">
        <w:rPr>
          <w:b/>
          <w:sz w:val="20"/>
          <w:u w:val="single"/>
        </w:rPr>
        <w:t>CHE</w:t>
      </w:r>
      <w:r w:rsidR="00100CB1">
        <w:rPr>
          <w:b/>
          <w:spacing w:val="-2"/>
          <w:sz w:val="20"/>
          <w:u w:val="single"/>
        </w:rPr>
        <w:t xml:space="preserve"> </w:t>
      </w:r>
      <w:r w:rsidR="00100CB1">
        <w:rPr>
          <w:b/>
          <w:sz w:val="20"/>
          <w:u w:val="single"/>
        </w:rPr>
        <w:t>INCLUDONO</w:t>
      </w:r>
      <w:r w:rsidR="00100CB1">
        <w:rPr>
          <w:b/>
          <w:spacing w:val="-1"/>
          <w:sz w:val="20"/>
          <w:u w:val="single"/>
        </w:rPr>
        <w:t xml:space="preserve"> </w:t>
      </w:r>
      <w:r w:rsidR="00100CB1">
        <w:rPr>
          <w:b/>
          <w:sz w:val="20"/>
          <w:u w:val="single"/>
        </w:rPr>
        <w:t>UNA COMPONENTE</w:t>
      </w:r>
      <w:r w:rsidR="00100CB1">
        <w:rPr>
          <w:b/>
          <w:spacing w:val="2"/>
          <w:sz w:val="20"/>
          <w:u w:val="single"/>
        </w:rPr>
        <w:t xml:space="preserve"> </w:t>
      </w:r>
      <w:r w:rsidR="00100CB1">
        <w:rPr>
          <w:b/>
          <w:sz w:val="20"/>
          <w:u w:val="single"/>
        </w:rPr>
        <w:t>DERIVATA.</w:t>
      </w:r>
    </w:p>
    <w:p w:rsidR="00182459" w:rsidRDefault="00182459">
      <w:pPr>
        <w:pStyle w:val="Corpotesto"/>
        <w:spacing w:before="7"/>
        <w:rPr>
          <w:b/>
          <w:sz w:val="11"/>
        </w:rPr>
      </w:pPr>
    </w:p>
    <w:p w:rsidR="00182459" w:rsidRDefault="00100CB1">
      <w:pPr>
        <w:pStyle w:val="Corpotesto"/>
        <w:spacing w:before="94"/>
        <w:ind w:left="172" w:right="516"/>
      </w:pPr>
      <w:r>
        <w:t>La</w:t>
      </w:r>
      <w:r>
        <w:rPr>
          <w:spacing w:val="-2"/>
        </w:rPr>
        <w:t xml:space="preserve"> </w:t>
      </w:r>
      <w:r>
        <w:t>nota</w:t>
      </w:r>
      <w:r>
        <w:rPr>
          <w:spacing w:val="-1"/>
        </w:rPr>
        <w:t xml:space="preserve"> </w:t>
      </w:r>
      <w:r>
        <w:t>integrativa,</w:t>
      </w:r>
      <w:r>
        <w:rPr>
          <w:spacing w:val="-3"/>
        </w:rPr>
        <w:t xml:space="preserve"> </w:t>
      </w:r>
      <w:r>
        <w:t>con</w:t>
      </w:r>
      <w:r>
        <w:rPr>
          <w:spacing w:val="-1"/>
        </w:rPr>
        <w:t xml:space="preserve"> </w:t>
      </w:r>
      <w:r>
        <w:t>riferimento</w:t>
      </w:r>
      <w:r>
        <w:rPr>
          <w:spacing w:val="-6"/>
        </w:rPr>
        <w:t xml:space="preserve"> </w:t>
      </w:r>
      <w:r>
        <w:t>ai</w:t>
      </w:r>
      <w:r>
        <w:rPr>
          <w:spacing w:val="-6"/>
        </w:rPr>
        <w:t xml:space="preserve"> </w:t>
      </w:r>
      <w:r>
        <w:t>contratti</w:t>
      </w:r>
      <w:r>
        <w:rPr>
          <w:spacing w:val="-6"/>
        </w:rPr>
        <w:t xml:space="preserve"> </w:t>
      </w:r>
      <w:r>
        <w:t>relativi</w:t>
      </w:r>
      <w:r>
        <w:rPr>
          <w:spacing w:val="-3"/>
        </w:rPr>
        <w:t xml:space="preserve"> </w:t>
      </w:r>
      <w:r>
        <w:t>a</w:t>
      </w:r>
      <w:r>
        <w:rPr>
          <w:spacing w:val="-1"/>
        </w:rPr>
        <w:t xml:space="preserve"> </w:t>
      </w:r>
      <w:r>
        <w:t>strumenti</w:t>
      </w:r>
      <w:r>
        <w:rPr>
          <w:spacing w:val="-2"/>
        </w:rPr>
        <w:t xml:space="preserve"> </w:t>
      </w:r>
      <w:r>
        <w:t>finanziari,</w:t>
      </w:r>
      <w:r>
        <w:rPr>
          <w:spacing w:val="-3"/>
        </w:rPr>
        <w:t xml:space="preserve"> </w:t>
      </w:r>
      <w:r>
        <w:t>derivati</w:t>
      </w:r>
      <w:r>
        <w:rPr>
          <w:spacing w:val="-2"/>
        </w:rPr>
        <w:t xml:space="preserve"> </w:t>
      </w:r>
      <w:r>
        <w:t>o</w:t>
      </w:r>
      <w:r>
        <w:rPr>
          <w:spacing w:val="-1"/>
        </w:rPr>
        <w:t xml:space="preserve"> </w:t>
      </w:r>
      <w:r>
        <w:t>da</w:t>
      </w:r>
      <w:r>
        <w:rPr>
          <w:spacing w:val="-2"/>
        </w:rPr>
        <w:t xml:space="preserve"> </w:t>
      </w:r>
      <w:r>
        <w:t>contratti</w:t>
      </w:r>
      <w:r>
        <w:rPr>
          <w:spacing w:val="-2"/>
        </w:rPr>
        <w:t xml:space="preserve"> </w:t>
      </w:r>
      <w:r>
        <w:t>di</w:t>
      </w:r>
      <w:r>
        <w:rPr>
          <w:spacing w:val="-6"/>
        </w:rPr>
        <w:t xml:space="preserve"> </w:t>
      </w:r>
      <w:r>
        <w:t>finanziamento</w:t>
      </w:r>
      <w:r>
        <w:rPr>
          <w:spacing w:val="-6"/>
        </w:rPr>
        <w:t xml:space="preserve"> </w:t>
      </w:r>
      <w:r>
        <w:t>che</w:t>
      </w:r>
      <w:r>
        <w:rPr>
          <w:spacing w:val="-1"/>
        </w:rPr>
        <w:t xml:space="preserve"> </w:t>
      </w:r>
      <w:r>
        <w:t>includono</w:t>
      </w:r>
      <w:r>
        <w:rPr>
          <w:spacing w:val="-1"/>
        </w:rPr>
        <w:t xml:space="preserve"> </w:t>
      </w:r>
      <w:r>
        <w:t>una</w:t>
      </w:r>
      <w:r>
        <w:rPr>
          <w:spacing w:val="-2"/>
        </w:rPr>
        <w:t xml:space="preserve"> </w:t>
      </w:r>
      <w:r>
        <w:t>componente</w:t>
      </w:r>
      <w:r>
        <w:rPr>
          <w:spacing w:val="-1"/>
        </w:rPr>
        <w:t xml:space="preserve"> </w:t>
      </w:r>
      <w:r>
        <w:t>derivata,</w:t>
      </w:r>
      <w:r>
        <w:rPr>
          <w:spacing w:val="-3"/>
        </w:rPr>
        <w:t xml:space="preserve"> </w:t>
      </w:r>
      <w:r>
        <w:t>deve</w:t>
      </w:r>
      <w:r>
        <w:rPr>
          <w:spacing w:val="1"/>
        </w:rPr>
        <w:t xml:space="preserve"> </w:t>
      </w:r>
      <w:r>
        <w:t>indicare</w:t>
      </w:r>
      <w:r>
        <w:rPr>
          <w:spacing w:val="-5"/>
        </w:rPr>
        <w:t xml:space="preserve"> </w:t>
      </w:r>
      <w:r>
        <w:t>gli oneri</w:t>
      </w:r>
      <w:r>
        <w:rPr>
          <w:spacing w:val="-1"/>
        </w:rPr>
        <w:t xml:space="preserve"> </w:t>
      </w:r>
      <w:r>
        <w:t>e</w:t>
      </w:r>
      <w:r>
        <w:rPr>
          <w:spacing w:val="-4"/>
        </w:rPr>
        <w:t xml:space="preserve"> </w:t>
      </w:r>
      <w:r>
        <w:t>gli</w:t>
      </w:r>
      <w:r>
        <w:rPr>
          <w:spacing w:val="-1"/>
        </w:rPr>
        <w:t xml:space="preserve"> </w:t>
      </w:r>
      <w:r>
        <w:t>impegni finanziari</w:t>
      </w:r>
      <w:r>
        <w:rPr>
          <w:spacing w:val="-1"/>
        </w:rPr>
        <w:t xml:space="preserve"> </w:t>
      </w:r>
      <w:r>
        <w:t>stimati e stanziati in bilancio</w:t>
      </w:r>
      <w:r>
        <w:rPr>
          <w:spacing w:val="1"/>
        </w:rPr>
        <w:t xml:space="preserve"> </w:t>
      </w:r>
      <w:r>
        <w:t>per</w:t>
      </w:r>
      <w:r>
        <w:rPr>
          <w:spacing w:val="1"/>
        </w:rPr>
        <w:t xml:space="preserve"> </w:t>
      </w:r>
      <w:r>
        <w:t>ciascuna</w:t>
      </w:r>
      <w:r>
        <w:rPr>
          <w:spacing w:val="-4"/>
        </w:rPr>
        <w:t xml:space="preserve"> </w:t>
      </w:r>
      <w:r>
        <w:t>operazione</w:t>
      </w:r>
      <w:r>
        <w:rPr>
          <w:spacing w:val="6"/>
        </w:rPr>
        <w:t xml:space="preserve"> </w:t>
      </w:r>
      <w:r>
        <w:t>in</w:t>
      </w:r>
      <w:r>
        <w:rPr>
          <w:spacing w:val="1"/>
        </w:rPr>
        <w:t xml:space="preserve"> </w:t>
      </w:r>
      <w:r>
        <w:t>derivati.</w:t>
      </w:r>
    </w:p>
    <w:p w:rsidR="00182459" w:rsidRDefault="00182459">
      <w:pPr>
        <w:pStyle w:val="Corpotesto"/>
        <w:spacing w:before="3"/>
        <w:rPr>
          <w:sz w:val="24"/>
        </w:rPr>
      </w:pPr>
    </w:p>
    <w:p w:rsidR="00182459" w:rsidRDefault="00100CB1">
      <w:pPr>
        <w:pStyle w:val="Corpotesto"/>
        <w:ind w:left="172"/>
      </w:pPr>
      <w:r>
        <w:t>L'ente</w:t>
      </w:r>
      <w:r>
        <w:rPr>
          <w:spacing w:val="-2"/>
        </w:rPr>
        <w:t xml:space="preserve"> </w:t>
      </w:r>
      <w:r>
        <w:t>non</w:t>
      </w:r>
      <w:r>
        <w:rPr>
          <w:spacing w:val="-1"/>
        </w:rPr>
        <w:t xml:space="preserve"> </w:t>
      </w:r>
      <w:r>
        <w:t>ha</w:t>
      </w:r>
      <w:r>
        <w:rPr>
          <w:spacing w:val="-2"/>
        </w:rPr>
        <w:t xml:space="preserve"> </w:t>
      </w:r>
      <w:r>
        <w:t>stipulato</w:t>
      </w:r>
      <w:r>
        <w:rPr>
          <w:spacing w:val="-6"/>
        </w:rPr>
        <w:t xml:space="preserve"> </w:t>
      </w:r>
      <w:r>
        <w:t>co</w:t>
      </w:r>
      <w:r w:rsidR="000B5B74">
        <w:t>n</w:t>
      </w:r>
      <w:r>
        <w:t>tratti</w:t>
      </w:r>
      <w:r>
        <w:rPr>
          <w:spacing w:val="-6"/>
        </w:rPr>
        <w:t xml:space="preserve"> </w:t>
      </w:r>
      <w:r>
        <w:t>relativi</w:t>
      </w:r>
      <w:r>
        <w:rPr>
          <w:spacing w:val="-6"/>
        </w:rPr>
        <w:t xml:space="preserve"> </w:t>
      </w:r>
      <w:r>
        <w:t>a</w:t>
      </w:r>
      <w:r>
        <w:rPr>
          <w:spacing w:val="-2"/>
        </w:rPr>
        <w:t xml:space="preserve"> </w:t>
      </w:r>
      <w:r>
        <w:t>strumenti</w:t>
      </w:r>
      <w:r>
        <w:rPr>
          <w:spacing w:val="-2"/>
        </w:rPr>
        <w:t xml:space="preserve"> </w:t>
      </w:r>
      <w:r>
        <w:t>finanziari</w:t>
      </w:r>
      <w:r>
        <w:rPr>
          <w:spacing w:val="-7"/>
        </w:rPr>
        <w:t xml:space="preserve"> </w:t>
      </w:r>
      <w:r>
        <w:t>derivanti</w:t>
      </w:r>
      <w:r>
        <w:rPr>
          <w:spacing w:val="-6"/>
        </w:rPr>
        <w:t xml:space="preserve"> </w:t>
      </w:r>
      <w:r>
        <w:t>o</w:t>
      </w:r>
      <w:r>
        <w:rPr>
          <w:spacing w:val="-1"/>
        </w:rPr>
        <w:t xml:space="preserve"> </w:t>
      </w:r>
      <w:r>
        <w:t>comunque</w:t>
      </w:r>
      <w:r>
        <w:rPr>
          <w:spacing w:val="-2"/>
        </w:rPr>
        <w:t xml:space="preserve"> </w:t>
      </w:r>
      <w:r>
        <w:t>contratti</w:t>
      </w:r>
      <w:r>
        <w:rPr>
          <w:spacing w:val="-2"/>
        </w:rPr>
        <w:t xml:space="preserve"> </w:t>
      </w:r>
      <w:r>
        <w:t>di</w:t>
      </w:r>
      <w:r>
        <w:rPr>
          <w:spacing w:val="5"/>
        </w:rPr>
        <w:t xml:space="preserve"> </w:t>
      </w:r>
      <w:r>
        <w:t>finanziamento</w:t>
      </w:r>
      <w:r>
        <w:rPr>
          <w:spacing w:val="-1"/>
        </w:rPr>
        <w:t xml:space="preserve"> </w:t>
      </w:r>
      <w:r>
        <w:t>che</w:t>
      </w:r>
      <w:r>
        <w:rPr>
          <w:spacing w:val="-2"/>
        </w:rPr>
        <w:t xml:space="preserve"> </w:t>
      </w:r>
      <w:r>
        <w:t>includono</w:t>
      </w:r>
      <w:r>
        <w:rPr>
          <w:spacing w:val="-6"/>
        </w:rPr>
        <w:t xml:space="preserve"> </w:t>
      </w:r>
      <w:r>
        <w:t>una</w:t>
      </w:r>
      <w:r>
        <w:rPr>
          <w:spacing w:val="-6"/>
        </w:rPr>
        <w:t xml:space="preserve"> </w:t>
      </w:r>
      <w:r>
        <w:t>componente</w:t>
      </w:r>
      <w:r>
        <w:rPr>
          <w:spacing w:val="-2"/>
        </w:rPr>
        <w:t xml:space="preserve"> </w:t>
      </w:r>
      <w:r>
        <w:t>derivata.</w:t>
      </w:r>
    </w:p>
    <w:p w:rsidR="00182459" w:rsidRDefault="00182459">
      <w:pPr>
        <w:sectPr w:rsidR="00182459">
          <w:pgSz w:w="16840" w:h="11900" w:orient="landscape"/>
          <w:pgMar w:top="1060" w:right="620" w:bottom="1060" w:left="960" w:header="0" w:footer="793" w:gutter="0"/>
          <w:cols w:space="720"/>
        </w:sectPr>
      </w:pPr>
    </w:p>
    <w:p w:rsidR="00182459" w:rsidRDefault="00100CB1">
      <w:pPr>
        <w:pStyle w:val="Paragrafoelenco"/>
        <w:numPr>
          <w:ilvl w:val="0"/>
          <w:numId w:val="21"/>
        </w:numPr>
        <w:tabs>
          <w:tab w:val="left" w:pos="408"/>
        </w:tabs>
        <w:spacing w:before="78"/>
        <w:ind w:hanging="236"/>
        <w:jc w:val="left"/>
        <w:rPr>
          <w:b/>
          <w:sz w:val="20"/>
        </w:rPr>
      </w:pPr>
      <w:r>
        <w:rPr>
          <w:b/>
          <w:sz w:val="20"/>
          <w:u w:val="single"/>
        </w:rPr>
        <w:lastRenderedPageBreak/>
        <w:t>ELENCO</w:t>
      </w:r>
      <w:r>
        <w:rPr>
          <w:b/>
          <w:spacing w:val="-6"/>
          <w:sz w:val="20"/>
          <w:u w:val="single"/>
        </w:rPr>
        <w:t xml:space="preserve"> </w:t>
      </w:r>
      <w:r>
        <w:rPr>
          <w:b/>
          <w:sz w:val="20"/>
          <w:u w:val="single"/>
        </w:rPr>
        <w:t>DEI</w:t>
      </w:r>
      <w:r>
        <w:rPr>
          <w:b/>
          <w:spacing w:val="-5"/>
          <w:sz w:val="20"/>
          <w:u w:val="single"/>
        </w:rPr>
        <w:t xml:space="preserve"> </w:t>
      </w:r>
      <w:r>
        <w:rPr>
          <w:b/>
          <w:sz w:val="20"/>
          <w:u w:val="single"/>
        </w:rPr>
        <w:t>PROPRI</w:t>
      </w:r>
      <w:r>
        <w:rPr>
          <w:b/>
          <w:spacing w:val="-5"/>
          <w:sz w:val="20"/>
          <w:u w:val="single"/>
        </w:rPr>
        <w:t xml:space="preserve"> </w:t>
      </w:r>
      <w:r>
        <w:rPr>
          <w:b/>
          <w:sz w:val="20"/>
          <w:u w:val="single"/>
        </w:rPr>
        <w:t>ENTI</w:t>
      </w:r>
      <w:r>
        <w:rPr>
          <w:b/>
          <w:spacing w:val="-1"/>
          <w:sz w:val="20"/>
          <w:u w:val="single"/>
        </w:rPr>
        <w:t xml:space="preserve"> </w:t>
      </w:r>
      <w:r>
        <w:rPr>
          <w:b/>
          <w:sz w:val="20"/>
          <w:u w:val="single"/>
        </w:rPr>
        <w:t>ED</w:t>
      </w:r>
      <w:r>
        <w:rPr>
          <w:b/>
          <w:spacing w:val="-3"/>
          <w:sz w:val="20"/>
          <w:u w:val="single"/>
        </w:rPr>
        <w:t xml:space="preserve"> </w:t>
      </w:r>
      <w:r>
        <w:rPr>
          <w:b/>
          <w:sz w:val="20"/>
          <w:u w:val="single"/>
        </w:rPr>
        <w:t>ORGANISMI</w:t>
      </w:r>
      <w:r>
        <w:rPr>
          <w:b/>
          <w:spacing w:val="-5"/>
          <w:sz w:val="20"/>
          <w:u w:val="single"/>
        </w:rPr>
        <w:t xml:space="preserve"> </w:t>
      </w:r>
      <w:r>
        <w:rPr>
          <w:b/>
          <w:sz w:val="20"/>
          <w:u w:val="single"/>
        </w:rPr>
        <w:t>STRUMENTALI</w:t>
      </w:r>
    </w:p>
    <w:p w:rsidR="00182459" w:rsidRDefault="00182459">
      <w:pPr>
        <w:pStyle w:val="Corpotesto"/>
        <w:spacing w:before="6"/>
        <w:rPr>
          <w:b/>
          <w:sz w:val="11"/>
        </w:rPr>
      </w:pPr>
    </w:p>
    <w:p w:rsidR="00182459" w:rsidRDefault="00100CB1">
      <w:pPr>
        <w:pStyle w:val="Corpotesto"/>
        <w:spacing w:before="93"/>
        <w:ind w:left="172"/>
      </w:pPr>
      <w:r>
        <w:t>L'ente</w:t>
      </w:r>
      <w:r>
        <w:rPr>
          <w:spacing w:val="-3"/>
        </w:rPr>
        <w:t xml:space="preserve"> </w:t>
      </w:r>
      <w:r>
        <w:t>non</w:t>
      </w:r>
      <w:r>
        <w:rPr>
          <w:spacing w:val="-2"/>
        </w:rPr>
        <w:t xml:space="preserve"> </w:t>
      </w:r>
      <w:r>
        <w:t>detiene</w:t>
      </w:r>
      <w:r>
        <w:rPr>
          <w:spacing w:val="-3"/>
        </w:rPr>
        <w:t xml:space="preserve"> </w:t>
      </w:r>
      <w:r>
        <w:t>Organismi</w:t>
      </w:r>
      <w:r>
        <w:rPr>
          <w:spacing w:val="-7"/>
        </w:rPr>
        <w:t xml:space="preserve"> </w:t>
      </w:r>
      <w:r>
        <w:t>strumentali.</w:t>
      </w:r>
    </w:p>
    <w:p w:rsidR="00182459" w:rsidRDefault="00182459">
      <w:pPr>
        <w:pStyle w:val="Corpotesto"/>
        <w:rPr>
          <w:sz w:val="22"/>
        </w:rPr>
      </w:pPr>
    </w:p>
    <w:p w:rsidR="00182459" w:rsidRDefault="00182459">
      <w:pPr>
        <w:pStyle w:val="Corpotesto"/>
        <w:rPr>
          <w:sz w:val="22"/>
        </w:rPr>
      </w:pPr>
    </w:p>
    <w:p w:rsidR="00182459" w:rsidRDefault="00182459">
      <w:pPr>
        <w:pStyle w:val="Corpotesto"/>
        <w:spacing w:before="2"/>
        <w:rPr>
          <w:sz w:val="21"/>
        </w:rPr>
      </w:pPr>
    </w:p>
    <w:p w:rsidR="00182459" w:rsidRDefault="00100CB1">
      <w:pPr>
        <w:ind w:left="172"/>
        <w:rPr>
          <w:b/>
          <w:sz w:val="20"/>
        </w:rPr>
      </w:pPr>
      <w:r>
        <w:rPr>
          <w:b/>
          <w:sz w:val="20"/>
          <w:u w:val="single"/>
        </w:rPr>
        <w:t>Enti e</w:t>
      </w:r>
      <w:r>
        <w:rPr>
          <w:b/>
          <w:spacing w:val="-7"/>
          <w:sz w:val="20"/>
          <w:u w:val="single"/>
        </w:rPr>
        <w:t xml:space="preserve"> </w:t>
      </w:r>
      <w:r>
        <w:rPr>
          <w:b/>
          <w:sz w:val="20"/>
          <w:u w:val="single"/>
        </w:rPr>
        <w:t>organismi</w:t>
      </w:r>
      <w:r>
        <w:rPr>
          <w:b/>
          <w:spacing w:val="-3"/>
          <w:sz w:val="20"/>
          <w:u w:val="single"/>
        </w:rPr>
        <w:t xml:space="preserve"> </w:t>
      </w:r>
      <w:r>
        <w:rPr>
          <w:b/>
          <w:sz w:val="20"/>
          <w:u w:val="single"/>
        </w:rPr>
        <w:t>strumentali</w:t>
      </w:r>
    </w:p>
    <w:p w:rsidR="00182459" w:rsidRDefault="00182459">
      <w:pPr>
        <w:pStyle w:val="Corpotesto"/>
        <w:spacing w:before="4"/>
        <w:rPr>
          <w:b/>
          <w:sz w:val="21"/>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4"/>
        <w:gridCol w:w="2414"/>
        <w:gridCol w:w="1776"/>
        <w:gridCol w:w="1704"/>
        <w:gridCol w:w="1771"/>
      </w:tblGrid>
      <w:tr w:rsidR="00182459">
        <w:trPr>
          <w:trHeight w:val="201"/>
        </w:trPr>
        <w:tc>
          <w:tcPr>
            <w:tcW w:w="6384" w:type="dxa"/>
            <w:vMerge w:val="restart"/>
            <w:shd w:val="clear" w:color="auto" w:fill="CECECE"/>
          </w:tcPr>
          <w:p w:rsidR="00182459" w:rsidRDefault="00182459">
            <w:pPr>
              <w:pStyle w:val="TableParagraph"/>
              <w:spacing w:before="0"/>
              <w:jc w:val="left"/>
              <w:rPr>
                <w:b/>
                <w:sz w:val="12"/>
              </w:rPr>
            </w:pPr>
          </w:p>
          <w:p w:rsidR="00182459" w:rsidRDefault="00100CB1">
            <w:pPr>
              <w:pStyle w:val="TableParagraph"/>
              <w:spacing w:before="85" w:line="136" w:lineRule="exact"/>
              <w:ind w:left="2722" w:right="2725"/>
              <w:jc w:val="center"/>
              <w:rPr>
                <w:b/>
                <w:sz w:val="12"/>
              </w:rPr>
            </w:pPr>
            <w:r>
              <w:rPr>
                <w:b/>
                <w:color w:val="2F2F2F"/>
                <w:sz w:val="12"/>
              </w:rPr>
              <w:t>Denominazione</w:t>
            </w:r>
          </w:p>
        </w:tc>
        <w:tc>
          <w:tcPr>
            <w:tcW w:w="2414" w:type="dxa"/>
            <w:tcBorders>
              <w:bottom w:val="single" w:sz="6" w:space="0" w:color="000000"/>
            </w:tcBorders>
            <w:shd w:val="clear" w:color="auto" w:fill="CECECE"/>
          </w:tcPr>
          <w:p w:rsidR="00182459" w:rsidRDefault="00100CB1">
            <w:pPr>
              <w:pStyle w:val="TableParagraph"/>
              <w:spacing w:before="7"/>
              <w:ind w:left="571"/>
              <w:jc w:val="left"/>
              <w:rPr>
                <w:b/>
                <w:sz w:val="12"/>
              </w:rPr>
            </w:pPr>
            <w:r>
              <w:rPr>
                <w:b/>
                <w:color w:val="2F2F2F"/>
                <w:sz w:val="12"/>
              </w:rPr>
              <w:t>ESERCIZIO</w:t>
            </w:r>
            <w:r>
              <w:rPr>
                <w:b/>
                <w:color w:val="2F2F2F"/>
                <w:spacing w:val="-2"/>
                <w:sz w:val="12"/>
              </w:rPr>
              <w:t xml:space="preserve"> </w:t>
            </w:r>
            <w:r>
              <w:rPr>
                <w:b/>
                <w:color w:val="2F2F2F"/>
                <w:sz w:val="12"/>
              </w:rPr>
              <w:t>IN</w:t>
            </w:r>
            <w:r>
              <w:rPr>
                <w:b/>
                <w:color w:val="2F2F2F"/>
                <w:spacing w:val="-4"/>
                <w:sz w:val="12"/>
              </w:rPr>
              <w:t xml:space="preserve"> </w:t>
            </w:r>
            <w:r>
              <w:rPr>
                <w:b/>
                <w:color w:val="2F2F2F"/>
                <w:sz w:val="12"/>
              </w:rPr>
              <w:t>CORSO</w:t>
            </w:r>
          </w:p>
        </w:tc>
        <w:tc>
          <w:tcPr>
            <w:tcW w:w="5251" w:type="dxa"/>
            <w:gridSpan w:val="3"/>
            <w:tcBorders>
              <w:bottom w:val="single" w:sz="6" w:space="0" w:color="000000"/>
            </w:tcBorders>
            <w:shd w:val="clear" w:color="auto" w:fill="CECECE"/>
          </w:tcPr>
          <w:p w:rsidR="00182459" w:rsidRDefault="00100CB1">
            <w:pPr>
              <w:pStyle w:val="TableParagraph"/>
              <w:spacing w:before="26"/>
              <w:ind w:left="1603"/>
              <w:jc w:val="left"/>
              <w:rPr>
                <w:b/>
                <w:sz w:val="12"/>
              </w:rPr>
            </w:pPr>
            <w:r>
              <w:rPr>
                <w:b/>
                <w:color w:val="2F2F2F"/>
                <w:spacing w:val="-1"/>
                <w:sz w:val="12"/>
              </w:rPr>
              <w:t>PROGRAMMAZIONE</w:t>
            </w:r>
            <w:r>
              <w:rPr>
                <w:b/>
                <w:color w:val="2F2F2F"/>
                <w:spacing w:val="-7"/>
                <w:sz w:val="12"/>
              </w:rPr>
              <w:t xml:space="preserve"> </w:t>
            </w:r>
            <w:r>
              <w:rPr>
                <w:b/>
                <w:color w:val="2F2F2F"/>
                <w:spacing w:val="-1"/>
                <w:sz w:val="12"/>
              </w:rPr>
              <w:t>PLURIENNALE</w:t>
            </w:r>
          </w:p>
        </w:tc>
      </w:tr>
      <w:tr w:rsidR="00182459">
        <w:trPr>
          <w:trHeight w:val="162"/>
        </w:trPr>
        <w:tc>
          <w:tcPr>
            <w:tcW w:w="6384" w:type="dxa"/>
            <w:vMerge/>
            <w:tcBorders>
              <w:top w:val="nil"/>
            </w:tcBorders>
            <w:shd w:val="clear" w:color="auto" w:fill="CECECE"/>
          </w:tcPr>
          <w:p w:rsidR="00182459" w:rsidRDefault="00182459">
            <w:pPr>
              <w:rPr>
                <w:sz w:val="2"/>
                <w:szCs w:val="2"/>
              </w:rPr>
            </w:pPr>
          </w:p>
        </w:tc>
        <w:tc>
          <w:tcPr>
            <w:tcW w:w="2414" w:type="dxa"/>
            <w:tcBorders>
              <w:top w:val="single" w:sz="6" w:space="0" w:color="000000"/>
            </w:tcBorders>
            <w:shd w:val="clear" w:color="auto" w:fill="CECECE"/>
          </w:tcPr>
          <w:p w:rsidR="00182459" w:rsidRDefault="00100CB1">
            <w:pPr>
              <w:pStyle w:val="TableParagraph"/>
              <w:spacing w:before="7" w:line="136" w:lineRule="exact"/>
              <w:ind w:left="882" w:right="882"/>
              <w:jc w:val="center"/>
              <w:rPr>
                <w:b/>
                <w:sz w:val="12"/>
              </w:rPr>
            </w:pPr>
            <w:r>
              <w:rPr>
                <w:b/>
                <w:color w:val="2F2F2F"/>
                <w:sz w:val="12"/>
              </w:rPr>
              <w:t>Anno</w:t>
            </w:r>
            <w:r>
              <w:rPr>
                <w:b/>
                <w:color w:val="2F2F2F"/>
                <w:spacing w:val="-7"/>
                <w:sz w:val="12"/>
              </w:rPr>
              <w:t xml:space="preserve"> </w:t>
            </w:r>
            <w:r>
              <w:rPr>
                <w:b/>
                <w:color w:val="2F2F2F"/>
                <w:sz w:val="12"/>
              </w:rPr>
              <w:t>2020</w:t>
            </w:r>
          </w:p>
        </w:tc>
        <w:tc>
          <w:tcPr>
            <w:tcW w:w="1776" w:type="dxa"/>
            <w:tcBorders>
              <w:top w:val="single" w:sz="6" w:space="0" w:color="000000"/>
            </w:tcBorders>
            <w:shd w:val="clear" w:color="auto" w:fill="CECECE"/>
          </w:tcPr>
          <w:p w:rsidR="00182459" w:rsidRDefault="00100CB1">
            <w:pPr>
              <w:pStyle w:val="TableParagraph"/>
              <w:spacing w:before="7" w:line="136" w:lineRule="exact"/>
              <w:ind w:left="581"/>
              <w:jc w:val="left"/>
              <w:rPr>
                <w:b/>
                <w:sz w:val="12"/>
              </w:rPr>
            </w:pPr>
            <w:r>
              <w:rPr>
                <w:b/>
                <w:color w:val="2F2F2F"/>
                <w:sz w:val="12"/>
              </w:rPr>
              <w:t>Anno</w:t>
            </w:r>
            <w:r>
              <w:rPr>
                <w:b/>
                <w:color w:val="2F2F2F"/>
                <w:spacing w:val="-5"/>
                <w:sz w:val="12"/>
              </w:rPr>
              <w:t xml:space="preserve"> </w:t>
            </w:r>
            <w:r>
              <w:rPr>
                <w:b/>
                <w:color w:val="2F2F2F"/>
                <w:sz w:val="12"/>
              </w:rPr>
              <w:t>2021</w:t>
            </w:r>
          </w:p>
        </w:tc>
        <w:tc>
          <w:tcPr>
            <w:tcW w:w="1704" w:type="dxa"/>
            <w:tcBorders>
              <w:top w:val="single" w:sz="6" w:space="0" w:color="000000"/>
            </w:tcBorders>
            <w:shd w:val="clear" w:color="auto" w:fill="CECECE"/>
          </w:tcPr>
          <w:p w:rsidR="00182459" w:rsidRDefault="00100CB1">
            <w:pPr>
              <w:pStyle w:val="TableParagraph"/>
              <w:spacing w:before="7" w:line="136" w:lineRule="exact"/>
              <w:ind w:left="547"/>
              <w:jc w:val="left"/>
              <w:rPr>
                <w:b/>
                <w:sz w:val="12"/>
              </w:rPr>
            </w:pPr>
            <w:r>
              <w:rPr>
                <w:b/>
                <w:color w:val="2F2F2F"/>
                <w:sz w:val="12"/>
              </w:rPr>
              <w:t>Anno</w:t>
            </w:r>
            <w:r>
              <w:rPr>
                <w:b/>
                <w:color w:val="2F2F2F"/>
                <w:spacing w:val="-7"/>
                <w:sz w:val="12"/>
              </w:rPr>
              <w:t xml:space="preserve"> </w:t>
            </w:r>
            <w:r>
              <w:rPr>
                <w:b/>
                <w:color w:val="2F2F2F"/>
                <w:sz w:val="12"/>
              </w:rPr>
              <w:t>2022</w:t>
            </w:r>
          </w:p>
        </w:tc>
        <w:tc>
          <w:tcPr>
            <w:tcW w:w="1771" w:type="dxa"/>
            <w:tcBorders>
              <w:top w:val="single" w:sz="6" w:space="0" w:color="000000"/>
            </w:tcBorders>
            <w:shd w:val="clear" w:color="auto" w:fill="CECECE"/>
          </w:tcPr>
          <w:p w:rsidR="00182459" w:rsidRDefault="00100CB1">
            <w:pPr>
              <w:pStyle w:val="TableParagraph"/>
              <w:spacing w:before="7" w:line="136" w:lineRule="exact"/>
              <w:ind w:left="581"/>
              <w:jc w:val="left"/>
              <w:rPr>
                <w:b/>
                <w:sz w:val="12"/>
              </w:rPr>
            </w:pPr>
            <w:r>
              <w:rPr>
                <w:b/>
                <w:color w:val="2F2F2F"/>
                <w:sz w:val="12"/>
              </w:rPr>
              <w:t>Anno</w:t>
            </w:r>
            <w:r>
              <w:rPr>
                <w:b/>
                <w:color w:val="2F2F2F"/>
                <w:spacing w:val="-5"/>
                <w:sz w:val="12"/>
              </w:rPr>
              <w:t xml:space="preserve"> </w:t>
            </w:r>
            <w:r>
              <w:rPr>
                <w:b/>
                <w:color w:val="2F2F2F"/>
                <w:sz w:val="12"/>
              </w:rPr>
              <w:t>2023</w:t>
            </w:r>
          </w:p>
        </w:tc>
      </w:tr>
      <w:tr w:rsidR="00182459">
        <w:trPr>
          <w:trHeight w:val="138"/>
        </w:trPr>
        <w:tc>
          <w:tcPr>
            <w:tcW w:w="6384" w:type="dxa"/>
          </w:tcPr>
          <w:p w:rsidR="00182459" w:rsidRDefault="00100CB1">
            <w:pPr>
              <w:pStyle w:val="TableParagraph"/>
              <w:spacing w:line="116" w:lineRule="exact"/>
              <w:ind w:left="23"/>
              <w:jc w:val="left"/>
              <w:rPr>
                <w:sz w:val="12"/>
              </w:rPr>
            </w:pPr>
            <w:r>
              <w:rPr>
                <w:sz w:val="12"/>
              </w:rPr>
              <w:t>NON</w:t>
            </w:r>
            <w:r>
              <w:rPr>
                <w:spacing w:val="-5"/>
                <w:sz w:val="12"/>
              </w:rPr>
              <w:t xml:space="preserve"> </w:t>
            </w:r>
            <w:r>
              <w:rPr>
                <w:sz w:val="12"/>
              </w:rPr>
              <w:t>SONO</w:t>
            </w:r>
            <w:r>
              <w:rPr>
                <w:spacing w:val="-6"/>
                <w:sz w:val="12"/>
              </w:rPr>
              <w:t xml:space="preserve"> </w:t>
            </w:r>
            <w:r>
              <w:rPr>
                <w:sz w:val="12"/>
              </w:rPr>
              <w:t>PRESENTI</w:t>
            </w:r>
            <w:r>
              <w:rPr>
                <w:spacing w:val="-4"/>
                <w:sz w:val="12"/>
              </w:rPr>
              <w:t xml:space="preserve"> </w:t>
            </w:r>
            <w:r>
              <w:rPr>
                <w:sz w:val="12"/>
              </w:rPr>
              <w:t>ORGANISMI</w:t>
            </w:r>
            <w:r>
              <w:rPr>
                <w:spacing w:val="-4"/>
                <w:sz w:val="12"/>
              </w:rPr>
              <w:t xml:space="preserve"> </w:t>
            </w:r>
            <w:r>
              <w:rPr>
                <w:sz w:val="12"/>
              </w:rPr>
              <w:t>GESTIONALI</w:t>
            </w:r>
          </w:p>
        </w:tc>
        <w:tc>
          <w:tcPr>
            <w:tcW w:w="2414" w:type="dxa"/>
          </w:tcPr>
          <w:p w:rsidR="00182459" w:rsidRDefault="00100CB1">
            <w:pPr>
              <w:pStyle w:val="TableParagraph"/>
              <w:spacing w:line="116" w:lineRule="exact"/>
              <w:ind w:right="18"/>
              <w:rPr>
                <w:sz w:val="12"/>
              </w:rPr>
            </w:pPr>
            <w:r>
              <w:rPr>
                <w:w w:val="99"/>
                <w:sz w:val="12"/>
              </w:rPr>
              <w:t>0</w:t>
            </w:r>
          </w:p>
        </w:tc>
        <w:tc>
          <w:tcPr>
            <w:tcW w:w="1776" w:type="dxa"/>
          </w:tcPr>
          <w:p w:rsidR="00182459" w:rsidRDefault="00100CB1">
            <w:pPr>
              <w:pStyle w:val="TableParagraph"/>
              <w:spacing w:line="116" w:lineRule="exact"/>
              <w:ind w:right="18"/>
              <w:rPr>
                <w:sz w:val="12"/>
              </w:rPr>
            </w:pPr>
            <w:r>
              <w:rPr>
                <w:w w:val="99"/>
                <w:sz w:val="12"/>
              </w:rPr>
              <w:t>0</w:t>
            </w:r>
          </w:p>
        </w:tc>
        <w:tc>
          <w:tcPr>
            <w:tcW w:w="1704" w:type="dxa"/>
          </w:tcPr>
          <w:p w:rsidR="00182459" w:rsidRDefault="00100CB1">
            <w:pPr>
              <w:pStyle w:val="TableParagraph"/>
              <w:spacing w:line="116" w:lineRule="exact"/>
              <w:ind w:right="18"/>
              <w:rPr>
                <w:sz w:val="12"/>
              </w:rPr>
            </w:pPr>
            <w:r>
              <w:rPr>
                <w:w w:val="99"/>
                <w:sz w:val="12"/>
              </w:rPr>
              <w:t>0</w:t>
            </w:r>
          </w:p>
        </w:tc>
        <w:tc>
          <w:tcPr>
            <w:tcW w:w="1771" w:type="dxa"/>
          </w:tcPr>
          <w:p w:rsidR="00182459" w:rsidRDefault="00100CB1">
            <w:pPr>
              <w:pStyle w:val="TableParagraph"/>
              <w:spacing w:line="116" w:lineRule="exact"/>
              <w:ind w:right="13"/>
              <w:rPr>
                <w:sz w:val="12"/>
              </w:rPr>
            </w:pPr>
            <w:r>
              <w:rPr>
                <w:w w:val="99"/>
                <w:sz w:val="12"/>
              </w:rPr>
              <w:t>0</w:t>
            </w:r>
          </w:p>
        </w:tc>
      </w:tr>
    </w:tbl>
    <w:p w:rsidR="00182459" w:rsidRDefault="00182459">
      <w:pPr>
        <w:spacing w:line="116" w:lineRule="exact"/>
        <w:rPr>
          <w:sz w:val="12"/>
        </w:rPr>
        <w:sectPr w:rsidR="00182459">
          <w:pgSz w:w="16840" w:h="11900" w:orient="landscape"/>
          <w:pgMar w:top="1060" w:right="620" w:bottom="1060" w:left="960" w:header="0" w:footer="793" w:gutter="0"/>
          <w:cols w:space="720"/>
        </w:sectPr>
      </w:pPr>
    </w:p>
    <w:p w:rsidR="00182459" w:rsidRDefault="00100CB1">
      <w:pPr>
        <w:pStyle w:val="Paragrafoelenco"/>
        <w:numPr>
          <w:ilvl w:val="0"/>
          <w:numId w:val="21"/>
        </w:numPr>
        <w:tabs>
          <w:tab w:val="left" w:pos="408"/>
        </w:tabs>
        <w:spacing w:before="78"/>
        <w:ind w:hanging="236"/>
        <w:jc w:val="left"/>
        <w:rPr>
          <w:b/>
          <w:sz w:val="20"/>
        </w:rPr>
      </w:pPr>
      <w:r>
        <w:rPr>
          <w:b/>
          <w:sz w:val="20"/>
          <w:u w:val="single"/>
        </w:rPr>
        <w:lastRenderedPageBreak/>
        <w:t>ELENCO</w:t>
      </w:r>
      <w:r>
        <w:rPr>
          <w:b/>
          <w:spacing w:val="-7"/>
          <w:sz w:val="20"/>
          <w:u w:val="single"/>
        </w:rPr>
        <w:t xml:space="preserve"> </w:t>
      </w:r>
      <w:r>
        <w:rPr>
          <w:b/>
          <w:sz w:val="20"/>
          <w:u w:val="single"/>
        </w:rPr>
        <w:t>DELLE</w:t>
      </w:r>
      <w:r>
        <w:rPr>
          <w:b/>
          <w:spacing w:val="-3"/>
          <w:sz w:val="20"/>
          <w:u w:val="single"/>
        </w:rPr>
        <w:t xml:space="preserve"> </w:t>
      </w:r>
      <w:r>
        <w:rPr>
          <w:b/>
          <w:sz w:val="20"/>
          <w:u w:val="single"/>
        </w:rPr>
        <w:t>PARTECIPAZIONI</w:t>
      </w:r>
      <w:r>
        <w:rPr>
          <w:b/>
          <w:spacing w:val="-6"/>
          <w:sz w:val="20"/>
          <w:u w:val="single"/>
        </w:rPr>
        <w:t xml:space="preserve"> </w:t>
      </w:r>
      <w:r>
        <w:rPr>
          <w:b/>
          <w:sz w:val="20"/>
          <w:u w:val="single"/>
        </w:rPr>
        <w:t>POSSEDUTE</w:t>
      </w:r>
      <w:r>
        <w:rPr>
          <w:b/>
          <w:spacing w:val="-7"/>
          <w:sz w:val="20"/>
          <w:u w:val="single"/>
        </w:rPr>
        <w:t xml:space="preserve"> </w:t>
      </w:r>
      <w:r>
        <w:rPr>
          <w:b/>
          <w:sz w:val="20"/>
          <w:u w:val="single"/>
        </w:rPr>
        <w:t>CON</w:t>
      </w:r>
      <w:r>
        <w:rPr>
          <w:b/>
          <w:spacing w:val="-9"/>
          <w:sz w:val="20"/>
          <w:u w:val="single"/>
        </w:rPr>
        <w:t xml:space="preserve"> </w:t>
      </w:r>
      <w:r>
        <w:rPr>
          <w:b/>
          <w:sz w:val="20"/>
          <w:u w:val="single"/>
        </w:rPr>
        <w:t>L’INDICAZIONE</w:t>
      </w:r>
      <w:r>
        <w:rPr>
          <w:b/>
          <w:spacing w:val="-3"/>
          <w:sz w:val="20"/>
          <w:u w:val="single"/>
        </w:rPr>
        <w:t xml:space="preserve"> </w:t>
      </w:r>
      <w:r>
        <w:rPr>
          <w:b/>
          <w:sz w:val="20"/>
          <w:u w:val="single"/>
        </w:rPr>
        <w:t>DELLA</w:t>
      </w:r>
      <w:r>
        <w:rPr>
          <w:b/>
          <w:spacing w:val="-5"/>
          <w:sz w:val="20"/>
          <w:u w:val="single"/>
        </w:rPr>
        <w:t xml:space="preserve"> </w:t>
      </w:r>
      <w:r>
        <w:rPr>
          <w:b/>
          <w:sz w:val="20"/>
          <w:u w:val="single"/>
        </w:rPr>
        <w:t>RELATIVA</w:t>
      </w:r>
      <w:r>
        <w:rPr>
          <w:b/>
          <w:spacing w:val="-8"/>
          <w:sz w:val="20"/>
          <w:u w:val="single"/>
        </w:rPr>
        <w:t xml:space="preserve"> </w:t>
      </w:r>
      <w:r>
        <w:rPr>
          <w:b/>
          <w:sz w:val="20"/>
          <w:u w:val="single"/>
        </w:rPr>
        <w:t>QUOTA</w:t>
      </w:r>
      <w:r>
        <w:rPr>
          <w:b/>
          <w:spacing w:val="-9"/>
          <w:sz w:val="20"/>
          <w:u w:val="single"/>
        </w:rPr>
        <w:t xml:space="preserve"> </w:t>
      </w:r>
      <w:r>
        <w:rPr>
          <w:b/>
          <w:sz w:val="20"/>
          <w:u w:val="single"/>
        </w:rPr>
        <w:t>PERCENTUALE</w:t>
      </w:r>
    </w:p>
    <w:p w:rsidR="00182459" w:rsidRDefault="00182459">
      <w:pPr>
        <w:pStyle w:val="Corpotesto"/>
        <w:rPr>
          <w:b/>
        </w:rPr>
      </w:pPr>
    </w:p>
    <w:p w:rsidR="00182459" w:rsidRDefault="00182459">
      <w:pPr>
        <w:pStyle w:val="Corpotesto"/>
        <w:rPr>
          <w:b/>
        </w:rPr>
      </w:pPr>
    </w:p>
    <w:p w:rsidR="00182459" w:rsidRDefault="00182459">
      <w:pPr>
        <w:pStyle w:val="Corpotesto"/>
        <w:spacing w:before="5"/>
        <w:rPr>
          <w:b/>
          <w:sz w:val="21"/>
        </w:rPr>
      </w:pPr>
    </w:p>
    <w:p w:rsidR="00182459" w:rsidRDefault="00100CB1">
      <w:pPr>
        <w:ind w:left="172" w:right="502"/>
        <w:jc w:val="both"/>
      </w:pPr>
      <w:r>
        <w:t>Ai sensi della Legge 27.12.2013 n. 147 – Legge di Stabilità 2014, art. 1, commi 550 e seguenti, nel caso in cui le Società partecipate, ivi comprese le</w:t>
      </w:r>
      <w:r>
        <w:rPr>
          <w:spacing w:val="1"/>
        </w:rPr>
        <w:t xml:space="preserve"> </w:t>
      </w:r>
      <w:r>
        <w:t>Azienda speciali e le istituzioni, presentivo un risultato di esercizio o saldo finanziario partecipate, le Pubbliche Amministrazioni locali partecipanti</w:t>
      </w:r>
      <w:r>
        <w:rPr>
          <w:spacing w:val="1"/>
        </w:rPr>
        <w:t xml:space="preserve"> </w:t>
      </w:r>
      <w:r>
        <w:t>accantonano nell’anno partecipate in partecipate fondo vincolato un partecipate pari al risultato partecipate non immediatamente ripianato, in misura</w:t>
      </w:r>
      <w:r>
        <w:rPr>
          <w:spacing w:val="1"/>
        </w:rPr>
        <w:t xml:space="preserve"> </w:t>
      </w:r>
      <w:r>
        <w:t>proporzionale</w:t>
      </w:r>
      <w:r>
        <w:rPr>
          <w:spacing w:val="-3"/>
        </w:rPr>
        <w:t xml:space="preserve"> </w:t>
      </w:r>
      <w:r>
        <w:t>alla</w:t>
      </w:r>
      <w:r>
        <w:rPr>
          <w:spacing w:val="-2"/>
        </w:rPr>
        <w:t xml:space="preserve"> </w:t>
      </w:r>
      <w:r>
        <w:t>quota</w:t>
      </w:r>
      <w:r>
        <w:rPr>
          <w:spacing w:val="-2"/>
        </w:rPr>
        <w:t xml:space="preserve"> </w:t>
      </w:r>
      <w:r>
        <w:t>di partecipazione.</w:t>
      </w:r>
    </w:p>
    <w:p w:rsidR="00182459" w:rsidRDefault="00100CB1">
      <w:pPr>
        <w:spacing w:before="1"/>
        <w:ind w:left="172" w:right="515"/>
        <w:jc w:val="both"/>
      </w:pPr>
      <w:r>
        <w:t>La suddetta norma prevede che tali accantonamenti si applichino a decorrere dall’esercizio finanziario 2015, a valere sui risultati 2014. In caso di</w:t>
      </w:r>
      <w:r>
        <w:rPr>
          <w:spacing w:val="1"/>
        </w:rPr>
        <w:t xml:space="preserve"> </w:t>
      </w:r>
      <w:r>
        <w:t>risultato</w:t>
      </w:r>
      <w:r>
        <w:rPr>
          <w:spacing w:val="1"/>
        </w:rPr>
        <w:t xml:space="preserve"> </w:t>
      </w:r>
      <w:r>
        <w:t>partecipate</w:t>
      </w:r>
      <w:r>
        <w:rPr>
          <w:spacing w:val="1"/>
        </w:rPr>
        <w:t xml:space="preserve"> </w:t>
      </w:r>
      <w:r>
        <w:t>l’Ente</w:t>
      </w:r>
      <w:r>
        <w:rPr>
          <w:spacing w:val="1"/>
        </w:rPr>
        <w:t xml:space="preserve"> </w:t>
      </w:r>
      <w:r>
        <w:t>partecipante</w:t>
      </w:r>
      <w:r>
        <w:rPr>
          <w:spacing w:val="1"/>
        </w:rPr>
        <w:t xml:space="preserve"> </w:t>
      </w:r>
      <w:r>
        <w:t>accantona,</w:t>
      </w:r>
      <w:r>
        <w:rPr>
          <w:spacing w:val="1"/>
        </w:rPr>
        <w:t xml:space="preserve"> </w:t>
      </w:r>
      <w:r>
        <w:t>in</w:t>
      </w:r>
      <w:r>
        <w:rPr>
          <w:spacing w:val="1"/>
        </w:rPr>
        <w:t xml:space="preserve"> </w:t>
      </w:r>
      <w:r>
        <w:t>misura</w:t>
      </w:r>
      <w:r>
        <w:rPr>
          <w:spacing w:val="1"/>
        </w:rPr>
        <w:t xml:space="preserve"> </w:t>
      </w:r>
      <w:r>
        <w:t>proporzionale</w:t>
      </w:r>
      <w:r>
        <w:rPr>
          <w:spacing w:val="1"/>
        </w:rPr>
        <w:t xml:space="preserve"> </w:t>
      </w:r>
      <w:r>
        <w:t>alla</w:t>
      </w:r>
      <w:r>
        <w:rPr>
          <w:spacing w:val="1"/>
        </w:rPr>
        <w:t xml:space="preserve"> </w:t>
      </w:r>
      <w:r>
        <w:t>quota</w:t>
      </w:r>
      <w:r>
        <w:rPr>
          <w:spacing w:val="1"/>
        </w:rPr>
        <w:t xml:space="preserve"> </w:t>
      </w:r>
      <w:r>
        <w:t>di</w:t>
      </w:r>
      <w:r>
        <w:rPr>
          <w:spacing w:val="1"/>
        </w:rPr>
        <w:t xml:space="preserve"> </w:t>
      </w:r>
      <w:r>
        <w:t>partecipazione</w:t>
      </w:r>
      <w:r>
        <w:rPr>
          <w:spacing w:val="1"/>
        </w:rPr>
        <w:t xml:space="preserve"> </w:t>
      </w:r>
      <w:r>
        <w:t>del</w:t>
      </w:r>
      <w:r>
        <w:rPr>
          <w:spacing w:val="1"/>
        </w:rPr>
        <w:t xml:space="preserve"> </w:t>
      </w:r>
      <w:r>
        <w:t>risultato</w:t>
      </w:r>
      <w:r>
        <w:rPr>
          <w:spacing w:val="1"/>
        </w:rPr>
        <w:t xml:space="preserve"> </w:t>
      </w:r>
      <w:r>
        <w:t>partecipate</w:t>
      </w:r>
      <w:r>
        <w:rPr>
          <w:spacing w:val="1"/>
        </w:rPr>
        <w:t xml:space="preserve"> </w:t>
      </w:r>
      <w:r>
        <w:t>conseguito</w:t>
      </w:r>
      <w:r>
        <w:rPr>
          <w:spacing w:val="1"/>
        </w:rPr>
        <w:t xml:space="preserve"> </w:t>
      </w:r>
      <w:r>
        <w:t>nell’esercizio</w:t>
      </w:r>
      <w:r>
        <w:rPr>
          <w:spacing w:val="-3"/>
        </w:rPr>
        <w:t xml:space="preserve"> </w:t>
      </w:r>
      <w:r>
        <w:t>precedente.</w:t>
      </w:r>
    </w:p>
    <w:p w:rsidR="00182459" w:rsidRDefault="00100CB1">
      <w:pPr>
        <w:spacing w:line="252" w:lineRule="exact"/>
        <w:ind w:left="172"/>
        <w:jc w:val="both"/>
      </w:pPr>
      <w:r>
        <w:t>Al</w:t>
      </w:r>
      <w:r>
        <w:rPr>
          <w:spacing w:val="-4"/>
        </w:rPr>
        <w:t xml:space="preserve"> </w:t>
      </w:r>
      <w:r>
        <w:t>momento</w:t>
      </w:r>
      <w:r>
        <w:rPr>
          <w:spacing w:val="-6"/>
        </w:rPr>
        <w:t xml:space="preserve"> </w:t>
      </w:r>
      <w:r>
        <w:t>nessuna società</w:t>
      </w:r>
      <w:r>
        <w:rPr>
          <w:spacing w:val="-6"/>
        </w:rPr>
        <w:t xml:space="preserve"> </w:t>
      </w:r>
      <w:r>
        <w:t>partecipata</w:t>
      </w:r>
      <w:r>
        <w:rPr>
          <w:spacing w:val="-5"/>
        </w:rPr>
        <w:t xml:space="preserve"> </w:t>
      </w:r>
      <w:r>
        <w:t>presenta</w:t>
      </w:r>
      <w:r>
        <w:rPr>
          <w:spacing w:val="-6"/>
        </w:rPr>
        <w:t xml:space="preserve"> </w:t>
      </w:r>
      <w:r>
        <w:t>un</w:t>
      </w:r>
      <w:r>
        <w:rPr>
          <w:spacing w:val="-5"/>
        </w:rPr>
        <w:t xml:space="preserve"> </w:t>
      </w:r>
      <w:r>
        <w:t>risultato</w:t>
      </w:r>
      <w:r>
        <w:rPr>
          <w:spacing w:val="-6"/>
        </w:rPr>
        <w:t xml:space="preserve"> </w:t>
      </w:r>
      <w:r>
        <w:t>di</w:t>
      </w:r>
      <w:r>
        <w:rPr>
          <w:spacing w:val="-3"/>
        </w:rPr>
        <w:t xml:space="preserve"> </w:t>
      </w:r>
      <w:r>
        <w:t>esercizio</w:t>
      </w:r>
      <w:r>
        <w:rPr>
          <w:spacing w:val="-6"/>
        </w:rPr>
        <w:t xml:space="preserve"> </w:t>
      </w:r>
      <w:r>
        <w:t>partecipate,</w:t>
      </w:r>
      <w:r>
        <w:rPr>
          <w:spacing w:val="-1"/>
        </w:rPr>
        <w:t xml:space="preserve"> </w:t>
      </w:r>
      <w:r>
        <w:t>e</w:t>
      </w:r>
      <w:r>
        <w:rPr>
          <w:spacing w:val="-6"/>
        </w:rPr>
        <w:t xml:space="preserve"> </w:t>
      </w:r>
      <w:r>
        <w:t>pertanto</w:t>
      </w:r>
      <w:r>
        <w:rPr>
          <w:spacing w:val="-5"/>
        </w:rPr>
        <w:t xml:space="preserve"> </w:t>
      </w:r>
      <w:r>
        <w:t>il</w:t>
      </w:r>
      <w:r>
        <w:rPr>
          <w:spacing w:val="-5"/>
        </w:rPr>
        <w:t xml:space="preserve"> </w:t>
      </w:r>
      <w:r>
        <w:t>fondo</w:t>
      </w:r>
      <w:r>
        <w:rPr>
          <w:spacing w:val="-5"/>
        </w:rPr>
        <w:t xml:space="preserve"> </w:t>
      </w:r>
      <w:r>
        <w:t>non</w:t>
      </w:r>
      <w:r>
        <w:rPr>
          <w:spacing w:val="-6"/>
        </w:rPr>
        <w:t xml:space="preserve"> </w:t>
      </w:r>
      <w:r>
        <w:t>è stato</w:t>
      </w:r>
      <w:r>
        <w:rPr>
          <w:spacing w:val="-6"/>
        </w:rPr>
        <w:t xml:space="preserve"> </w:t>
      </w:r>
      <w:r>
        <w:t>costituito.</w:t>
      </w:r>
    </w:p>
    <w:p w:rsidR="00182459" w:rsidRDefault="00182459">
      <w:pPr>
        <w:pStyle w:val="Corpotesto"/>
        <w:rPr>
          <w:sz w:val="24"/>
        </w:rPr>
      </w:pPr>
    </w:p>
    <w:p w:rsidR="00182459" w:rsidRDefault="00182459">
      <w:pPr>
        <w:pStyle w:val="Corpotesto"/>
        <w:spacing w:before="3"/>
      </w:pPr>
    </w:p>
    <w:p w:rsidR="00182459" w:rsidRDefault="00100CB1">
      <w:pPr>
        <w:spacing w:before="1"/>
        <w:ind w:left="172"/>
        <w:jc w:val="both"/>
        <w:rPr>
          <w:b/>
          <w:sz w:val="20"/>
        </w:rPr>
      </w:pPr>
      <w:r>
        <w:rPr>
          <w:b/>
          <w:sz w:val="20"/>
          <w:u w:val="single"/>
        </w:rPr>
        <w:t>Società</w:t>
      </w:r>
      <w:r>
        <w:rPr>
          <w:b/>
          <w:spacing w:val="-4"/>
          <w:sz w:val="20"/>
          <w:u w:val="single"/>
        </w:rPr>
        <w:t xml:space="preserve"> </w:t>
      </w:r>
      <w:r>
        <w:rPr>
          <w:b/>
          <w:sz w:val="20"/>
          <w:u w:val="single"/>
        </w:rPr>
        <w:t>partecipate</w:t>
      </w:r>
    </w:p>
    <w:p w:rsidR="00182459" w:rsidRDefault="00182459">
      <w:pPr>
        <w:pStyle w:val="Corpotesto"/>
        <w:spacing w:before="3"/>
        <w:rPr>
          <w:b/>
          <w:sz w:val="19"/>
        </w:rPr>
      </w:pPr>
    </w:p>
    <w:tbl>
      <w:tblPr>
        <w:tblStyle w:val="TableNormal"/>
        <w:tblW w:w="0" w:type="auto"/>
        <w:tblInd w:w="1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2"/>
        <w:gridCol w:w="1704"/>
        <w:gridCol w:w="641"/>
        <w:gridCol w:w="2981"/>
        <w:gridCol w:w="994"/>
        <w:gridCol w:w="1493"/>
        <w:gridCol w:w="1277"/>
        <w:gridCol w:w="1349"/>
        <w:gridCol w:w="1272"/>
      </w:tblGrid>
      <w:tr w:rsidR="00182459">
        <w:trPr>
          <w:trHeight w:val="294"/>
        </w:trPr>
        <w:tc>
          <w:tcPr>
            <w:tcW w:w="3262" w:type="dxa"/>
            <w:vMerge w:val="restart"/>
            <w:tcBorders>
              <w:left w:val="single" w:sz="4" w:space="0" w:color="000000"/>
            </w:tcBorders>
            <w:shd w:val="clear" w:color="auto" w:fill="CECECE"/>
          </w:tcPr>
          <w:p w:rsidR="00182459" w:rsidRDefault="00182459">
            <w:pPr>
              <w:pStyle w:val="TableParagraph"/>
              <w:jc w:val="left"/>
              <w:rPr>
                <w:b/>
                <w:sz w:val="10"/>
              </w:rPr>
            </w:pPr>
          </w:p>
          <w:p w:rsidR="00182459" w:rsidRDefault="00100CB1">
            <w:pPr>
              <w:pStyle w:val="TableParagraph"/>
              <w:spacing w:before="0"/>
              <w:ind w:left="1165" w:right="1157"/>
              <w:jc w:val="center"/>
              <w:rPr>
                <w:b/>
                <w:sz w:val="12"/>
              </w:rPr>
            </w:pPr>
            <w:r>
              <w:rPr>
                <w:b/>
                <w:color w:val="2F2F2F"/>
                <w:sz w:val="12"/>
              </w:rPr>
              <w:t>Denominazione</w:t>
            </w:r>
          </w:p>
        </w:tc>
        <w:tc>
          <w:tcPr>
            <w:tcW w:w="1704" w:type="dxa"/>
            <w:vMerge w:val="restart"/>
            <w:shd w:val="clear" w:color="auto" w:fill="CECECE"/>
          </w:tcPr>
          <w:p w:rsidR="00182459" w:rsidRDefault="00100CB1">
            <w:pPr>
              <w:pStyle w:val="TableParagraph"/>
              <w:spacing w:before="65" w:line="190" w:lineRule="atLeast"/>
              <w:ind w:left="584" w:right="574" w:hanging="4"/>
              <w:jc w:val="center"/>
              <w:rPr>
                <w:b/>
                <w:sz w:val="12"/>
              </w:rPr>
            </w:pPr>
            <w:r>
              <w:rPr>
                <w:b/>
                <w:color w:val="2F2F2F"/>
                <w:sz w:val="12"/>
              </w:rPr>
              <w:t>Indirizzo</w:t>
            </w:r>
            <w:r>
              <w:rPr>
                <w:b/>
                <w:color w:val="2F2F2F"/>
                <w:spacing w:val="1"/>
                <w:sz w:val="12"/>
              </w:rPr>
              <w:t xml:space="preserve"> </w:t>
            </w:r>
            <w:r>
              <w:rPr>
                <w:b/>
                <w:color w:val="2F2F2F"/>
                <w:spacing w:val="-1"/>
                <w:sz w:val="12"/>
              </w:rPr>
              <w:t>sito</w:t>
            </w:r>
            <w:r>
              <w:rPr>
                <w:b/>
                <w:color w:val="2F2F2F"/>
                <w:spacing w:val="-7"/>
                <w:sz w:val="12"/>
              </w:rPr>
              <w:t xml:space="preserve"> </w:t>
            </w:r>
            <w:r>
              <w:rPr>
                <w:b/>
                <w:color w:val="2F2F2F"/>
                <w:spacing w:val="-1"/>
                <w:sz w:val="12"/>
              </w:rPr>
              <w:t>WEB</w:t>
            </w:r>
          </w:p>
        </w:tc>
        <w:tc>
          <w:tcPr>
            <w:tcW w:w="641" w:type="dxa"/>
            <w:vMerge w:val="restart"/>
            <w:tcBorders>
              <w:right w:val="single" w:sz="4" w:space="0" w:color="000000"/>
            </w:tcBorders>
            <w:shd w:val="clear" w:color="auto" w:fill="CECECE"/>
          </w:tcPr>
          <w:p w:rsidR="00182459" w:rsidRDefault="00182459">
            <w:pPr>
              <w:pStyle w:val="TableParagraph"/>
              <w:jc w:val="left"/>
              <w:rPr>
                <w:b/>
                <w:sz w:val="10"/>
              </w:rPr>
            </w:pPr>
          </w:p>
          <w:p w:rsidR="00182459" w:rsidRDefault="00100CB1">
            <w:pPr>
              <w:pStyle w:val="TableParagraph"/>
              <w:spacing w:before="0"/>
              <w:ind w:left="4"/>
              <w:jc w:val="center"/>
              <w:rPr>
                <w:b/>
                <w:sz w:val="12"/>
              </w:rPr>
            </w:pPr>
            <w:r>
              <w:rPr>
                <w:b/>
                <w:color w:val="2F2F2F"/>
                <w:w w:val="99"/>
                <w:sz w:val="12"/>
              </w:rPr>
              <w:t>%</w:t>
            </w:r>
          </w:p>
          <w:p w:rsidR="00182459" w:rsidRDefault="00100CB1">
            <w:pPr>
              <w:pStyle w:val="TableParagraph"/>
              <w:spacing w:before="59" w:line="131" w:lineRule="exact"/>
              <w:ind w:left="95" w:right="93"/>
              <w:jc w:val="center"/>
              <w:rPr>
                <w:b/>
                <w:sz w:val="12"/>
              </w:rPr>
            </w:pPr>
            <w:r>
              <w:rPr>
                <w:b/>
                <w:color w:val="2F2F2F"/>
                <w:sz w:val="12"/>
              </w:rPr>
              <w:t>Partec.</w:t>
            </w:r>
          </w:p>
        </w:tc>
        <w:tc>
          <w:tcPr>
            <w:tcW w:w="2981" w:type="dxa"/>
            <w:vMerge w:val="restart"/>
            <w:tcBorders>
              <w:left w:val="single" w:sz="4" w:space="0" w:color="000000"/>
              <w:right w:val="single" w:sz="4" w:space="0" w:color="000000"/>
            </w:tcBorders>
            <w:shd w:val="clear" w:color="auto" w:fill="CECECE"/>
          </w:tcPr>
          <w:p w:rsidR="00182459" w:rsidRDefault="00100CB1">
            <w:pPr>
              <w:pStyle w:val="TableParagraph"/>
              <w:spacing w:before="65" w:line="190" w:lineRule="atLeast"/>
              <w:ind w:left="1107" w:right="902" w:hanging="188"/>
              <w:jc w:val="left"/>
              <w:rPr>
                <w:b/>
                <w:sz w:val="12"/>
              </w:rPr>
            </w:pPr>
            <w:r>
              <w:rPr>
                <w:b/>
                <w:color w:val="2F2F2F"/>
                <w:sz w:val="12"/>
              </w:rPr>
              <w:t>Funzioni</w:t>
            </w:r>
            <w:r>
              <w:rPr>
                <w:b/>
                <w:color w:val="2F2F2F"/>
                <w:spacing w:val="-5"/>
                <w:sz w:val="12"/>
              </w:rPr>
              <w:t xml:space="preserve"> </w:t>
            </w:r>
            <w:r>
              <w:rPr>
                <w:b/>
                <w:color w:val="2F2F2F"/>
                <w:sz w:val="12"/>
              </w:rPr>
              <w:t>attribuite</w:t>
            </w:r>
            <w:r>
              <w:rPr>
                <w:b/>
                <w:color w:val="2F2F2F"/>
                <w:spacing w:val="-5"/>
                <w:sz w:val="12"/>
              </w:rPr>
              <w:t xml:space="preserve"> </w:t>
            </w:r>
            <w:r>
              <w:rPr>
                <w:b/>
                <w:color w:val="2F2F2F"/>
                <w:sz w:val="12"/>
              </w:rPr>
              <w:t>e</w:t>
            </w:r>
            <w:r>
              <w:rPr>
                <w:b/>
                <w:color w:val="2F2F2F"/>
                <w:spacing w:val="-31"/>
                <w:sz w:val="12"/>
              </w:rPr>
              <w:t xml:space="preserve"> </w:t>
            </w:r>
            <w:r>
              <w:rPr>
                <w:b/>
                <w:color w:val="2F2F2F"/>
                <w:sz w:val="12"/>
              </w:rPr>
              <w:t>attività</w:t>
            </w:r>
            <w:r>
              <w:rPr>
                <w:b/>
                <w:color w:val="2F2F2F"/>
                <w:spacing w:val="-3"/>
                <w:sz w:val="12"/>
              </w:rPr>
              <w:t xml:space="preserve"> </w:t>
            </w:r>
            <w:r>
              <w:rPr>
                <w:b/>
                <w:color w:val="2F2F2F"/>
                <w:sz w:val="12"/>
              </w:rPr>
              <w:t>svolte</w:t>
            </w:r>
          </w:p>
        </w:tc>
        <w:tc>
          <w:tcPr>
            <w:tcW w:w="994" w:type="dxa"/>
            <w:vMerge w:val="restart"/>
            <w:tcBorders>
              <w:left w:val="single" w:sz="4" w:space="0" w:color="000000"/>
              <w:right w:val="single" w:sz="4" w:space="0" w:color="000000"/>
            </w:tcBorders>
            <w:shd w:val="clear" w:color="auto" w:fill="CECECE"/>
          </w:tcPr>
          <w:p w:rsidR="00182459" w:rsidRDefault="00100CB1">
            <w:pPr>
              <w:pStyle w:val="TableParagraph"/>
              <w:spacing w:before="65" w:line="190" w:lineRule="atLeast"/>
              <w:ind w:left="262" w:right="200" w:hanging="44"/>
              <w:jc w:val="left"/>
              <w:rPr>
                <w:b/>
                <w:sz w:val="12"/>
              </w:rPr>
            </w:pPr>
            <w:r>
              <w:rPr>
                <w:b/>
                <w:color w:val="2F2F2F"/>
                <w:spacing w:val="-1"/>
                <w:sz w:val="12"/>
              </w:rPr>
              <w:t>Scadenza</w:t>
            </w:r>
            <w:r>
              <w:rPr>
                <w:b/>
                <w:color w:val="2F2F2F"/>
                <w:spacing w:val="-31"/>
                <w:sz w:val="12"/>
              </w:rPr>
              <w:t xml:space="preserve"> </w:t>
            </w:r>
            <w:r>
              <w:rPr>
                <w:b/>
                <w:color w:val="2F2F2F"/>
                <w:sz w:val="12"/>
              </w:rPr>
              <w:t>impegno</w:t>
            </w:r>
          </w:p>
        </w:tc>
        <w:tc>
          <w:tcPr>
            <w:tcW w:w="1493" w:type="dxa"/>
            <w:vMerge w:val="restart"/>
            <w:tcBorders>
              <w:left w:val="single" w:sz="4" w:space="0" w:color="000000"/>
              <w:right w:val="single" w:sz="4" w:space="0" w:color="000000"/>
            </w:tcBorders>
            <w:shd w:val="clear" w:color="auto" w:fill="CECECE"/>
          </w:tcPr>
          <w:p w:rsidR="00182459" w:rsidRDefault="00100CB1">
            <w:pPr>
              <w:pStyle w:val="TableParagraph"/>
              <w:spacing w:before="65" w:line="190" w:lineRule="atLeast"/>
              <w:ind w:left="478" w:right="471" w:firstLine="110"/>
              <w:jc w:val="left"/>
              <w:rPr>
                <w:b/>
                <w:sz w:val="12"/>
              </w:rPr>
            </w:pPr>
            <w:r>
              <w:rPr>
                <w:b/>
                <w:color w:val="2F2F2F"/>
                <w:sz w:val="12"/>
              </w:rPr>
              <w:t>Oneri</w:t>
            </w:r>
            <w:r>
              <w:rPr>
                <w:b/>
                <w:color w:val="2F2F2F"/>
                <w:spacing w:val="1"/>
                <w:sz w:val="12"/>
              </w:rPr>
              <w:t xml:space="preserve"> </w:t>
            </w:r>
            <w:r>
              <w:rPr>
                <w:b/>
                <w:color w:val="2F2F2F"/>
                <w:spacing w:val="-1"/>
                <w:sz w:val="12"/>
              </w:rPr>
              <w:t>per</w:t>
            </w:r>
            <w:r>
              <w:rPr>
                <w:b/>
                <w:color w:val="2F2F2F"/>
                <w:spacing w:val="-6"/>
                <w:sz w:val="12"/>
              </w:rPr>
              <w:t xml:space="preserve"> </w:t>
            </w:r>
            <w:r>
              <w:rPr>
                <w:b/>
                <w:color w:val="2F2F2F"/>
                <w:spacing w:val="-1"/>
                <w:sz w:val="12"/>
              </w:rPr>
              <w:t>l'ente</w:t>
            </w:r>
          </w:p>
        </w:tc>
        <w:tc>
          <w:tcPr>
            <w:tcW w:w="3898" w:type="dxa"/>
            <w:gridSpan w:val="3"/>
            <w:tcBorders>
              <w:left w:val="single" w:sz="4" w:space="0" w:color="000000"/>
              <w:bottom w:val="single" w:sz="4" w:space="0" w:color="000000"/>
              <w:right w:val="single" w:sz="4" w:space="0" w:color="000000"/>
            </w:tcBorders>
            <w:shd w:val="clear" w:color="auto" w:fill="CECECE"/>
          </w:tcPr>
          <w:p w:rsidR="00182459" w:rsidRDefault="00100CB1">
            <w:pPr>
              <w:pStyle w:val="TableParagraph"/>
              <w:spacing w:before="108"/>
              <w:ind w:left="1260"/>
              <w:jc w:val="left"/>
              <w:rPr>
                <w:b/>
                <w:sz w:val="12"/>
              </w:rPr>
            </w:pPr>
            <w:r>
              <w:rPr>
                <w:b/>
                <w:color w:val="2F2F2F"/>
                <w:spacing w:val="-1"/>
                <w:sz w:val="12"/>
              </w:rPr>
              <w:t>RISULTATI</w:t>
            </w:r>
            <w:r>
              <w:rPr>
                <w:b/>
                <w:color w:val="2F2F2F"/>
                <w:spacing w:val="-7"/>
                <w:sz w:val="12"/>
              </w:rPr>
              <w:t xml:space="preserve"> </w:t>
            </w:r>
            <w:r>
              <w:rPr>
                <w:b/>
                <w:color w:val="2F2F2F"/>
                <w:spacing w:val="-1"/>
                <w:sz w:val="12"/>
              </w:rPr>
              <w:t>DI</w:t>
            </w:r>
            <w:r>
              <w:rPr>
                <w:b/>
                <w:color w:val="2F2F2F"/>
                <w:spacing w:val="-2"/>
                <w:sz w:val="12"/>
              </w:rPr>
              <w:t xml:space="preserve"> </w:t>
            </w:r>
            <w:r>
              <w:rPr>
                <w:b/>
                <w:color w:val="2F2F2F"/>
                <w:spacing w:val="-1"/>
                <w:sz w:val="12"/>
              </w:rPr>
              <w:t>BILANCIO</w:t>
            </w:r>
          </w:p>
        </w:tc>
      </w:tr>
      <w:tr w:rsidR="00182459">
        <w:trPr>
          <w:trHeight w:val="155"/>
        </w:trPr>
        <w:tc>
          <w:tcPr>
            <w:tcW w:w="3262" w:type="dxa"/>
            <w:vMerge/>
            <w:tcBorders>
              <w:top w:val="nil"/>
              <w:left w:val="single" w:sz="4" w:space="0" w:color="000000"/>
            </w:tcBorders>
            <w:shd w:val="clear" w:color="auto" w:fill="CECECE"/>
          </w:tcPr>
          <w:p w:rsidR="00182459" w:rsidRDefault="00182459">
            <w:pPr>
              <w:rPr>
                <w:sz w:val="2"/>
                <w:szCs w:val="2"/>
              </w:rPr>
            </w:pPr>
          </w:p>
        </w:tc>
        <w:tc>
          <w:tcPr>
            <w:tcW w:w="1704" w:type="dxa"/>
            <w:vMerge/>
            <w:tcBorders>
              <w:top w:val="nil"/>
            </w:tcBorders>
            <w:shd w:val="clear" w:color="auto" w:fill="CECECE"/>
          </w:tcPr>
          <w:p w:rsidR="00182459" w:rsidRDefault="00182459">
            <w:pPr>
              <w:rPr>
                <w:sz w:val="2"/>
                <w:szCs w:val="2"/>
              </w:rPr>
            </w:pPr>
          </w:p>
        </w:tc>
        <w:tc>
          <w:tcPr>
            <w:tcW w:w="641" w:type="dxa"/>
            <w:vMerge/>
            <w:tcBorders>
              <w:top w:val="nil"/>
              <w:right w:val="single" w:sz="4" w:space="0" w:color="000000"/>
            </w:tcBorders>
            <w:shd w:val="clear" w:color="auto" w:fill="CECECE"/>
          </w:tcPr>
          <w:p w:rsidR="00182459" w:rsidRDefault="00182459">
            <w:pPr>
              <w:rPr>
                <w:sz w:val="2"/>
                <w:szCs w:val="2"/>
              </w:rPr>
            </w:pPr>
          </w:p>
        </w:tc>
        <w:tc>
          <w:tcPr>
            <w:tcW w:w="2981" w:type="dxa"/>
            <w:vMerge/>
            <w:tcBorders>
              <w:top w:val="nil"/>
              <w:left w:val="single" w:sz="4" w:space="0" w:color="000000"/>
              <w:right w:val="single" w:sz="4" w:space="0" w:color="000000"/>
            </w:tcBorders>
            <w:shd w:val="clear" w:color="auto" w:fill="CECECE"/>
          </w:tcPr>
          <w:p w:rsidR="00182459" w:rsidRDefault="00182459">
            <w:pPr>
              <w:rPr>
                <w:sz w:val="2"/>
                <w:szCs w:val="2"/>
              </w:rPr>
            </w:pPr>
          </w:p>
        </w:tc>
        <w:tc>
          <w:tcPr>
            <w:tcW w:w="994" w:type="dxa"/>
            <w:vMerge/>
            <w:tcBorders>
              <w:top w:val="nil"/>
              <w:left w:val="single" w:sz="4" w:space="0" w:color="000000"/>
              <w:right w:val="single" w:sz="4" w:space="0" w:color="000000"/>
            </w:tcBorders>
            <w:shd w:val="clear" w:color="auto" w:fill="CECECE"/>
          </w:tcPr>
          <w:p w:rsidR="00182459" w:rsidRDefault="00182459">
            <w:pPr>
              <w:rPr>
                <w:sz w:val="2"/>
                <w:szCs w:val="2"/>
              </w:rPr>
            </w:pPr>
          </w:p>
        </w:tc>
        <w:tc>
          <w:tcPr>
            <w:tcW w:w="1493" w:type="dxa"/>
            <w:vMerge/>
            <w:tcBorders>
              <w:top w:val="nil"/>
              <w:left w:val="single" w:sz="4" w:space="0" w:color="000000"/>
              <w:right w:val="single" w:sz="4" w:space="0" w:color="000000"/>
            </w:tcBorders>
            <w:shd w:val="clear" w:color="auto" w:fill="CECECE"/>
          </w:tcPr>
          <w:p w:rsidR="00182459" w:rsidRDefault="00182459">
            <w:pPr>
              <w:rPr>
                <w:sz w:val="2"/>
                <w:szCs w:val="2"/>
              </w:rPr>
            </w:pPr>
          </w:p>
        </w:tc>
        <w:tc>
          <w:tcPr>
            <w:tcW w:w="1277" w:type="dxa"/>
            <w:tcBorders>
              <w:top w:val="single" w:sz="4" w:space="0" w:color="000000"/>
              <w:left w:val="single" w:sz="4" w:space="0" w:color="000000"/>
              <w:right w:val="single" w:sz="4" w:space="0" w:color="000000"/>
            </w:tcBorders>
            <w:shd w:val="clear" w:color="auto" w:fill="CECECE"/>
          </w:tcPr>
          <w:p w:rsidR="00182459" w:rsidRDefault="00100CB1">
            <w:pPr>
              <w:pStyle w:val="TableParagraph"/>
              <w:spacing w:before="4" w:line="131" w:lineRule="exact"/>
              <w:ind w:left="320"/>
              <w:jc w:val="left"/>
              <w:rPr>
                <w:b/>
                <w:sz w:val="12"/>
              </w:rPr>
            </w:pPr>
            <w:r>
              <w:rPr>
                <w:b/>
                <w:color w:val="2F2F2F"/>
                <w:sz w:val="12"/>
              </w:rPr>
              <w:t>Anno</w:t>
            </w:r>
            <w:r>
              <w:rPr>
                <w:b/>
                <w:color w:val="2F2F2F"/>
                <w:spacing w:val="25"/>
                <w:sz w:val="12"/>
              </w:rPr>
              <w:t xml:space="preserve"> </w:t>
            </w:r>
            <w:r>
              <w:rPr>
                <w:b/>
                <w:color w:val="2F2F2F"/>
                <w:sz w:val="12"/>
              </w:rPr>
              <w:t>2019</w:t>
            </w:r>
          </w:p>
        </w:tc>
        <w:tc>
          <w:tcPr>
            <w:tcW w:w="1349" w:type="dxa"/>
            <w:tcBorders>
              <w:top w:val="single" w:sz="4" w:space="0" w:color="000000"/>
              <w:left w:val="single" w:sz="4" w:space="0" w:color="000000"/>
              <w:right w:val="single" w:sz="4" w:space="0" w:color="000000"/>
            </w:tcBorders>
            <w:shd w:val="clear" w:color="auto" w:fill="CECECE"/>
          </w:tcPr>
          <w:p w:rsidR="00182459" w:rsidRDefault="00100CB1">
            <w:pPr>
              <w:pStyle w:val="TableParagraph"/>
              <w:spacing w:before="4" w:line="131" w:lineRule="exact"/>
              <w:ind w:left="353"/>
              <w:jc w:val="left"/>
              <w:rPr>
                <w:b/>
                <w:sz w:val="12"/>
              </w:rPr>
            </w:pPr>
            <w:r>
              <w:rPr>
                <w:b/>
                <w:color w:val="2F2F2F"/>
                <w:sz w:val="12"/>
              </w:rPr>
              <w:t>Anno</w:t>
            </w:r>
            <w:r>
              <w:rPr>
                <w:b/>
                <w:color w:val="2F2F2F"/>
                <w:spacing w:val="24"/>
                <w:sz w:val="12"/>
              </w:rPr>
              <w:t xml:space="preserve"> </w:t>
            </w:r>
            <w:r>
              <w:rPr>
                <w:b/>
                <w:color w:val="2F2F2F"/>
                <w:sz w:val="12"/>
              </w:rPr>
              <w:t>2018</w:t>
            </w:r>
          </w:p>
        </w:tc>
        <w:tc>
          <w:tcPr>
            <w:tcW w:w="1272" w:type="dxa"/>
            <w:tcBorders>
              <w:top w:val="single" w:sz="4" w:space="0" w:color="000000"/>
              <w:left w:val="single" w:sz="4" w:space="0" w:color="000000"/>
              <w:right w:val="single" w:sz="4" w:space="0" w:color="000000"/>
            </w:tcBorders>
            <w:shd w:val="clear" w:color="auto" w:fill="CECECE"/>
          </w:tcPr>
          <w:p w:rsidR="00182459" w:rsidRDefault="00100CB1">
            <w:pPr>
              <w:pStyle w:val="TableParagraph"/>
              <w:spacing w:before="4" w:line="131" w:lineRule="exact"/>
              <w:ind w:left="319"/>
              <w:jc w:val="left"/>
              <w:rPr>
                <w:b/>
                <w:sz w:val="12"/>
              </w:rPr>
            </w:pPr>
            <w:r>
              <w:rPr>
                <w:b/>
                <w:color w:val="2F2F2F"/>
                <w:sz w:val="12"/>
              </w:rPr>
              <w:t>Anno</w:t>
            </w:r>
            <w:r>
              <w:rPr>
                <w:b/>
                <w:color w:val="2F2F2F"/>
                <w:spacing w:val="25"/>
                <w:sz w:val="12"/>
              </w:rPr>
              <w:t xml:space="preserve"> </w:t>
            </w:r>
            <w:r>
              <w:rPr>
                <w:b/>
                <w:color w:val="2F2F2F"/>
                <w:sz w:val="12"/>
              </w:rPr>
              <w:t>2017</w:t>
            </w:r>
          </w:p>
        </w:tc>
      </w:tr>
      <w:tr w:rsidR="00182459">
        <w:trPr>
          <w:trHeight w:val="273"/>
        </w:trPr>
        <w:tc>
          <w:tcPr>
            <w:tcW w:w="3262" w:type="dxa"/>
            <w:tcBorders>
              <w:left w:val="single" w:sz="4" w:space="0" w:color="000000"/>
              <w:bottom w:val="single" w:sz="4" w:space="0" w:color="000000"/>
            </w:tcBorders>
          </w:tcPr>
          <w:p w:rsidR="00182459" w:rsidRDefault="00100CB1">
            <w:pPr>
              <w:pStyle w:val="TableParagraph"/>
              <w:spacing w:before="0" w:line="136" w:lineRule="exact"/>
              <w:ind w:left="23"/>
              <w:jc w:val="left"/>
              <w:rPr>
                <w:sz w:val="12"/>
              </w:rPr>
            </w:pPr>
            <w:r>
              <w:rPr>
                <w:sz w:val="12"/>
              </w:rPr>
              <w:t>CONNESI</w:t>
            </w:r>
            <w:r>
              <w:rPr>
                <w:spacing w:val="-1"/>
                <w:sz w:val="12"/>
              </w:rPr>
              <w:t xml:space="preserve"> </w:t>
            </w:r>
            <w:r>
              <w:rPr>
                <w:sz w:val="12"/>
              </w:rPr>
              <w:t>SPA</w:t>
            </w:r>
          </w:p>
        </w:tc>
        <w:tc>
          <w:tcPr>
            <w:tcW w:w="1704" w:type="dxa"/>
            <w:tcBorders>
              <w:bottom w:val="single" w:sz="4" w:space="0" w:color="000000"/>
            </w:tcBorders>
          </w:tcPr>
          <w:p w:rsidR="00182459" w:rsidRDefault="00182459">
            <w:pPr>
              <w:pStyle w:val="TableParagraph"/>
              <w:spacing w:before="0"/>
              <w:jc w:val="left"/>
              <w:rPr>
                <w:rFonts w:ascii="Times New Roman"/>
                <w:sz w:val="16"/>
              </w:rPr>
            </w:pPr>
          </w:p>
        </w:tc>
        <w:tc>
          <w:tcPr>
            <w:tcW w:w="641" w:type="dxa"/>
            <w:tcBorders>
              <w:bottom w:val="single" w:sz="4" w:space="0" w:color="000000"/>
              <w:right w:val="single" w:sz="4" w:space="0" w:color="000000"/>
            </w:tcBorders>
          </w:tcPr>
          <w:p w:rsidR="00182459" w:rsidRDefault="00100CB1">
            <w:pPr>
              <w:pStyle w:val="TableParagraph"/>
              <w:spacing w:before="0" w:line="136" w:lineRule="exact"/>
              <w:ind w:left="45" w:right="43"/>
              <w:jc w:val="center"/>
              <w:rPr>
                <w:sz w:val="12"/>
              </w:rPr>
            </w:pPr>
            <w:r>
              <w:rPr>
                <w:sz w:val="12"/>
              </w:rPr>
              <w:t>0,22800</w:t>
            </w:r>
          </w:p>
        </w:tc>
        <w:tc>
          <w:tcPr>
            <w:tcW w:w="2981" w:type="dxa"/>
            <w:tcBorders>
              <w:left w:val="single" w:sz="4" w:space="0" w:color="000000"/>
              <w:bottom w:val="single" w:sz="4" w:space="0" w:color="000000"/>
              <w:right w:val="single" w:sz="4" w:space="0" w:color="000000"/>
            </w:tcBorders>
          </w:tcPr>
          <w:p w:rsidR="00182459" w:rsidRDefault="00100CB1">
            <w:pPr>
              <w:pStyle w:val="TableParagraph"/>
              <w:spacing w:before="0" w:line="136" w:lineRule="exact"/>
              <w:ind w:left="27"/>
              <w:jc w:val="left"/>
              <w:rPr>
                <w:sz w:val="12"/>
              </w:rPr>
            </w:pPr>
            <w:r>
              <w:rPr>
                <w:sz w:val="12"/>
              </w:rPr>
              <w:t>Altre</w:t>
            </w:r>
            <w:r>
              <w:rPr>
                <w:spacing w:val="-2"/>
                <w:sz w:val="12"/>
              </w:rPr>
              <w:t xml:space="preserve"> </w:t>
            </w:r>
            <w:r>
              <w:rPr>
                <w:sz w:val="12"/>
              </w:rPr>
              <w:t>attività</w:t>
            </w:r>
            <w:r>
              <w:rPr>
                <w:spacing w:val="-2"/>
                <w:sz w:val="12"/>
              </w:rPr>
              <w:t xml:space="preserve"> </w:t>
            </w:r>
            <w:r>
              <w:rPr>
                <w:sz w:val="12"/>
              </w:rPr>
              <w:t>di</w:t>
            </w:r>
            <w:r>
              <w:rPr>
                <w:spacing w:val="1"/>
                <w:sz w:val="12"/>
              </w:rPr>
              <w:t xml:space="preserve"> </w:t>
            </w:r>
            <w:r>
              <w:rPr>
                <w:sz w:val="12"/>
              </w:rPr>
              <w:t>servizi</w:t>
            </w:r>
            <w:r>
              <w:rPr>
                <w:spacing w:val="-5"/>
                <w:sz w:val="12"/>
              </w:rPr>
              <w:t xml:space="preserve"> </w:t>
            </w:r>
            <w:r>
              <w:rPr>
                <w:sz w:val="12"/>
              </w:rPr>
              <w:t>connessi</w:t>
            </w:r>
            <w:r>
              <w:rPr>
                <w:spacing w:val="-4"/>
                <w:sz w:val="12"/>
              </w:rPr>
              <w:t xml:space="preserve"> </w:t>
            </w:r>
            <w:r>
              <w:rPr>
                <w:sz w:val="12"/>
              </w:rPr>
              <w:t>alle</w:t>
            </w:r>
            <w:r>
              <w:rPr>
                <w:spacing w:val="-2"/>
                <w:sz w:val="12"/>
              </w:rPr>
              <w:t xml:space="preserve"> </w:t>
            </w:r>
            <w:r>
              <w:rPr>
                <w:sz w:val="12"/>
              </w:rPr>
              <w:t>tecnologie</w:t>
            </w:r>
          </w:p>
          <w:p w:rsidR="00182459" w:rsidRDefault="00100CB1">
            <w:pPr>
              <w:pStyle w:val="TableParagraph"/>
              <w:spacing w:before="1" w:line="116" w:lineRule="exact"/>
              <w:ind w:left="27"/>
              <w:jc w:val="left"/>
              <w:rPr>
                <w:sz w:val="12"/>
              </w:rPr>
            </w:pPr>
            <w:r>
              <w:rPr>
                <w:sz w:val="12"/>
              </w:rPr>
              <w:t>dell'informatica</w:t>
            </w:r>
            <w:r>
              <w:rPr>
                <w:spacing w:val="-2"/>
                <w:sz w:val="12"/>
              </w:rPr>
              <w:t xml:space="preserve"> </w:t>
            </w:r>
            <w:r>
              <w:rPr>
                <w:sz w:val="12"/>
              </w:rPr>
              <w:t>nca</w:t>
            </w:r>
          </w:p>
        </w:tc>
        <w:tc>
          <w:tcPr>
            <w:tcW w:w="994" w:type="dxa"/>
            <w:tcBorders>
              <w:left w:val="single" w:sz="4" w:space="0" w:color="000000"/>
              <w:bottom w:val="single" w:sz="4" w:space="0" w:color="000000"/>
              <w:right w:val="single" w:sz="4" w:space="0" w:color="000000"/>
            </w:tcBorders>
          </w:tcPr>
          <w:p w:rsidR="00182459" w:rsidRDefault="00182459">
            <w:pPr>
              <w:pStyle w:val="TableParagraph"/>
              <w:spacing w:before="0"/>
              <w:jc w:val="left"/>
              <w:rPr>
                <w:rFonts w:ascii="Times New Roman"/>
                <w:sz w:val="16"/>
              </w:rPr>
            </w:pPr>
          </w:p>
        </w:tc>
        <w:tc>
          <w:tcPr>
            <w:tcW w:w="1493" w:type="dxa"/>
            <w:tcBorders>
              <w:left w:val="single" w:sz="4" w:space="0" w:color="000000"/>
              <w:bottom w:val="single" w:sz="4" w:space="0" w:color="000000"/>
              <w:right w:val="single" w:sz="4" w:space="0" w:color="000000"/>
            </w:tcBorders>
          </w:tcPr>
          <w:p w:rsidR="00182459" w:rsidRDefault="00100CB1">
            <w:pPr>
              <w:pStyle w:val="TableParagraph"/>
              <w:spacing w:before="0" w:line="136" w:lineRule="exact"/>
              <w:ind w:right="23"/>
              <w:rPr>
                <w:sz w:val="12"/>
              </w:rPr>
            </w:pPr>
            <w:r>
              <w:rPr>
                <w:sz w:val="12"/>
              </w:rPr>
              <w:t>0,00</w:t>
            </w:r>
          </w:p>
        </w:tc>
        <w:tc>
          <w:tcPr>
            <w:tcW w:w="1277" w:type="dxa"/>
            <w:tcBorders>
              <w:left w:val="single" w:sz="4" w:space="0" w:color="000000"/>
              <w:bottom w:val="single" w:sz="4" w:space="0" w:color="000000"/>
              <w:right w:val="single" w:sz="4" w:space="0" w:color="000000"/>
            </w:tcBorders>
          </w:tcPr>
          <w:p w:rsidR="00182459" w:rsidRDefault="00100CB1">
            <w:pPr>
              <w:pStyle w:val="TableParagraph"/>
              <w:spacing w:before="0" w:line="136" w:lineRule="exact"/>
              <w:ind w:right="20"/>
              <w:rPr>
                <w:sz w:val="12"/>
              </w:rPr>
            </w:pPr>
            <w:r>
              <w:rPr>
                <w:sz w:val="12"/>
              </w:rPr>
              <w:t>230.547,00</w:t>
            </w:r>
          </w:p>
        </w:tc>
        <w:tc>
          <w:tcPr>
            <w:tcW w:w="1349" w:type="dxa"/>
            <w:tcBorders>
              <w:left w:val="single" w:sz="4" w:space="0" w:color="000000"/>
              <w:bottom w:val="single" w:sz="4" w:space="0" w:color="000000"/>
              <w:right w:val="single" w:sz="4" w:space="0" w:color="000000"/>
            </w:tcBorders>
          </w:tcPr>
          <w:p w:rsidR="00182459" w:rsidRDefault="00100CB1">
            <w:pPr>
              <w:pStyle w:val="TableParagraph"/>
              <w:spacing w:before="0" w:line="136" w:lineRule="exact"/>
              <w:ind w:right="20"/>
              <w:rPr>
                <w:sz w:val="12"/>
              </w:rPr>
            </w:pPr>
            <w:r>
              <w:rPr>
                <w:sz w:val="12"/>
              </w:rPr>
              <w:t>230.547,00</w:t>
            </w:r>
          </w:p>
        </w:tc>
        <w:tc>
          <w:tcPr>
            <w:tcW w:w="1272" w:type="dxa"/>
            <w:tcBorders>
              <w:left w:val="single" w:sz="4" w:space="0" w:color="000000"/>
              <w:bottom w:val="single" w:sz="4" w:space="0" w:color="000000"/>
              <w:right w:val="single" w:sz="4" w:space="0" w:color="000000"/>
            </w:tcBorders>
          </w:tcPr>
          <w:p w:rsidR="00182459" w:rsidRDefault="00100CB1">
            <w:pPr>
              <w:pStyle w:val="TableParagraph"/>
              <w:spacing w:before="0" w:line="136" w:lineRule="exact"/>
              <w:ind w:right="15"/>
              <w:rPr>
                <w:sz w:val="12"/>
              </w:rPr>
            </w:pPr>
            <w:r>
              <w:rPr>
                <w:sz w:val="12"/>
              </w:rPr>
              <w:t>230.547,00</w:t>
            </w:r>
          </w:p>
        </w:tc>
      </w:tr>
      <w:tr w:rsidR="00182459">
        <w:trPr>
          <w:trHeight w:val="278"/>
        </w:trPr>
        <w:tc>
          <w:tcPr>
            <w:tcW w:w="3262" w:type="dxa"/>
            <w:tcBorders>
              <w:top w:val="single" w:sz="4" w:space="0" w:color="000000"/>
              <w:left w:val="single" w:sz="4" w:space="0" w:color="000000"/>
              <w:bottom w:val="single" w:sz="4" w:space="0" w:color="000000"/>
            </w:tcBorders>
          </w:tcPr>
          <w:p w:rsidR="00182459" w:rsidRDefault="00100CB1">
            <w:pPr>
              <w:pStyle w:val="TableParagraph"/>
              <w:ind w:left="23"/>
              <w:jc w:val="left"/>
              <w:rPr>
                <w:sz w:val="12"/>
              </w:rPr>
            </w:pPr>
            <w:r>
              <w:rPr>
                <w:sz w:val="12"/>
              </w:rPr>
              <w:t>UMBRIA</w:t>
            </w:r>
            <w:r>
              <w:rPr>
                <w:spacing w:val="-3"/>
                <w:sz w:val="12"/>
              </w:rPr>
              <w:t xml:space="preserve"> </w:t>
            </w:r>
            <w:r>
              <w:rPr>
                <w:sz w:val="12"/>
              </w:rPr>
              <w:t>DIGITALE</w:t>
            </w:r>
            <w:r>
              <w:rPr>
                <w:spacing w:val="-7"/>
                <w:sz w:val="12"/>
              </w:rPr>
              <w:t xml:space="preserve"> </w:t>
            </w:r>
            <w:r>
              <w:rPr>
                <w:sz w:val="12"/>
              </w:rPr>
              <w:t>S.C.A.R.L.</w:t>
            </w:r>
          </w:p>
        </w:tc>
        <w:tc>
          <w:tcPr>
            <w:tcW w:w="1704" w:type="dxa"/>
            <w:tcBorders>
              <w:top w:val="single" w:sz="4" w:space="0" w:color="000000"/>
              <w:bottom w:val="single" w:sz="4" w:space="0" w:color="000000"/>
            </w:tcBorders>
          </w:tcPr>
          <w:p w:rsidR="00182459" w:rsidRDefault="00182459">
            <w:pPr>
              <w:pStyle w:val="TableParagraph"/>
              <w:spacing w:before="0"/>
              <w:jc w:val="left"/>
              <w:rPr>
                <w:rFonts w:ascii="Times New Roman"/>
                <w:sz w:val="16"/>
              </w:rPr>
            </w:pPr>
          </w:p>
        </w:tc>
        <w:tc>
          <w:tcPr>
            <w:tcW w:w="641" w:type="dxa"/>
            <w:tcBorders>
              <w:top w:val="single" w:sz="4" w:space="0" w:color="000000"/>
              <w:bottom w:val="single" w:sz="4" w:space="0" w:color="000000"/>
              <w:right w:val="single" w:sz="4" w:space="0" w:color="000000"/>
            </w:tcBorders>
          </w:tcPr>
          <w:p w:rsidR="00182459" w:rsidRDefault="00100CB1">
            <w:pPr>
              <w:pStyle w:val="TableParagraph"/>
              <w:ind w:left="45" w:right="43"/>
              <w:jc w:val="center"/>
              <w:rPr>
                <w:sz w:val="12"/>
              </w:rPr>
            </w:pPr>
            <w:r>
              <w:rPr>
                <w:sz w:val="12"/>
              </w:rPr>
              <w:t>0,00100</w:t>
            </w:r>
          </w:p>
        </w:tc>
        <w:tc>
          <w:tcPr>
            <w:tcW w:w="2981"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spacing w:before="0" w:line="140" w:lineRule="atLeast"/>
              <w:ind w:left="27" w:right="829"/>
              <w:jc w:val="left"/>
              <w:rPr>
                <w:sz w:val="12"/>
              </w:rPr>
            </w:pPr>
            <w:r>
              <w:rPr>
                <w:sz w:val="12"/>
              </w:rPr>
              <w:t>Consulenza nel settore delle tecnologie</w:t>
            </w:r>
            <w:r>
              <w:rPr>
                <w:spacing w:val="-32"/>
                <w:sz w:val="12"/>
              </w:rPr>
              <w:t xml:space="preserve"> </w:t>
            </w:r>
            <w:r>
              <w:rPr>
                <w:sz w:val="12"/>
              </w:rPr>
              <w:t>dell'informatica</w:t>
            </w:r>
          </w:p>
        </w:tc>
        <w:tc>
          <w:tcPr>
            <w:tcW w:w="994" w:type="dxa"/>
            <w:tcBorders>
              <w:top w:val="single" w:sz="4" w:space="0" w:color="000000"/>
              <w:left w:val="single" w:sz="4" w:space="0" w:color="000000"/>
              <w:bottom w:val="single" w:sz="4" w:space="0" w:color="000000"/>
              <w:right w:val="single" w:sz="4" w:space="0" w:color="000000"/>
            </w:tcBorders>
          </w:tcPr>
          <w:p w:rsidR="00182459" w:rsidRDefault="00182459">
            <w:pPr>
              <w:pStyle w:val="TableParagraph"/>
              <w:spacing w:before="0"/>
              <w:jc w:val="left"/>
              <w:rPr>
                <w:rFonts w:ascii="Times New Roman"/>
                <w:sz w:val="16"/>
              </w:rPr>
            </w:pPr>
          </w:p>
        </w:tc>
        <w:tc>
          <w:tcPr>
            <w:tcW w:w="1493"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ind w:right="23"/>
              <w:rPr>
                <w:sz w:val="12"/>
              </w:rPr>
            </w:pPr>
            <w:r>
              <w:rPr>
                <w:sz w:val="12"/>
              </w:rPr>
              <w:t>0,00</w:t>
            </w:r>
          </w:p>
        </w:tc>
        <w:tc>
          <w:tcPr>
            <w:tcW w:w="1277"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ind w:right="19"/>
              <w:rPr>
                <w:sz w:val="12"/>
              </w:rPr>
            </w:pPr>
            <w:r>
              <w:rPr>
                <w:sz w:val="12"/>
              </w:rPr>
              <w:t>6.836,00</w:t>
            </w:r>
          </w:p>
        </w:tc>
        <w:tc>
          <w:tcPr>
            <w:tcW w:w="1349"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ind w:right="20"/>
              <w:rPr>
                <w:sz w:val="12"/>
              </w:rPr>
            </w:pPr>
            <w:r>
              <w:rPr>
                <w:sz w:val="12"/>
              </w:rPr>
              <w:t>6.836,00</w:t>
            </w:r>
          </w:p>
        </w:tc>
        <w:tc>
          <w:tcPr>
            <w:tcW w:w="1272"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ind w:right="15"/>
              <w:rPr>
                <w:sz w:val="12"/>
              </w:rPr>
            </w:pPr>
            <w:r>
              <w:rPr>
                <w:sz w:val="12"/>
              </w:rPr>
              <w:t>6.836,00</w:t>
            </w:r>
          </w:p>
        </w:tc>
      </w:tr>
      <w:tr w:rsidR="00182459">
        <w:trPr>
          <w:trHeight w:val="271"/>
        </w:trPr>
        <w:tc>
          <w:tcPr>
            <w:tcW w:w="3262" w:type="dxa"/>
            <w:tcBorders>
              <w:top w:val="single" w:sz="4" w:space="0" w:color="000000"/>
              <w:left w:val="single" w:sz="4" w:space="0" w:color="000000"/>
              <w:bottom w:val="single" w:sz="4" w:space="0" w:color="000000"/>
            </w:tcBorders>
          </w:tcPr>
          <w:p w:rsidR="00182459" w:rsidRDefault="00100CB1">
            <w:pPr>
              <w:pStyle w:val="TableParagraph"/>
              <w:spacing w:before="0"/>
              <w:ind w:left="23"/>
              <w:jc w:val="left"/>
              <w:rPr>
                <w:sz w:val="12"/>
              </w:rPr>
            </w:pPr>
            <w:r>
              <w:rPr>
                <w:sz w:val="12"/>
              </w:rPr>
              <w:t>VALLE</w:t>
            </w:r>
            <w:r>
              <w:rPr>
                <w:spacing w:val="-4"/>
                <w:sz w:val="12"/>
              </w:rPr>
              <w:t xml:space="preserve"> </w:t>
            </w:r>
            <w:r>
              <w:rPr>
                <w:sz w:val="12"/>
              </w:rPr>
              <w:t>UMBRIA</w:t>
            </w:r>
            <w:r>
              <w:rPr>
                <w:spacing w:val="-3"/>
                <w:sz w:val="12"/>
              </w:rPr>
              <w:t xml:space="preserve"> </w:t>
            </w:r>
            <w:r>
              <w:rPr>
                <w:sz w:val="12"/>
              </w:rPr>
              <w:t>SERVIZI</w:t>
            </w:r>
            <w:r>
              <w:rPr>
                <w:spacing w:val="-4"/>
                <w:sz w:val="12"/>
              </w:rPr>
              <w:t xml:space="preserve"> </w:t>
            </w:r>
            <w:r>
              <w:rPr>
                <w:sz w:val="12"/>
              </w:rPr>
              <w:t>SPA</w:t>
            </w:r>
          </w:p>
        </w:tc>
        <w:tc>
          <w:tcPr>
            <w:tcW w:w="1704" w:type="dxa"/>
            <w:tcBorders>
              <w:top w:val="single" w:sz="4" w:space="0" w:color="000000"/>
              <w:bottom w:val="single" w:sz="4" w:space="0" w:color="000000"/>
            </w:tcBorders>
          </w:tcPr>
          <w:p w:rsidR="00182459" w:rsidRDefault="00182459">
            <w:pPr>
              <w:pStyle w:val="TableParagraph"/>
              <w:spacing w:before="0"/>
              <w:jc w:val="left"/>
              <w:rPr>
                <w:rFonts w:ascii="Times New Roman"/>
                <w:sz w:val="16"/>
              </w:rPr>
            </w:pPr>
          </w:p>
        </w:tc>
        <w:tc>
          <w:tcPr>
            <w:tcW w:w="641" w:type="dxa"/>
            <w:tcBorders>
              <w:top w:val="single" w:sz="4" w:space="0" w:color="000000"/>
              <w:bottom w:val="single" w:sz="4" w:space="0" w:color="000000"/>
              <w:right w:val="single" w:sz="4" w:space="0" w:color="000000"/>
            </w:tcBorders>
          </w:tcPr>
          <w:p w:rsidR="00182459" w:rsidRDefault="00100CB1">
            <w:pPr>
              <w:pStyle w:val="TableParagraph"/>
              <w:spacing w:before="0"/>
              <w:ind w:left="45" w:right="43"/>
              <w:jc w:val="center"/>
              <w:rPr>
                <w:sz w:val="12"/>
              </w:rPr>
            </w:pPr>
            <w:r>
              <w:rPr>
                <w:sz w:val="12"/>
              </w:rPr>
              <w:t>1,22000</w:t>
            </w:r>
          </w:p>
        </w:tc>
        <w:tc>
          <w:tcPr>
            <w:tcW w:w="2981"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spacing w:before="0" w:line="134" w:lineRule="exact"/>
              <w:ind w:left="27" w:right="182"/>
              <w:jc w:val="left"/>
              <w:rPr>
                <w:sz w:val="12"/>
              </w:rPr>
            </w:pPr>
            <w:r>
              <w:rPr>
                <w:sz w:val="12"/>
              </w:rPr>
              <w:t>Servizio gestione rifiuti urbani - raccolta di rifiuti non</w:t>
            </w:r>
            <w:r>
              <w:rPr>
                <w:spacing w:val="-32"/>
                <w:sz w:val="12"/>
              </w:rPr>
              <w:t xml:space="preserve"> </w:t>
            </w:r>
            <w:r>
              <w:rPr>
                <w:sz w:val="12"/>
              </w:rPr>
              <w:t>pericolosi</w:t>
            </w:r>
          </w:p>
        </w:tc>
        <w:tc>
          <w:tcPr>
            <w:tcW w:w="994" w:type="dxa"/>
            <w:tcBorders>
              <w:top w:val="single" w:sz="4" w:space="0" w:color="000000"/>
              <w:left w:val="single" w:sz="4" w:space="0" w:color="000000"/>
              <w:bottom w:val="single" w:sz="4" w:space="0" w:color="000000"/>
              <w:right w:val="single" w:sz="4" w:space="0" w:color="000000"/>
            </w:tcBorders>
          </w:tcPr>
          <w:p w:rsidR="00182459" w:rsidRDefault="00182459">
            <w:pPr>
              <w:pStyle w:val="TableParagraph"/>
              <w:spacing w:before="0"/>
              <w:jc w:val="left"/>
              <w:rPr>
                <w:rFonts w:ascii="Times New Roman"/>
                <w:sz w:val="16"/>
              </w:rPr>
            </w:pPr>
          </w:p>
        </w:tc>
        <w:tc>
          <w:tcPr>
            <w:tcW w:w="1493"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spacing w:before="0"/>
              <w:ind w:right="23"/>
              <w:rPr>
                <w:sz w:val="12"/>
              </w:rPr>
            </w:pPr>
            <w:r>
              <w:rPr>
                <w:sz w:val="12"/>
              </w:rPr>
              <w:t>0,00</w:t>
            </w:r>
          </w:p>
        </w:tc>
        <w:tc>
          <w:tcPr>
            <w:tcW w:w="1277"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spacing w:before="0"/>
              <w:ind w:right="20"/>
              <w:rPr>
                <w:sz w:val="12"/>
              </w:rPr>
            </w:pPr>
            <w:r>
              <w:rPr>
                <w:sz w:val="12"/>
              </w:rPr>
              <w:t>3.107.677,00</w:t>
            </w:r>
          </w:p>
        </w:tc>
        <w:tc>
          <w:tcPr>
            <w:tcW w:w="1349"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spacing w:before="0"/>
              <w:ind w:right="20"/>
              <w:rPr>
                <w:sz w:val="12"/>
              </w:rPr>
            </w:pPr>
            <w:r>
              <w:rPr>
                <w:sz w:val="12"/>
              </w:rPr>
              <w:t>3.107.677,00</w:t>
            </w:r>
          </w:p>
        </w:tc>
        <w:tc>
          <w:tcPr>
            <w:tcW w:w="1272"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spacing w:before="0"/>
              <w:ind w:right="15"/>
              <w:rPr>
                <w:sz w:val="12"/>
              </w:rPr>
            </w:pPr>
            <w:r>
              <w:rPr>
                <w:sz w:val="12"/>
              </w:rPr>
              <w:t>3.107.677,00</w:t>
            </w:r>
          </w:p>
        </w:tc>
      </w:tr>
      <w:tr w:rsidR="00182459">
        <w:trPr>
          <w:trHeight w:val="278"/>
        </w:trPr>
        <w:tc>
          <w:tcPr>
            <w:tcW w:w="3262" w:type="dxa"/>
            <w:tcBorders>
              <w:top w:val="single" w:sz="4" w:space="0" w:color="000000"/>
              <w:left w:val="single" w:sz="4" w:space="0" w:color="000000"/>
              <w:bottom w:val="single" w:sz="4" w:space="0" w:color="000000"/>
            </w:tcBorders>
          </w:tcPr>
          <w:p w:rsidR="00182459" w:rsidRDefault="00100CB1">
            <w:pPr>
              <w:pStyle w:val="TableParagraph"/>
              <w:ind w:left="23"/>
              <w:jc w:val="left"/>
              <w:rPr>
                <w:sz w:val="12"/>
              </w:rPr>
            </w:pPr>
            <w:r>
              <w:rPr>
                <w:sz w:val="12"/>
              </w:rPr>
              <w:t>VALNERINA</w:t>
            </w:r>
            <w:r>
              <w:rPr>
                <w:spacing w:val="-7"/>
                <w:sz w:val="12"/>
              </w:rPr>
              <w:t xml:space="preserve"> </w:t>
            </w:r>
            <w:r>
              <w:rPr>
                <w:sz w:val="12"/>
              </w:rPr>
              <w:t>SERVIZI</w:t>
            </w:r>
            <w:r>
              <w:rPr>
                <w:spacing w:val="-2"/>
                <w:sz w:val="12"/>
              </w:rPr>
              <w:t xml:space="preserve"> </w:t>
            </w:r>
            <w:r>
              <w:rPr>
                <w:sz w:val="12"/>
              </w:rPr>
              <w:t>S.C.P.A.</w:t>
            </w:r>
          </w:p>
        </w:tc>
        <w:tc>
          <w:tcPr>
            <w:tcW w:w="1704" w:type="dxa"/>
            <w:tcBorders>
              <w:top w:val="single" w:sz="4" w:space="0" w:color="000000"/>
              <w:bottom w:val="single" w:sz="4" w:space="0" w:color="000000"/>
            </w:tcBorders>
          </w:tcPr>
          <w:p w:rsidR="00182459" w:rsidRDefault="00182459">
            <w:pPr>
              <w:pStyle w:val="TableParagraph"/>
              <w:spacing w:before="0"/>
              <w:jc w:val="left"/>
              <w:rPr>
                <w:rFonts w:ascii="Times New Roman"/>
                <w:sz w:val="16"/>
              </w:rPr>
            </w:pPr>
          </w:p>
        </w:tc>
        <w:tc>
          <w:tcPr>
            <w:tcW w:w="641" w:type="dxa"/>
            <w:tcBorders>
              <w:top w:val="single" w:sz="4" w:space="0" w:color="000000"/>
              <w:bottom w:val="single" w:sz="4" w:space="0" w:color="000000"/>
              <w:right w:val="single" w:sz="4" w:space="0" w:color="000000"/>
            </w:tcBorders>
          </w:tcPr>
          <w:p w:rsidR="00182459" w:rsidRDefault="00100CB1">
            <w:pPr>
              <w:pStyle w:val="TableParagraph"/>
              <w:ind w:left="45" w:right="43"/>
              <w:jc w:val="center"/>
              <w:rPr>
                <w:sz w:val="12"/>
              </w:rPr>
            </w:pPr>
            <w:r>
              <w:rPr>
                <w:sz w:val="12"/>
              </w:rPr>
              <w:t>12,00000</w:t>
            </w:r>
          </w:p>
        </w:tc>
        <w:tc>
          <w:tcPr>
            <w:tcW w:w="2981"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spacing w:before="0" w:line="140" w:lineRule="atLeast"/>
              <w:ind w:left="27" w:right="416"/>
              <w:jc w:val="left"/>
              <w:rPr>
                <w:sz w:val="12"/>
              </w:rPr>
            </w:pPr>
            <w:r>
              <w:rPr>
                <w:sz w:val="12"/>
              </w:rPr>
              <w:t>Produzione di gas, distribuzionw di combustibili</w:t>
            </w:r>
            <w:r>
              <w:rPr>
                <w:spacing w:val="-31"/>
                <w:sz w:val="12"/>
              </w:rPr>
              <w:t xml:space="preserve"> </w:t>
            </w:r>
            <w:r>
              <w:rPr>
                <w:sz w:val="12"/>
              </w:rPr>
              <w:t>gassosi</w:t>
            </w:r>
            <w:r>
              <w:rPr>
                <w:spacing w:val="1"/>
                <w:sz w:val="12"/>
              </w:rPr>
              <w:t xml:space="preserve"> </w:t>
            </w:r>
            <w:r>
              <w:rPr>
                <w:sz w:val="12"/>
              </w:rPr>
              <w:t>mediante condotte</w:t>
            </w:r>
          </w:p>
        </w:tc>
        <w:tc>
          <w:tcPr>
            <w:tcW w:w="994" w:type="dxa"/>
            <w:tcBorders>
              <w:top w:val="single" w:sz="4" w:space="0" w:color="000000"/>
              <w:left w:val="single" w:sz="4" w:space="0" w:color="000000"/>
              <w:bottom w:val="single" w:sz="4" w:space="0" w:color="000000"/>
              <w:right w:val="single" w:sz="4" w:space="0" w:color="000000"/>
            </w:tcBorders>
          </w:tcPr>
          <w:p w:rsidR="00182459" w:rsidRDefault="00182459">
            <w:pPr>
              <w:pStyle w:val="TableParagraph"/>
              <w:spacing w:before="0"/>
              <w:jc w:val="left"/>
              <w:rPr>
                <w:rFonts w:ascii="Times New Roman"/>
                <w:sz w:val="16"/>
              </w:rPr>
            </w:pPr>
          </w:p>
        </w:tc>
        <w:tc>
          <w:tcPr>
            <w:tcW w:w="1493"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ind w:right="23"/>
              <w:rPr>
                <w:sz w:val="12"/>
              </w:rPr>
            </w:pPr>
            <w:r>
              <w:rPr>
                <w:sz w:val="12"/>
              </w:rPr>
              <w:t>0,00</w:t>
            </w:r>
          </w:p>
        </w:tc>
        <w:tc>
          <w:tcPr>
            <w:tcW w:w="1277"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ind w:right="20"/>
              <w:rPr>
                <w:sz w:val="12"/>
              </w:rPr>
            </w:pPr>
            <w:r>
              <w:rPr>
                <w:sz w:val="12"/>
              </w:rPr>
              <w:t>128.889,00</w:t>
            </w:r>
          </w:p>
        </w:tc>
        <w:tc>
          <w:tcPr>
            <w:tcW w:w="1349"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ind w:right="20"/>
              <w:rPr>
                <w:sz w:val="12"/>
              </w:rPr>
            </w:pPr>
            <w:r>
              <w:rPr>
                <w:sz w:val="12"/>
              </w:rPr>
              <w:t>128.889,00</w:t>
            </w:r>
          </w:p>
        </w:tc>
        <w:tc>
          <w:tcPr>
            <w:tcW w:w="1272"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ind w:right="15"/>
              <w:rPr>
                <w:sz w:val="12"/>
              </w:rPr>
            </w:pPr>
            <w:r>
              <w:rPr>
                <w:sz w:val="12"/>
              </w:rPr>
              <w:t>128.889,00</w:t>
            </w:r>
          </w:p>
        </w:tc>
      </w:tr>
      <w:tr w:rsidR="00182459">
        <w:trPr>
          <w:trHeight w:val="136"/>
        </w:trPr>
        <w:tc>
          <w:tcPr>
            <w:tcW w:w="3262" w:type="dxa"/>
            <w:tcBorders>
              <w:top w:val="single" w:sz="4" w:space="0" w:color="000000"/>
              <w:left w:val="single" w:sz="4" w:space="0" w:color="000000"/>
              <w:bottom w:val="single" w:sz="4" w:space="0" w:color="000000"/>
            </w:tcBorders>
          </w:tcPr>
          <w:p w:rsidR="00182459" w:rsidRDefault="00100CB1">
            <w:pPr>
              <w:pStyle w:val="TableParagraph"/>
              <w:spacing w:before="0" w:line="116" w:lineRule="exact"/>
              <w:ind w:left="23"/>
              <w:jc w:val="left"/>
              <w:rPr>
                <w:sz w:val="12"/>
              </w:rPr>
            </w:pPr>
            <w:r>
              <w:rPr>
                <w:sz w:val="12"/>
              </w:rPr>
              <w:t>VUS</w:t>
            </w:r>
            <w:r>
              <w:rPr>
                <w:spacing w:val="-1"/>
                <w:sz w:val="12"/>
              </w:rPr>
              <w:t xml:space="preserve"> </w:t>
            </w:r>
            <w:r>
              <w:rPr>
                <w:sz w:val="12"/>
              </w:rPr>
              <w:t>COM</w:t>
            </w:r>
            <w:r>
              <w:rPr>
                <w:spacing w:val="-1"/>
                <w:sz w:val="12"/>
              </w:rPr>
              <w:t xml:space="preserve"> </w:t>
            </w:r>
            <w:r>
              <w:rPr>
                <w:sz w:val="12"/>
              </w:rPr>
              <w:t>SRL</w:t>
            </w:r>
          </w:p>
        </w:tc>
        <w:tc>
          <w:tcPr>
            <w:tcW w:w="1704" w:type="dxa"/>
            <w:tcBorders>
              <w:top w:val="single" w:sz="4" w:space="0" w:color="000000"/>
              <w:bottom w:val="single" w:sz="4" w:space="0" w:color="000000"/>
            </w:tcBorders>
          </w:tcPr>
          <w:p w:rsidR="00182459" w:rsidRDefault="00182459">
            <w:pPr>
              <w:pStyle w:val="TableParagraph"/>
              <w:spacing w:before="0"/>
              <w:jc w:val="left"/>
              <w:rPr>
                <w:rFonts w:ascii="Times New Roman"/>
                <w:sz w:val="8"/>
              </w:rPr>
            </w:pPr>
          </w:p>
        </w:tc>
        <w:tc>
          <w:tcPr>
            <w:tcW w:w="641" w:type="dxa"/>
            <w:tcBorders>
              <w:top w:val="single" w:sz="4" w:space="0" w:color="000000"/>
              <w:bottom w:val="single" w:sz="4" w:space="0" w:color="000000"/>
              <w:right w:val="single" w:sz="4" w:space="0" w:color="000000"/>
            </w:tcBorders>
          </w:tcPr>
          <w:p w:rsidR="00182459" w:rsidRDefault="00100CB1">
            <w:pPr>
              <w:pStyle w:val="TableParagraph"/>
              <w:spacing w:before="0" w:line="116" w:lineRule="exact"/>
              <w:ind w:left="45" w:right="43"/>
              <w:jc w:val="center"/>
              <w:rPr>
                <w:sz w:val="12"/>
              </w:rPr>
            </w:pPr>
            <w:r>
              <w:rPr>
                <w:sz w:val="12"/>
              </w:rPr>
              <w:t>1,22000</w:t>
            </w:r>
          </w:p>
        </w:tc>
        <w:tc>
          <w:tcPr>
            <w:tcW w:w="2981"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spacing w:before="0" w:line="116" w:lineRule="exact"/>
              <w:ind w:left="27"/>
              <w:jc w:val="left"/>
              <w:rPr>
                <w:sz w:val="12"/>
              </w:rPr>
            </w:pPr>
            <w:r>
              <w:rPr>
                <w:sz w:val="12"/>
              </w:rPr>
              <w:t>Commercio</w:t>
            </w:r>
            <w:r>
              <w:rPr>
                <w:spacing w:val="-3"/>
                <w:sz w:val="12"/>
              </w:rPr>
              <w:t xml:space="preserve"> </w:t>
            </w:r>
            <w:r>
              <w:rPr>
                <w:sz w:val="12"/>
              </w:rPr>
              <w:t>di</w:t>
            </w:r>
            <w:r>
              <w:rPr>
                <w:spacing w:val="-5"/>
                <w:sz w:val="12"/>
              </w:rPr>
              <w:t xml:space="preserve"> </w:t>
            </w:r>
            <w:r>
              <w:rPr>
                <w:sz w:val="12"/>
              </w:rPr>
              <w:t>gas</w:t>
            </w:r>
            <w:r>
              <w:rPr>
                <w:spacing w:val="-1"/>
                <w:sz w:val="12"/>
              </w:rPr>
              <w:t xml:space="preserve"> </w:t>
            </w:r>
            <w:r>
              <w:rPr>
                <w:sz w:val="12"/>
              </w:rPr>
              <w:t>distribuito</w:t>
            </w:r>
            <w:r>
              <w:rPr>
                <w:spacing w:val="-3"/>
                <w:sz w:val="12"/>
              </w:rPr>
              <w:t xml:space="preserve"> </w:t>
            </w:r>
            <w:r>
              <w:rPr>
                <w:sz w:val="12"/>
              </w:rPr>
              <w:t>tramite</w:t>
            </w:r>
            <w:r>
              <w:rPr>
                <w:spacing w:val="-2"/>
                <w:sz w:val="12"/>
              </w:rPr>
              <w:t xml:space="preserve"> </w:t>
            </w:r>
            <w:r>
              <w:rPr>
                <w:sz w:val="12"/>
              </w:rPr>
              <w:t>condotte</w:t>
            </w:r>
          </w:p>
        </w:tc>
        <w:tc>
          <w:tcPr>
            <w:tcW w:w="994" w:type="dxa"/>
            <w:tcBorders>
              <w:top w:val="single" w:sz="4" w:space="0" w:color="000000"/>
              <w:left w:val="single" w:sz="4" w:space="0" w:color="000000"/>
              <w:bottom w:val="single" w:sz="4" w:space="0" w:color="000000"/>
              <w:right w:val="single" w:sz="4" w:space="0" w:color="000000"/>
            </w:tcBorders>
          </w:tcPr>
          <w:p w:rsidR="00182459" w:rsidRDefault="00182459">
            <w:pPr>
              <w:pStyle w:val="TableParagraph"/>
              <w:spacing w:before="0"/>
              <w:jc w:val="left"/>
              <w:rPr>
                <w:rFonts w:ascii="Times New Roman"/>
                <w:sz w:val="8"/>
              </w:rPr>
            </w:pPr>
          </w:p>
        </w:tc>
        <w:tc>
          <w:tcPr>
            <w:tcW w:w="1493"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spacing w:before="0" w:line="116" w:lineRule="exact"/>
              <w:ind w:right="23"/>
              <w:rPr>
                <w:sz w:val="12"/>
              </w:rPr>
            </w:pPr>
            <w:r>
              <w:rPr>
                <w:sz w:val="12"/>
              </w:rPr>
              <w:t>0,00</w:t>
            </w:r>
          </w:p>
        </w:tc>
        <w:tc>
          <w:tcPr>
            <w:tcW w:w="1277"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spacing w:before="0" w:line="116" w:lineRule="exact"/>
              <w:ind w:right="20"/>
              <w:rPr>
                <w:sz w:val="12"/>
              </w:rPr>
            </w:pPr>
            <w:r>
              <w:rPr>
                <w:sz w:val="12"/>
              </w:rPr>
              <w:t>1.087.697,00</w:t>
            </w:r>
          </w:p>
        </w:tc>
        <w:tc>
          <w:tcPr>
            <w:tcW w:w="1349"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spacing w:before="0" w:line="116" w:lineRule="exact"/>
              <w:ind w:right="20"/>
              <w:rPr>
                <w:sz w:val="12"/>
              </w:rPr>
            </w:pPr>
            <w:r>
              <w:rPr>
                <w:sz w:val="12"/>
              </w:rPr>
              <w:t>1.087.697,00</w:t>
            </w:r>
          </w:p>
        </w:tc>
        <w:tc>
          <w:tcPr>
            <w:tcW w:w="1272"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spacing w:before="0" w:line="116" w:lineRule="exact"/>
              <w:ind w:right="15"/>
              <w:rPr>
                <w:sz w:val="12"/>
              </w:rPr>
            </w:pPr>
            <w:r>
              <w:rPr>
                <w:sz w:val="12"/>
              </w:rPr>
              <w:t>1.087.697,00</w:t>
            </w:r>
          </w:p>
        </w:tc>
      </w:tr>
      <w:tr w:rsidR="00182459">
        <w:trPr>
          <w:trHeight w:val="273"/>
        </w:trPr>
        <w:tc>
          <w:tcPr>
            <w:tcW w:w="3262" w:type="dxa"/>
            <w:tcBorders>
              <w:top w:val="single" w:sz="4" w:space="0" w:color="000000"/>
              <w:left w:val="single" w:sz="4" w:space="0" w:color="000000"/>
              <w:bottom w:val="single" w:sz="4" w:space="0" w:color="000000"/>
            </w:tcBorders>
          </w:tcPr>
          <w:p w:rsidR="00182459" w:rsidRDefault="00100CB1">
            <w:pPr>
              <w:pStyle w:val="TableParagraph"/>
              <w:ind w:left="23"/>
              <w:jc w:val="left"/>
              <w:rPr>
                <w:sz w:val="12"/>
              </w:rPr>
            </w:pPr>
            <w:r>
              <w:rPr>
                <w:sz w:val="12"/>
              </w:rPr>
              <w:t>VUS</w:t>
            </w:r>
            <w:r>
              <w:rPr>
                <w:spacing w:val="-2"/>
                <w:sz w:val="12"/>
              </w:rPr>
              <w:t xml:space="preserve"> </w:t>
            </w:r>
            <w:r>
              <w:rPr>
                <w:sz w:val="12"/>
              </w:rPr>
              <w:t>GPL</w:t>
            </w:r>
            <w:r>
              <w:rPr>
                <w:spacing w:val="-2"/>
                <w:sz w:val="12"/>
              </w:rPr>
              <w:t xml:space="preserve"> </w:t>
            </w:r>
            <w:r>
              <w:rPr>
                <w:sz w:val="12"/>
              </w:rPr>
              <w:t>SRL</w:t>
            </w:r>
          </w:p>
        </w:tc>
        <w:tc>
          <w:tcPr>
            <w:tcW w:w="1704" w:type="dxa"/>
            <w:tcBorders>
              <w:top w:val="single" w:sz="4" w:space="0" w:color="000000"/>
              <w:bottom w:val="single" w:sz="4" w:space="0" w:color="000000"/>
            </w:tcBorders>
          </w:tcPr>
          <w:p w:rsidR="00182459" w:rsidRDefault="00182459">
            <w:pPr>
              <w:pStyle w:val="TableParagraph"/>
              <w:spacing w:before="0"/>
              <w:jc w:val="left"/>
              <w:rPr>
                <w:rFonts w:ascii="Times New Roman"/>
                <w:sz w:val="16"/>
              </w:rPr>
            </w:pPr>
          </w:p>
        </w:tc>
        <w:tc>
          <w:tcPr>
            <w:tcW w:w="641" w:type="dxa"/>
            <w:tcBorders>
              <w:top w:val="single" w:sz="4" w:space="0" w:color="000000"/>
              <w:bottom w:val="single" w:sz="4" w:space="0" w:color="000000"/>
              <w:right w:val="single" w:sz="4" w:space="0" w:color="000000"/>
            </w:tcBorders>
          </w:tcPr>
          <w:p w:rsidR="00182459" w:rsidRDefault="00100CB1">
            <w:pPr>
              <w:pStyle w:val="TableParagraph"/>
              <w:ind w:left="45" w:right="43"/>
              <w:jc w:val="center"/>
              <w:rPr>
                <w:sz w:val="12"/>
              </w:rPr>
            </w:pPr>
            <w:r>
              <w:rPr>
                <w:sz w:val="12"/>
              </w:rPr>
              <w:t>0,62200</w:t>
            </w:r>
          </w:p>
        </w:tc>
        <w:tc>
          <w:tcPr>
            <w:tcW w:w="2981"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spacing w:before="0" w:line="134" w:lineRule="exact"/>
              <w:ind w:left="27" w:right="436"/>
              <w:jc w:val="left"/>
              <w:rPr>
                <w:sz w:val="12"/>
              </w:rPr>
            </w:pPr>
            <w:r>
              <w:rPr>
                <w:sz w:val="12"/>
              </w:rPr>
              <w:t>Produzione di gas, distribuzione di combustibili</w:t>
            </w:r>
            <w:r>
              <w:rPr>
                <w:spacing w:val="-31"/>
                <w:sz w:val="12"/>
              </w:rPr>
              <w:t xml:space="preserve"> </w:t>
            </w:r>
            <w:r>
              <w:rPr>
                <w:sz w:val="12"/>
              </w:rPr>
              <w:t>gassosi</w:t>
            </w:r>
            <w:r>
              <w:rPr>
                <w:spacing w:val="1"/>
                <w:sz w:val="12"/>
              </w:rPr>
              <w:t xml:space="preserve"> </w:t>
            </w:r>
            <w:r>
              <w:rPr>
                <w:sz w:val="12"/>
              </w:rPr>
              <w:t>mediante condotte</w:t>
            </w:r>
          </w:p>
        </w:tc>
        <w:tc>
          <w:tcPr>
            <w:tcW w:w="994" w:type="dxa"/>
            <w:tcBorders>
              <w:top w:val="single" w:sz="4" w:space="0" w:color="000000"/>
              <w:left w:val="single" w:sz="4" w:space="0" w:color="000000"/>
              <w:bottom w:val="single" w:sz="4" w:space="0" w:color="000000"/>
              <w:right w:val="single" w:sz="4" w:space="0" w:color="000000"/>
            </w:tcBorders>
          </w:tcPr>
          <w:p w:rsidR="00182459" w:rsidRDefault="00182459">
            <w:pPr>
              <w:pStyle w:val="TableParagraph"/>
              <w:spacing w:before="0"/>
              <w:jc w:val="left"/>
              <w:rPr>
                <w:rFonts w:ascii="Times New Roman"/>
                <w:sz w:val="16"/>
              </w:rPr>
            </w:pPr>
          </w:p>
        </w:tc>
        <w:tc>
          <w:tcPr>
            <w:tcW w:w="1493"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ind w:right="23"/>
              <w:rPr>
                <w:sz w:val="12"/>
              </w:rPr>
            </w:pPr>
            <w:r>
              <w:rPr>
                <w:sz w:val="12"/>
              </w:rPr>
              <w:t>0,00</w:t>
            </w:r>
          </w:p>
        </w:tc>
        <w:tc>
          <w:tcPr>
            <w:tcW w:w="1277"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ind w:right="19"/>
              <w:rPr>
                <w:sz w:val="12"/>
              </w:rPr>
            </w:pPr>
            <w:r>
              <w:rPr>
                <w:sz w:val="12"/>
              </w:rPr>
              <w:t>5.194,00</w:t>
            </w:r>
          </w:p>
        </w:tc>
        <w:tc>
          <w:tcPr>
            <w:tcW w:w="1349"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ind w:right="20"/>
              <w:rPr>
                <w:sz w:val="12"/>
              </w:rPr>
            </w:pPr>
            <w:r>
              <w:rPr>
                <w:sz w:val="12"/>
              </w:rPr>
              <w:t>5.194,00</w:t>
            </w:r>
          </w:p>
        </w:tc>
        <w:tc>
          <w:tcPr>
            <w:tcW w:w="1272" w:type="dxa"/>
            <w:tcBorders>
              <w:top w:val="single" w:sz="4" w:space="0" w:color="000000"/>
              <w:left w:val="single" w:sz="4" w:space="0" w:color="000000"/>
              <w:bottom w:val="single" w:sz="4" w:space="0" w:color="000000"/>
              <w:right w:val="single" w:sz="4" w:space="0" w:color="000000"/>
            </w:tcBorders>
          </w:tcPr>
          <w:p w:rsidR="00182459" w:rsidRDefault="00100CB1">
            <w:pPr>
              <w:pStyle w:val="TableParagraph"/>
              <w:ind w:right="15"/>
              <w:rPr>
                <w:sz w:val="12"/>
              </w:rPr>
            </w:pPr>
            <w:r>
              <w:rPr>
                <w:sz w:val="12"/>
              </w:rPr>
              <w:t>5.194,00</w:t>
            </w:r>
          </w:p>
        </w:tc>
      </w:tr>
    </w:tbl>
    <w:p w:rsidR="00182459" w:rsidRDefault="00182459">
      <w:pPr>
        <w:rPr>
          <w:sz w:val="12"/>
        </w:rPr>
        <w:sectPr w:rsidR="00182459">
          <w:pgSz w:w="16840" w:h="11900" w:orient="landscape"/>
          <w:pgMar w:top="1060" w:right="620" w:bottom="1060" w:left="960" w:header="0" w:footer="793" w:gutter="0"/>
          <w:cols w:space="720"/>
        </w:sectPr>
      </w:pPr>
    </w:p>
    <w:p w:rsidR="00182459" w:rsidRDefault="00BB3E7E">
      <w:pPr>
        <w:pStyle w:val="Paragrafoelenco"/>
        <w:numPr>
          <w:ilvl w:val="0"/>
          <w:numId w:val="21"/>
        </w:numPr>
        <w:tabs>
          <w:tab w:val="left" w:pos="533"/>
        </w:tabs>
        <w:spacing w:before="80" w:line="237" w:lineRule="auto"/>
        <w:ind w:left="172" w:right="514" w:firstLine="0"/>
        <w:jc w:val="both"/>
        <w:rPr>
          <w:b/>
          <w:sz w:val="20"/>
        </w:rPr>
      </w:pPr>
      <w:r>
        <w:lastRenderedPageBreak/>
        <w:pict>
          <v:shape id="_x0000_s1028" style="position:absolute;left:0;text-align:left;margin-left:56.65pt;margin-top:15.55pt;width:731.25pt;height:.1pt;z-index:-21176320;mso-position-horizontal-relative:page" coordorigin="1133,311" coordsize="14625,0" o:spt="100" adj="0,,0" path="m1133,311r289,m1422,311r1212,m2634,311r269,m2903,311r1957,m4860,311r346,m5206,311r901,m6107,311r1157,m7264,311r723,m7987,311r780,m8767,311r1223,m9990,311r201,m10191,311r1609,m11800,311r467,m12267,311r1211,m13478,311r268,m13746,311r1956,m15702,311r56,e" filled="f" strokeweight=".17636mm">
            <v:stroke joinstyle="round"/>
            <v:formulas/>
            <v:path arrowok="t" o:connecttype="segments"/>
            <w10:wrap anchorx="page"/>
          </v:shape>
        </w:pict>
      </w:r>
      <w:r>
        <w:pict>
          <v:shape id="_x0000_s1027" style="position:absolute;left:0;text-align:left;margin-left:56.65pt;margin-top:27.05pt;width:731.25pt;height:.1pt;z-index:-21175808;mso-position-horizontal-relative:page" coordorigin="1133,541" coordsize="14625,0" o:spt="100" adj="0,,0" path="m1133,541r1109,m2242,541r338,m2580,541r294,m2874,541r1137,m4011,541r593,m4604,541r56,m4660,541r1077,m5737,541r1491,m7228,541r1604,m8832,541r128,m8960,541r883,m9843,541r1148,m10991,541r748,m11739,541r772,m12511,541r205,m12716,541r416,m13132,541r938,m14070,541r1216,m15286,541r416,m15702,541r56,e" filled="f" strokeweight=".17636mm">
            <v:stroke joinstyle="round"/>
            <v:formulas/>
            <v:path arrowok="t" o:connecttype="segments"/>
            <w10:wrap anchorx="page"/>
          </v:shape>
        </w:pict>
      </w:r>
      <w:r w:rsidR="00100CB1">
        <w:rPr>
          <w:b/>
          <w:sz w:val="20"/>
        </w:rPr>
        <w:t>RISULTATO DI AMMINISTRAZIONE ED ELENCO ANALITICO DELLE QUOTE VINCOLATE E ACCANTONATE DEL RISULTATO DI AMMINISTRAZIONE</w:t>
      </w:r>
      <w:r w:rsidR="00100CB1">
        <w:rPr>
          <w:b/>
          <w:spacing w:val="1"/>
          <w:sz w:val="20"/>
        </w:rPr>
        <w:t xml:space="preserve"> </w:t>
      </w:r>
      <w:r w:rsidR="00100CB1">
        <w:rPr>
          <w:b/>
          <w:sz w:val="20"/>
        </w:rPr>
        <w:t>PRESUNTO AL 31 DICEMBRE DELL’ESERCIZIO PRECEDENTE, DISTINGUENDO I VINCOLI DERIVANTI DALLA LEGGE E DAI PRINCIPI CONTABILI, DAI</w:t>
      </w:r>
      <w:r w:rsidR="00100CB1">
        <w:rPr>
          <w:b/>
          <w:spacing w:val="1"/>
          <w:sz w:val="20"/>
        </w:rPr>
        <w:t xml:space="preserve"> </w:t>
      </w:r>
      <w:r w:rsidR="00100CB1">
        <w:rPr>
          <w:b/>
          <w:sz w:val="20"/>
          <w:u w:val="single"/>
        </w:rPr>
        <w:t>TRASFERIMENTI,</w:t>
      </w:r>
      <w:r w:rsidR="00100CB1">
        <w:rPr>
          <w:b/>
          <w:spacing w:val="-2"/>
          <w:sz w:val="20"/>
          <w:u w:val="single"/>
        </w:rPr>
        <w:t xml:space="preserve"> </w:t>
      </w:r>
      <w:r w:rsidR="00100CB1">
        <w:rPr>
          <w:b/>
          <w:sz w:val="20"/>
          <w:u w:val="single"/>
        </w:rPr>
        <w:t>DA MUTUI</w:t>
      </w:r>
      <w:r w:rsidR="00100CB1">
        <w:rPr>
          <w:b/>
          <w:spacing w:val="-1"/>
          <w:sz w:val="20"/>
          <w:u w:val="single"/>
        </w:rPr>
        <w:t xml:space="preserve"> </w:t>
      </w:r>
      <w:r w:rsidR="00100CB1">
        <w:rPr>
          <w:b/>
          <w:sz w:val="20"/>
          <w:u w:val="single"/>
        </w:rPr>
        <w:t>E</w:t>
      </w:r>
      <w:r w:rsidR="00100CB1">
        <w:rPr>
          <w:b/>
          <w:spacing w:val="1"/>
          <w:sz w:val="20"/>
          <w:u w:val="single"/>
        </w:rPr>
        <w:t xml:space="preserve"> </w:t>
      </w:r>
      <w:r w:rsidR="00100CB1">
        <w:rPr>
          <w:b/>
          <w:sz w:val="20"/>
          <w:u w:val="single"/>
        </w:rPr>
        <w:t>ALTRI</w:t>
      </w:r>
      <w:r w:rsidR="00100CB1">
        <w:rPr>
          <w:b/>
          <w:spacing w:val="2"/>
          <w:sz w:val="20"/>
          <w:u w:val="single"/>
        </w:rPr>
        <w:t xml:space="preserve"> </w:t>
      </w:r>
      <w:r w:rsidR="00100CB1">
        <w:rPr>
          <w:b/>
          <w:sz w:val="20"/>
          <w:u w:val="single"/>
        </w:rPr>
        <w:t>FINANZIAMENTI,</w:t>
      </w:r>
      <w:r w:rsidR="00100CB1">
        <w:rPr>
          <w:b/>
          <w:spacing w:val="2"/>
          <w:sz w:val="20"/>
          <w:u w:val="single"/>
        </w:rPr>
        <w:t xml:space="preserve"> </w:t>
      </w:r>
      <w:r w:rsidR="00100CB1">
        <w:rPr>
          <w:b/>
          <w:sz w:val="20"/>
          <w:u w:val="single"/>
        </w:rPr>
        <w:t>VINCOLI</w:t>
      </w:r>
      <w:r w:rsidR="00100CB1">
        <w:rPr>
          <w:b/>
          <w:spacing w:val="-1"/>
          <w:sz w:val="20"/>
          <w:u w:val="single"/>
        </w:rPr>
        <w:t xml:space="preserve"> </w:t>
      </w:r>
      <w:r w:rsidR="00100CB1">
        <w:rPr>
          <w:b/>
          <w:sz w:val="20"/>
          <w:u w:val="single"/>
        </w:rPr>
        <w:t>FORMALMENTE</w:t>
      </w:r>
      <w:r w:rsidR="00100CB1">
        <w:rPr>
          <w:b/>
          <w:spacing w:val="1"/>
          <w:sz w:val="20"/>
          <w:u w:val="single"/>
        </w:rPr>
        <w:t xml:space="preserve"> </w:t>
      </w:r>
      <w:r w:rsidR="00100CB1">
        <w:rPr>
          <w:b/>
          <w:sz w:val="20"/>
          <w:u w:val="single"/>
        </w:rPr>
        <w:t>ATTRIBUITI</w:t>
      </w:r>
      <w:r w:rsidR="00100CB1">
        <w:rPr>
          <w:b/>
          <w:spacing w:val="2"/>
          <w:sz w:val="20"/>
          <w:u w:val="single"/>
        </w:rPr>
        <w:t xml:space="preserve"> </w:t>
      </w:r>
      <w:r w:rsidR="00100CB1">
        <w:rPr>
          <w:b/>
          <w:sz w:val="20"/>
          <w:u w:val="single"/>
        </w:rPr>
        <w:t>DALL’ENTE.</w:t>
      </w:r>
    </w:p>
    <w:p w:rsidR="00182459" w:rsidRDefault="00182459">
      <w:pPr>
        <w:pStyle w:val="Corpotesto"/>
        <w:spacing w:before="7"/>
        <w:rPr>
          <w:b/>
          <w:sz w:val="11"/>
        </w:rPr>
      </w:pPr>
    </w:p>
    <w:p w:rsidR="00182459" w:rsidRDefault="00100CB1">
      <w:pPr>
        <w:pStyle w:val="Corpotesto"/>
        <w:spacing w:before="93"/>
        <w:ind w:left="172" w:right="516"/>
        <w:jc w:val="both"/>
      </w:pPr>
      <w:r>
        <w:t>Nel caso in cui il bilancio di previsione preveda l’utilizzo delle quote vincolate del risultato di amministrazione, l’elenco analitico riguardante le quote vincolate e</w:t>
      </w:r>
      <w:r>
        <w:rPr>
          <w:spacing w:val="1"/>
        </w:rPr>
        <w:t xml:space="preserve"> </w:t>
      </w:r>
      <w:r>
        <w:t>accantonate</w:t>
      </w:r>
      <w:r>
        <w:rPr>
          <w:spacing w:val="-2"/>
        </w:rPr>
        <w:t xml:space="preserve"> </w:t>
      </w:r>
      <w:r>
        <w:t>del</w:t>
      </w:r>
      <w:r>
        <w:rPr>
          <w:spacing w:val="-2"/>
        </w:rPr>
        <w:t xml:space="preserve"> </w:t>
      </w:r>
      <w:r>
        <w:t>risultato</w:t>
      </w:r>
      <w:r>
        <w:rPr>
          <w:spacing w:val="-1"/>
        </w:rPr>
        <w:t xml:space="preserve"> </w:t>
      </w:r>
      <w:r>
        <w:t>di</w:t>
      </w:r>
      <w:r>
        <w:rPr>
          <w:spacing w:val="-2"/>
        </w:rPr>
        <w:t xml:space="preserve"> </w:t>
      </w:r>
      <w:r>
        <w:t>amministrazione</w:t>
      </w:r>
      <w:r>
        <w:rPr>
          <w:spacing w:val="-1"/>
        </w:rPr>
        <w:t xml:space="preserve"> </w:t>
      </w:r>
      <w:r>
        <w:t>presunto</w:t>
      </w:r>
      <w:r>
        <w:rPr>
          <w:spacing w:val="-1"/>
        </w:rPr>
        <w:t xml:space="preserve"> </w:t>
      </w:r>
      <w:r>
        <w:t>al</w:t>
      </w:r>
      <w:r>
        <w:rPr>
          <w:spacing w:val="-2"/>
        </w:rPr>
        <w:t xml:space="preserve"> </w:t>
      </w:r>
      <w:r>
        <w:t>31</w:t>
      </w:r>
      <w:r>
        <w:rPr>
          <w:spacing w:val="-1"/>
        </w:rPr>
        <w:t xml:space="preserve"> </w:t>
      </w:r>
      <w:r>
        <w:t>dicembre</w:t>
      </w:r>
      <w:r>
        <w:rPr>
          <w:spacing w:val="-1"/>
        </w:rPr>
        <w:t xml:space="preserve"> </w:t>
      </w:r>
      <w:r>
        <w:t>dell’esercizio</w:t>
      </w:r>
      <w:r>
        <w:rPr>
          <w:spacing w:val="-1"/>
        </w:rPr>
        <w:t xml:space="preserve"> </w:t>
      </w:r>
      <w:r>
        <w:t>precedente</w:t>
      </w:r>
      <w:r>
        <w:rPr>
          <w:spacing w:val="-2"/>
        </w:rPr>
        <w:t xml:space="preserve"> </w:t>
      </w:r>
      <w:r>
        <w:t>e</w:t>
      </w:r>
      <w:r>
        <w:rPr>
          <w:spacing w:val="-1"/>
        </w:rPr>
        <w:t xml:space="preserve"> </w:t>
      </w:r>
      <w:r>
        <w:t>i</w:t>
      </w:r>
      <w:r>
        <w:rPr>
          <w:spacing w:val="-2"/>
        </w:rPr>
        <w:t xml:space="preserve"> </w:t>
      </w:r>
      <w:r>
        <w:t>relativi</w:t>
      </w:r>
      <w:r>
        <w:rPr>
          <w:spacing w:val="-2"/>
        </w:rPr>
        <w:t xml:space="preserve"> </w:t>
      </w:r>
      <w:r>
        <w:t>utilizzi</w:t>
      </w:r>
      <w:r>
        <w:rPr>
          <w:spacing w:val="-6"/>
        </w:rPr>
        <w:t xml:space="preserve"> </w:t>
      </w:r>
      <w:r>
        <w:t>è</w:t>
      </w:r>
      <w:r>
        <w:rPr>
          <w:spacing w:val="-1"/>
        </w:rPr>
        <w:t xml:space="preserve"> </w:t>
      </w:r>
      <w:r>
        <w:t>costituito</w:t>
      </w:r>
      <w:r>
        <w:rPr>
          <w:spacing w:val="-1"/>
        </w:rPr>
        <w:t xml:space="preserve"> </w:t>
      </w:r>
      <w:r>
        <w:t>dalla</w:t>
      </w:r>
      <w:r>
        <w:rPr>
          <w:spacing w:val="-1"/>
        </w:rPr>
        <w:t xml:space="preserve"> </w:t>
      </w:r>
      <w:r>
        <w:t>tabella</w:t>
      </w:r>
      <w:r>
        <w:rPr>
          <w:spacing w:val="-1"/>
        </w:rPr>
        <w:t xml:space="preserve"> </w:t>
      </w:r>
      <w:r>
        <w:t>più</w:t>
      </w:r>
      <w:r>
        <w:rPr>
          <w:spacing w:val="-1"/>
        </w:rPr>
        <w:t xml:space="preserve"> </w:t>
      </w:r>
      <w:r>
        <w:t>sotto</w:t>
      </w:r>
      <w:r>
        <w:rPr>
          <w:spacing w:val="-1"/>
        </w:rPr>
        <w:t xml:space="preserve"> </w:t>
      </w:r>
      <w:r>
        <w:t>riportata.</w:t>
      </w:r>
    </w:p>
    <w:p w:rsidR="00182459" w:rsidRDefault="00100CB1">
      <w:pPr>
        <w:pStyle w:val="Corpotesto"/>
        <w:spacing w:before="1"/>
        <w:ind w:left="172" w:right="514"/>
        <w:jc w:val="both"/>
      </w:pPr>
      <w:r>
        <w:t>Al riguardo si ricorda che l’utilizzo delle quote vincolate del risultato di amministrazione è sempre consentito, secondo le modalità di cui al principio applicato 9.2,</w:t>
      </w:r>
      <w:r>
        <w:rPr>
          <w:spacing w:val="1"/>
        </w:rPr>
        <w:t xml:space="preserve"> </w:t>
      </w:r>
      <w:r>
        <w:t>anche nelle more dell’approvazione del rendiconto della gestione, mentre l’utilizzo delle quote accantonate è ammesso solo a seguito dell’approvazione del</w:t>
      </w:r>
      <w:r>
        <w:rPr>
          <w:spacing w:val="1"/>
        </w:rPr>
        <w:t xml:space="preserve"> </w:t>
      </w:r>
      <w:r>
        <w:t>rendiconto</w:t>
      </w:r>
      <w:r>
        <w:rPr>
          <w:spacing w:val="-1"/>
        </w:rPr>
        <w:t xml:space="preserve"> </w:t>
      </w:r>
      <w:r>
        <w:t>o</w:t>
      </w:r>
      <w:r>
        <w:rPr>
          <w:spacing w:val="-1"/>
        </w:rPr>
        <w:t xml:space="preserve"> </w:t>
      </w:r>
      <w:r>
        <w:t>sulla base</w:t>
      </w:r>
      <w:r>
        <w:rPr>
          <w:spacing w:val="-1"/>
        </w:rPr>
        <w:t xml:space="preserve"> </w:t>
      </w:r>
      <w:r>
        <w:t>dell’approvazione del</w:t>
      </w:r>
      <w:r>
        <w:rPr>
          <w:spacing w:val="-2"/>
        </w:rPr>
        <w:t xml:space="preserve"> </w:t>
      </w:r>
      <w:r>
        <w:t>prospetto concernente</w:t>
      </w:r>
      <w:r>
        <w:rPr>
          <w:spacing w:val="-6"/>
        </w:rPr>
        <w:t xml:space="preserve"> </w:t>
      </w:r>
      <w:r>
        <w:t>il</w:t>
      </w:r>
      <w:r>
        <w:rPr>
          <w:spacing w:val="-5"/>
        </w:rPr>
        <w:t xml:space="preserve"> </w:t>
      </w:r>
      <w:r>
        <w:t>risultato</w:t>
      </w:r>
      <w:r>
        <w:rPr>
          <w:spacing w:val="-1"/>
        </w:rPr>
        <w:t xml:space="preserve"> </w:t>
      </w:r>
      <w:r>
        <w:t>di</w:t>
      </w:r>
      <w:r>
        <w:rPr>
          <w:spacing w:val="-1"/>
        </w:rPr>
        <w:t xml:space="preserve"> </w:t>
      </w:r>
      <w:r>
        <w:t>amministrazione</w:t>
      </w:r>
      <w:r>
        <w:rPr>
          <w:spacing w:val="-1"/>
        </w:rPr>
        <w:t xml:space="preserve"> </w:t>
      </w:r>
      <w:r>
        <w:t>presunto</w:t>
      </w:r>
      <w:r>
        <w:rPr>
          <w:spacing w:val="-5"/>
        </w:rPr>
        <w:t xml:space="preserve"> </w:t>
      </w:r>
      <w:r>
        <w:t>aggiornato</w:t>
      </w:r>
      <w:r>
        <w:rPr>
          <w:spacing w:val="-1"/>
        </w:rPr>
        <w:t xml:space="preserve"> </w:t>
      </w:r>
      <w:r>
        <w:t>sulla</w:t>
      </w:r>
      <w:r>
        <w:rPr>
          <w:spacing w:val="-1"/>
        </w:rPr>
        <w:t xml:space="preserve"> </w:t>
      </w:r>
      <w:r>
        <w:t>base dei</w:t>
      </w:r>
      <w:r>
        <w:rPr>
          <w:spacing w:val="-2"/>
        </w:rPr>
        <w:t xml:space="preserve"> </w:t>
      </w:r>
      <w:r>
        <w:t>dati</w:t>
      </w:r>
      <w:r>
        <w:rPr>
          <w:spacing w:val="-1"/>
        </w:rPr>
        <w:t xml:space="preserve"> </w:t>
      </w:r>
      <w:r>
        <w:t>di</w:t>
      </w:r>
      <w:r>
        <w:rPr>
          <w:spacing w:val="-6"/>
        </w:rPr>
        <w:t xml:space="preserve"> </w:t>
      </w:r>
      <w:r>
        <w:t>preconsuntivo.</w:t>
      </w:r>
    </w:p>
    <w:p w:rsidR="00182459" w:rsidRDefault="00100CB1">
      <w:pPr>
        <w:pStyle w:val="Corpotesto"/>
        <w:spacing w:before="1"/>
        <w:ind w:left="172" w:right="516"/>
        <w:jc w:val="both"/>
      </w:pPr>
      <w:r>
        <w:t>Per vincoli derivanti dalla legge e dai principi contabili si intendono i vincoli previsti dalle legge statali e regionali nei confronti degli enti locali e quelli previsti dalla</w:t>
      </w:r>
      <w:r>
        <w:rPr>
          <w:spacing w:val="1"/>
        </w:rPr>
        <w:t xml:space="preserve"> </w:t>
      </w:r>
      <w:r>
        <w:t>legge statale nei confronti delle regioni, esclusi i casi in cui la legge dispone un vincolo di destinazione su propri trasferimenti di risorse a favore di terzi, che si</w:t>
      </w:r>
      <w:r>
        <w:rPr>
          <w:spacing w:val="1"/>
        </w:rPr>
        <w:t xml:space="preserve"> </w:t>
      </w:r>
      <w:r>
        <w:t>configurano come</w:t>
      </w:r>
      <w:r>
        <w:rPr>
          <w:spacing w:val="1"/>
        </w:rPr>
        <w:t xml:space="preserve"> </w:t>
      </w:r>
      <w:r>
        <w:t>vincoli derivanti da</w:t>
      </w:r>
      <w:r>
        <w:rPr>
          <w:spacing w:val="1"/>
        </w:rPr>
        <w:t xml:space="preserve"> </w:t>
      </w:r>
      <w:r>
        <w:t>trasferimenti.</w:t>
      </w:r>
    </w:p>
    <w:p w:rsidR="00182459" w:rsidRDefault="00100CB1">
      <w:pPr>
        <w:pStyle w:val="Corpotesto"/>
        <w:spacing w:before="2" w:line="228" w:lineRule="exact"/>
        <w:ind w:left="172"/>
        <w:jc w:val="both"/>
      </w:pPr>
      <w:r>
        <w:t>Esemplificazioni</w:t>
      </w:r>
      <w:r>
        <w:rPr>
          <w:spacing w:val="-3"/>
        </w:rPr>
        <w:t xml:space="preserve"> </w:t>
      </w:r>
      <w:r>
        <w:t>di</w:t>
      </w:r>
      <w:r>
        <w:rPr>
          <w:spacing w:val="-3"/>
        </w:rPr>
        <w:t xml:space="preserve"> </w:t>
      </w:r>
      <w:r>
        <w:t>vincoli</w:t>
      </w:r>
      <w:r>
        <w:rPr>
          <w:spacing w:val="-3"/>
        </w:rPr>
        <w:t xml:space="preserve"> </w:t>
      </w:r>
      <w:r>
        <w:t>derivanti</w:t>
      </w:r>
      <w:r>
        <w:rPr>
          <w:spacing w:val="-3"/>
        </w:rPr>
        <w:t xml:space="preserve"> </w:t>
      </w:r>
      <w:r>
        <w:t>dai</w:t>
      </w:r>
      <w:r>
        <w:rPr>
          <w:spacing w:val="-3"/>
        </w:rPr>
        <w:t xml:space="preserve"> </w:t>
      </w:r>
      <w:r>
        <w:t>principi</w:t>
      </w:r>
      <w:r>
        <w:rPr>
          <w:spacing w:val="-3"/>
        </w:rPr>
        <w:t xml:space="preserve"> </w:t>
      </w:r>
      <w:r>
        <w:t>contabili</w:t>
      </w:r>
      <w:r>
        <w:rPr>
          <w:spacing w:val="-7"/>
        </w:rPr>
        <w:t xml:space="preserve"> </w:t>
      </w:r>
      <w:r>
        <w:t>sono</w:t>
      </w:r>
      <w:r>
        <w:rPr>
          <w:spacing w:val="-7"/>
        </w:rPr>
        <w:t xml:space="preserve"> </w:t>
      </w:r>
      <w:r>
        <w:t>indicati</w:t>
      </w:r>
      <w:r>
        <w:rPr>
          <w:spacing w:val="-6"/>
        </w:rPr>
        <w:t xml:space="preserve"> </w:t>
      </w:r>
      <w:r>
        <w:t>nel</w:t>
      </w:r>
      <w:r>
        <w:rPr>
          <w:spacing w:val="-7"/>
        </w:rPr>
        <w:t xml:space="preserve"> </w:t>
      </w:r>
      <w:r>
        <w:t>principio</w:t>
      </w:r>
      <w:r>
        <w:rPr>
          <w:spacing w:val="-2"/>
        </w:rPr>
        <w:t xml:space="preserve"> </w:t>
      </w:r>
      <w:r>
        <w:t>applicato</w:t>
      </w:r>
      <w:r>
        <w:rPr>
          <w:spacing w:val="-2"/>
        </w:rPr>
        <w:t xml:space="preserve"> </w:t>
      </w:r>
      <w:r>
        <w:t>della</w:t>
      </w:r>
      <w:r>
        <w:rPr>
          <w:spacing w:val="-7"/>
        </w:rPr>
        <w:t xml:space="preserve"> </w:t>
      </w:r>
      <w:r>
        <w:t>contabilità</w:t>
      </w:r>
      <w:r>
        <w:rPr>
          <w:spacing w:val="-6"/>
        </w:rPr>
        <w:t xml:space="preserve"> </w:t>
      </w:r>
      <w:r>
        <w:t>finanziaria</w:t>
      </w:r>
      <w:r>
        <w:rPr>
          <w:spacing w:val="-2"/>
        </w:rPr>
        <w:t xml:space="preserve"> </w:t>
      </w:r>
      <w:r>
        <w:t>9.2.</w:t>
      </w:r>
    </w:p>
    <w:p w:rsidR="00182459" w:rsidRDefault="00100CB1">
      <w:pPr>
        <w:pStyle w:val="Corpotesto"/>
        <w:ind w:left="172" w:right="516"/>
        <w:jc w:val="both"/>
      </w:pPr>
      <w:r>
        <w:t>Con riferimento ai vincoli di destinazione delle entrate derivanti dalle sanzioni per violazioni del codice della strada, nella colonna b) è indicato il totale degli</w:t>
      </w:r>
      <w:r>
        <w:rPr>
          <w:spacing w:val="1"/>
        </w:rPr>
        <w:t xml:space="preserve"> </w:t>
      </w:r>
      <w:r>
        <w:t>accertamenti delle entrate da sanzioni, dedotto lo stanziamento definitivo al fondo crediti di dubbia esigibilità/fondo svalutazione crediti riguardante tale entrate e gli</w:t>
      </w:r>
      <w:r>
        <w:rPr>
          <w:spacing w:val="1"/>
        </w:rPr>
        <w:t xml:space="preserve"> </w:t>
      </w:r>
      <w:r>
        <w:t>impegni</w:t>
      </w:r>
      <w:r>
        <w:rPr>
          <w:spacing w:val="-5"/>
        </w:rPr>
        <w:t xml:space="preserve"> </w:t>
      </w:r>
      <w:r>
        <w:t>assunti per</w:t>
      </w:r>
      <w:r>
        <w:rPr>
          <w:spacing w:val="2"/>
        </w:rPr>
        <w:t xml:space="preserve"> </w:t>
      </w:r>
      <w:r>
        <w:t>il compenso</w:t>
      </w:r>
      <w:r>
        <w:rPr>
          <w:spacing w:val="1"/>
        </w:rPr>
        <w:t xml:space="preserve"> </w:t>
      </w:r>
      <w:r>
        <w:t>al concessionario.</w:t>
      </w:r>
    </w:p>
    <w:p w:rsidR="00182459" w:rsidRDefault="00100CB1">
      <w:pPr>
        <w:pStyle w:val="Corpotesto"/>
        <w:ind w:left="172"/>
      </w:pPr>
      <w:r>
        <w:t>Per</w:t>
      </w:r>
      <w:r>
        <w:rPr>
          <w:spacing w:val="-2"/>
        </w:rPr>
        <w:t xml:space="preserve"> </w:t>
      </w:r>
      <w:r>
        <w:t>vincoli</w:t>
      </w:r>
      <w:r>
        <w:rPr>
          <w:spacing w:val="-3"/>
        </w:rPr>
        <w:t xml:space="preserve"> </w:t>
      </w:r>
      <w:r>
        <w:t>derivanti</w:t>
      </w:r>
      <w:r>
        <w:rPr>
          <w:spacing w:val="-3"/>
        </w:rPr>
        <w:t xml:space="preserve"> </w:t>
      </w:r>
      <w:r>
        <w:t>dai</w:t>
      </w:r>
      <w:r>
        <w:rPr>
          <w:spacing w:val="-3"/>
        </w:rPr>
        <w:t xml:space="preserve"> </w:t>
      </w:r>
      <w:r>
        <w:t>trasferimenti</w:t>
      </w:r>
      <w:r>
        <w:rPr>
          <w:spacing w:val="-3"/>
        </w:rPr>
        <w:t xml:space="preserve"> </w:t>
      </w:r>
      <w:r>
        <w:t>si</w:t>
      </w:r>
      <w:r>
        <w:rPr>
          <w:spacing w:val="-7"/>
        </w:rPr>
        <w:t xml:space="preserve"> </w:t>
      </w:r>
      <w:r>
        <w:t>intendono</w:t>
      </w:r>
      <w:r>
        <w:rPr>
          <w:spacing w:val="-2"/>
        </w:rPr>
        <w:t xml:space="preserve"> </w:t>
      </w:r>
      <w:r>
        <w:t>gli</w:t>
      </w:r>
      <w:r>
        <w:rPr>
          <w:spacing w:val="-3"/>
        </w:rPr>
        <w:t xml:space="preserve"> </w:t>
      </w:r>
      <w:r>
        <w:t>specifici</w:t>
      </w:r>
      <w:r>
        <w:rPr>
          <w:spacing w:val="-7"/>
        </w:rPr>
        <w:t xml:space="preserve"> </w:t>
      </w:r>
      <w:r>
        <w:t>vincoli</w:t>
      </w:r>
      <w:r>
        <w:rPr>
          <w:spacing w:val="-3"/>
        </w:rPr>
        <w:t xml:space="preserve"> </w:t>
      </w:r>
      <w:r>
        <w:t>di</w:t>
      </w:r>
      <w:r>
        <w:rPr>
          <w:spacing w:val="-3"/>
        </w:rPr>
        <w:t xml:space="preserve"> </w:t>
      </w:r>
      <w:r>
        <w:t>utilizzo</w:t>
      </w:r>
      <w:r>
        <w:rPr>
          <w:spacing w:val="-2"/>
        </w:rPr>
        <w:t xml:space="preserve"> </w:t>
      </w:r>
      <w:r>
        <w:t>di</w:t>
      </w:r>
      <w:r>
        <w:rPr>
          <w:spacing w:val="-3"/>
        </w:rPr>
        <w:t xml:space="preserve"> </w:t>
      </w:r>
      <w:r>
        <w:t>risorse</w:t>
      </w:r>
      <w:r>
        <w:rPr>
          <w:spacing w:val="-2"/>
        </w:rPr>
        <w:t xml:space="preserve"> </w:t>
      </w:r>
      <w:r>
        <w:t>trasferite</w:t>
      </w:r>
      <w:r>
        <w:rPr>
          <w:spacing w:val="-2"/>
        </w:rPr>
        <w:t xml:space="preserve"> </w:t>
      </w:r>
      <w:r>
        <w:t>per</w:t>
      </w:r>
      <w:r>
        <w:rPr>
          <w:spacing w:val="-1"/>
        </w:rPr>
        <w:t xml:space="preserve"> </w:t>
      </w:r>
      <w:r>
        <w:t>la</w:t>
      </w:r>
      <w:r>
        <w:rPr>
          <w:spacing w:val="-3"/>
        </w:rPr>
        <w:t xml:space="preserve"> </w:t>
      </w:r>
      <w:r>
        <w:t>realizzazione</w:t>
      </w:r>
      <w:r>
        <w:rPr>
          <w:spacing w:val="-2"/>
        </w:rPr>
        <w:t xml:space="preserve"> </w:t>
      </w:r>
      <w:r>
        <w:t>di</w:t>
      </w:r>
      <w:r>
        <w:rPr>
          <w:spacing w:val="-3"/>
        </w:rPr>
        <w:t xml:space="preserve"> </w:t>
      </w:r>
      <w:r>
        <w:t>una</w:t>
      </w:r>
      <w:r>
        <w:rPr>
          <w:spacing w:val="-2"/>
        </w:rPr>
        <w:t xml:space="preserve"> </w:t>
      </w:r>
      <w:r>
        <w:t>determinata</w:t>
      </w:r>
      <w:r>
        <w:rPr>
          <w:spacing w:val="-2"/>
        </w:rPr>
        <w:t xml:space="preserve"> </w:t>
      </w:r>
      <w:r>
        <w:t>spesa.</w:t>
      </w:r>
    </w:p>
    <w:p w:rsidR="00182459" w:rsidRDefault="00100CB1">
      <w:pPr>
        <w:pStyle w:val="Corpotesto"/>
        <w:ind w:left="172" w:right="516"/>
      </w:pPr>
      <w:r>
        <w:t>E’</w:t>
      </w:r>
      <w:r>
        <w:rPr>
          <w:spacing w:val="6"/>
        </w:rPr>
        <w:t xml:space="preserve"> </w:t>
      </w:r>
      <w:r>
        <w:t>necessario</w:t>
      </w:r>
      <w:r>
        <w:rPr>
          <w:spacing w:val="8"/>
        </w:rPr>
        <w:t xml:space="preserve"> </w:t>
      </w:r>
      <w:r>
        <w:t>distinguere</w:t>
      </w:r>
      <w:r>
        <w:rPr>
          <w:spacing w:val="8"/>
        </w:rPr>
        <w:t xml:space="preserve"> </w:t>
      </w:r>
      <w:r>
        <w:t>le</w:t>
      </w:r>
      <w:r>
        <w:rPr>
          <w:spacing w:val="6"/>
        </w:rPr>
        <w:t xml:space="preserve"> </w:t>
      </w:r>
      <w:r>
        <w:t>entrate</w:t>
      </w:r>
      <w:r>
        <w:rPr>
          <w:spacing w:val="8"/>
        </w:rPr>
        <w:t xml:space="preserve"> </w:t>
      </w:r>
      <w:r>
        <w:t>vincolate</w:t>
      </w:r>
      <w:r>
        <w:rPr>
          <w:spacing w:val="8"/>
        </w:rPr>
        <w:t xml:space="preserve"> </w:t>
      </w:r>
      <w:r>
        <w:t>alla</w:t>
      </w:r>
      <w:r>
        <w:rPr>
          <w:spacing w:val="6"/>
        </w:rPr>
        <w:t xml:space="preserve"> </w:t>
      </w:r>
      <w:r>
        <w:t>realizzazione</w:t>
      </w:r>
      <w:r>
        <w:rPr>
          <w:spacing w:val="8"/>
        </w:rPr>
        <w:t xml:space="preserve"> </w:t>
      </w:r>
      <w:r>
        <w:t>di</w:t>
      </w:r>
      <w:r>
        <w:rPr>
          <w:spacing w:val="7"/>
        </w:rPr>
        <w:t xml:space="preserve"> </w:t>
      </w:r>
      <w:r>
        <w:t>una</w:t>
      </w:r>
      <w:r>
        <w:rPr>
          <w:spacing w:val="11"/>
        </w:rPr>
        <w:t xml:space="preserve"> </w:t>
      </w:r>
      <w:r>
        <w:t>specifica</w:t>
      </w:r>
      <w:r>
        <w:rPr>
          <w:spacing w:val="8"/>
        </w:rPr>
        <w:t xml:space="preserve"> </w:t>
      </w:r>
      <w:r>
        <w:t>spesa,</w:t>
      </w:r>
      <w:r>
        <w:rPr>
          <w:spacing w:val="10"/>
        </w:rPr>
        <w:t xml:space="preserve"> </w:t>
      </w:r>
      <w:r>
        <w:t>dalle</w:t>
      </w:r>
      <w:r>
        <w:rPr>
          <w:spacing w:val="7"/>
        </w:rPr>
        <w:t xml:space="preserve"> </w:t>
      </w:r>
      <w:r>
        <w:t>entrate</w:t>
      </w:r>
      <w:r>
        <w:rPr>
          <w:spacing w:val="8"/>
        </w:rPr>
        <w:t xml:space="preserve"> </w:t>
      </w:r>
      <w:r>
        <w:t>destinate</w:t>
      </w:r>
      <w:r>
        <w:rPr>
          <w:spacing w:val="8"/>
        </w:rPr>
        <w:t xml:space="preserve"> </w:t>
      </w:r>
      <w:r>
        <w:t>al</w:t>
      </w:r>
      <w:r>
        <w:rPr>
          <w:spacing w:val="11"/>
        </w:rPr>
        <w:t xml:space="preserve"> </w:t>
      </w:r>
      <w:r>
        <w:t>finanziamento</w:t>
      </w:r>
      <w:r>
        <w:rPr>
          <w:spacing w:val="8"/>
        </w:rPr>
        <w:t xml:space="preserve"> </w:t>
      </w:r>
      <w:r>
        <w:t>di</w:t>
      </w:r>
      <w:r>
        <w:rPr>
          <w:spacing w:val="6"/>
        </w:rPr>
        <w:t xml:space="preserve"> </w:t>
      </w:r>
      <w:r>
        <w:t>una</w:t>
      </w:r>
      <w:r>
        <w:rPr>
          <w:spacing w:val="7"/>
        </w:rPr>
        <w:t xml:space="preserve"> </w:t>
      </w:r>
      <w:r>
        <w:t>generale</w:t>
      </w:r>
      <w:r>
        <w:rPr>
          <w:spacing w:val="8"/>
        </w:rPr>
        <w:t xml:space="preserve"> </w:t>
      </w:r>
      <w:r>
        <w:t>categoria</w:t>
      </w:r>
      <w:r>
        <w:rPr>
          <w:spacing w:val="8"/>
        </w:rPr>
        <w:t xml:space="preserve"> </w:t>
      </w:r>
      <w:r>
        <w:t>di</w:t>
      </w:r>
      <w:r>
        <w:rPr>
          <w:spacing w:val="6"/>
        </w:rPr>
        <w:t xml:space="preserve"> </w:t>
      </w:r>
      <w:r>
        <w:t>spese,</w:t>
      </w:r>
      <w:r>
        <w:rPr>
          <w:spacing w:val="1"/>
        </w:rPr>
        <w:t xml:space="preserve"> </w:t>
      </w:r>
      <w:r>
        <w:t>quali</w:t>
      </w:r>
      <w:r>
        <w:rPr>
          <w:spacing w:val="-5"/>
        </w:rPr>
        <w:t xml:space="preserve"> </w:t>
      </w:r>
      <w:r>
        <w:t>la</w:t>
      </w:r>
      <w:r>
        <w:rPr>
          <w:spacing w:val="-5"/>
        </w:rPr>
        <w:t xml:space="preserve"> </w:t>
      </w:r>
      <w:r>
        <w:t>spesa sanitaria o la spesa UE.</w:t>
      </w:r>
      <w:r>
        <w:rPr>
          <w:spacing w:val="2"/>
        </w:rPr>
        <w:t xml:space="preserve"> </w:t>
      </w:r>
      <w:r>
        <w:t>La natura</w:t>
      </w:r>
      <w:r>
        <w:rPr>
          <w:spacing w:val="-4"/>
        </w:rPr>
        <w:t xml:space="preserve"> </w:t>
      </w:r>
      <w:r>
        <w:t>vincolata dei</w:t>
      </w:r>
      <w:r>
        <w:rPr>
          <w:spacing w:val="-1"/>
        </w:rPr>
        <w:t xml:space="preserve"> </w:t>
      </w:r>
      <w:r>
        <w:t>trasferimenti</w:t>
      </w:r>
      <w:r>
        <w:rPr>
          <w:spacing w:val="-1"/>
        </w:rPr>
        <w:t xml:space="preserve"> </w:t>
      </w:r>
      <w:r>
        <w:t>UE</w:t>
      </w:r>
      <w:r>
        <w:rPr>
          <w:spacing w:val="1"/>
        </w:rPr>
        <w:t xml:space="preserve"> </w:t>
      </w:r>
      <w:r>
        <w:t>si</w:t>
      </w:r>
      <w:r>
        <w:rPr>
          <w:spacing w:val="-1"/>
        </w:rPr>
        <w:t xml:space="preserve"> </w:t>
      </w:r>
      <w:r>
        <w:t>estende alle</w:t>
      </w:r>
      <w:r>
        <w:rPr>
          <w:spacing w:val="-5"/>
        </w:rPr>
        <w:t xml:space="preserve"> </w:t>
      </w:r>
      <w:r>
        <w:t>risorse destinate</w:t>
      </w:r>
      <w:r>
        <w:rPr>
          <w:spacing w:val="1"/>
        </w:rPr>
        <w:t xml:space="preserve"> </w:t>
      </w:r>
      <w:r>
        <w:t>al</w:t>
      </w:r>
      <w:r>
        <w:rPr>
          <w:spacing w:val="-1"/>
        </w:rPr>
        <w:t xml:space="preserve"> </w:t>
      </w:r>
      <w:r>
        <w:t>cofinanziamento</w:t>
      </w:r>
      <w:r>
        <w:rPr>
          <w:spacing w:val="-5"/>
        </w:rPr>
        <w:t xml:space="preserve"> </w:t>
      </w:r>
      <w:r>
        <w:t>nazionale.</w:t>
      </w:r>
    </w:p>
    <w:p w:rsidR="00182459" w:rsidRDefault="00100CB1">
      <w:pPr>
        <w:pStyle w:val="Corpotesto"/>
        <w:ind w:left="172" w:right="3695"/>
      </w:pPr>
      <w:r>
        <w:t>Pertanto, tali risorse devono essere considerate come “vincolate da trasferimenti” ancorché derivanti da entrate proprie dell’ente.</w:t>
      </w:r>
      <w:r>
        <w:rPr>
          <w:spacing w:val="-53"/>
        </w:rPr>
        <w:t xml:space="preserve"> </w:t>
      </w:r>
      <w:r>
        <w:t>Per</w:t>
      </w:r>
      <w:r>
        <w:rPr>
          <w:spacing w:val="1"/>
        </w:rPr>
        <w:t xml:space="preserve"> </w:t>
      </w:r>
      <w:r>
        <w:t>gli enti</w:t>
      </w:r>
      <w:r>
        <w:rPr>
          <w:spacing w:val="-5"/>
        </w:rPr>
        <w:t xml:space="preserve"> </w:t>
      </w:r>
      <w:r>
        <w:t>locali,</w:t>
      </w:r>
      <w:r>
        <w:rPr>
          <w:spacing w:val="-1"/>
        </w:rPr>
        <w:t xml:space="preserve"> </w:t>
      </w:r>
      <w:r>
        <w:t>la</w:t>
      </w:r>
      <w:r>
        <w:rPr>
          <w:spacing w:val="-5"/>
        </w:rPr>
        <w:t xml:space="preserve"> </w:t>
      </w:r>
      <w:r>
        <w:t>natura</w:t>
      </w:r>
      <w:r>
        <w:rPr>
          <w:spacing w:val="1"/>
        </w:rPr>
        <w:t xml:space="preserve"> </w:t>
      </w:r>
      <w:r>
        <w:t>vincolata di tali</w:t>
      </w:r>
      <w:r>
        <w:rPr>
          <w:spacing w:val="-1"/>
        </w:rPr>
        <w:t xml:space="preserve"> </w:t>
      </w:r>
      <w:r>
        <w:t>risorse</w:t>
      </w:r>
      <w:r>
        <w:rPr>
          <w:spacing w:val="-4"/>
        </w:rPr>
        <w:t xml:space="preserve"> </w:t>
      </w:r>
      <w:r>
        <w:t>non</w:t>
      </w:r>
      <w:r>
        <w:rPr>
          <w:spacing w:val="-5"/>
        </w:rPr>
        <w:t xml:space="preserve"> </w:t>
      </w:r>
      <w:r>
        <w:t>rileva</w:t>
      </w:r>
      <w:r>
        <w:rPr>
          <w:spacing w:val="-4"/>
        </w:rPr>
        <w:t xml:space="preserve"> </w:t>
      </w:r>
      <w:r>
        <w:t>ai</w:t>
      </w:r>
      <w:r>
        <w:rPr>
          <w:spacing w:val="-5"/>
        </w:rPr>
        <w:t xml:space="preserve"> </w:t>
      </w:r>
      <w:r>
        <w:t>fini della disciplina</w:t>
      </w:r>
      <w:r>
        <w:rPr>
          <w:spacing w:val="1"/>
        </w:rPr>
        <w:t xml:space="preserve"> </w:t>
      </w:r>
      <w:r>
        <w:t>dei</w:t>
      </w:r>
      <w:r>
        <w:rPr>
          <w:spacing w:val="-1"/>
        </w:rPr>
        <w:t xml:space="preserve"> </w:t>
      </w:r>
      <w:r>
        <w:t>vincoli cassa.”;</w:t>
      </w:r>
    </w:p>
    <w:p w:rsidR="00182459" w:rsidRDefault="00100CB1">
      <w:pPr>
        <w:pStyle w:val="Corpotesto"/>
        <w:spacing w:before="1"/>
        <w:ind w:left="172" w:right="516"/>
      </w:pPr>
      <w:r>
        <w:t>Fermo</w:t>
      </w:r>
      <w:r>
        <w:rPr>
          <w:spacing w:val="15"/>
        </w:rPr>
        <w:t xml:space="preserve"> </w:t>
      </w:r>
      <w:r>
        <w:t>restando</w:t>
      </w:r>
      <w:r>
        <w:rPr>
          <w:spacing w:val="16"/>
        </w:rPr>
        <w:t xml:space="preserve"> </w:t>
      </w:r>
      <w:r>
        <w:t>l’obbligo</w:t>
      </w:r>
      <w:r>
        <w:rPr>
          <w:spacing w:val="16"/>
        </w:rPr>
        <w:t xml:space="preserve"> </w:t>
      </w:r>
      <w:r>
        <w:t>di</w:t>
      </w:r>
      <w:r>
        <w:rPr>
          <w:spacing w:val="15"/>
        </w:rPr>
        <w:t xml:space="preserve"> </w:t>
      </w:r>
      <w:r>
        <w:t>rispettare</w:t>
      </w:r>
      <w:r>
        <w:rPr>
          <w:spacing w:val="17"/>
        </w:rPr>
        <w:t xml:space="preserve"> </w:t>
      </w:r>
      <w:r>
        <w:t>sia</w:t>
      </w:r>
      <w:r>
        <w:rPr>
          <w:spacing w:val="16"/>
        </w:rPr>
        <w:t xml:space="preserve"> </w:t>
      </w:r>
      <w:r>
        <w:t>i</w:t>
      </w:r>
      <w:r>
        <w:rPr>
          <w:spacing w:val="15"/>
        </w:rPr>
        <w:t xml:space="preserve"> </w:t>
      </w:r>
      <w:r>
        <w:t>vincoli</w:t>
      </w:r>
      <w:r>
        <w:rPr>
          <w:spacing w:val="16"/>
        </w:rPr>
        <w:t xml:space="preserve"> </w:t>
      </w:r>
      <w:r>
        <w:t>specifici</w:t>
      </w:r>
      <w:r>
        <w:rPr>
          <w:spacing w:val="16"/>
        </w:rPr>
        <w:t xml:space="preserve"> </w:t>
      </w:r>
      <w:r>
        <w:t>che</w:t>
      </w:r>
      <w:r>
        <w:rPr>
          <w:spacing w:val="15"/>
        </w:rPr>
        <w:t xml:space="preserve"> </w:t>
      </w:r>
      <w:r>
        <w:t>la</w:t>
      </w:r>
      <w:r>
        <w:rPr>
          <w:spacing w:val="16"/>
        </w:rPr>
        <w:t xml:space="preserve"> </w:t>
      </w:r>
      <w:r>
        <w:t>destinazione</w:t>
      </w:r>
      <w:r>
        <w:rPr>
          <w:spacing w:val="16"/>
        </w:rPr>
        <w:t xml:space="preserve"> </w:t>
      </w:r>
      <w:r>
        <w:t>generica</w:t>
      </w:r>
      <w:r>
        <w:rPr>
          <w:spacing w:val="16"/>
        </w:rPr>
        <w:t xml:space="preserve"> </w:t>
      </w:r>
      <w:r>
        <w:t>delle</w:t>
      </w:r>
      <w:r>
        <w:rPr>
          <w:spacing w:val="11"/>
        </w:rPr>
        <w:t xml:space="preserve"> </w:t>
      </w:r>
      <w:r>
        <w:t>risorse</w:t>
      </w:r>
      <w:r>
        <w:rPr>
          <w:spacing w:val="16"/>
        </w:rPr>
        <w:t xml:space="preserve"> </w:t>
      </w:r>
      <w:r>
        <w:t>acquisite,</w:t>
      </w:r>
      <w:r>
        <w:rPr>
          <w:spacing w:val="19"/>
        </w:rPr>
        <w:t xml:space="preserve"> </w:t>
      </w:r>
      <w:r>
        <w:t>si</w:t>
      </w:r>
      <w:r>
        <w:rPr>
          <w:spacing w:val="15"/>
        </w:rPr>
        <w:t xml:space="preserve"> </w:t>
      </w:r>
      <w:r>
        <w:t>sottolinea</w:t>
      </w:r>
      <w:r>
        <w:rPr>
          <w:spacing w:val="16"/>
        </w:rPr>
        <w:t xml:space="preserve"> </w:t>
      </w:r>
      <w:r>
        <w:t>che</w:t>
      </w:r>
      <w:r>
        <w:rPr>
          <w:spacing w:val="16"/>
        </w:rPr>
        <w:t xml:space="preserve"> </w:t>
      </w:r>
      <w:r>
        <w:t>la</w:t>
      </w:r>
      <w:r>
        <w:rPr>
          <w:spacing w:val="15"/>
        </w:rPr>
        <w:t xml:space="preserve"> </w:t>
      </w:r>
      <w:r>
        <w:t>disciplina</w:t>
      </w:r>
      <w:r>
        <w:rPr>
          <w:spacing w:val="16"/>
        </w:rPr>
        <w:t xml:space="preserve"> </w:t>
      </w:r>
      <w:r>
        <w:t>prevista</w:t>
      </w:r>
      <w:r>
        <w:rPr>
          <w:spacing w:val="12"/>
        </w:rPr>
        <w:t xml:space="preserve"> </w:t>
      </w:r>
      <w:r>
        <w:t>per</w:t>
      </w:r>
      <w:r>
        <w:rPr>
          <w:spacing w:val="13"/>
        </w:rPr>
        <w:t xml:space="preserve"> </w:t>
      </w:r>
      <w:r>
        <w:t>l’utilizzo</w:t>
      </w:r>
      <w:r>
        <w:rPr>
          <w:spacing w:val="1"/>
        </w:rPr>
        <w:t xml:space="preserve"> </w:t>
      </w:r>
      <w:r>
        <w:t>delle</w:t>
      </w:r>
      <w:r>
        <w:rPr>
          <w:spacing w:val="-5"/>
        </w:rPr>
        <w:t xml:space="preserve"> </w:t>
      </w:r>
      <w:r>
        <w:t>quote</w:t>
      </w:r>
      <w:r>
        <w:rPr>
          <w:spacing w:val="-4"/>
        </w:rPr>
        <w:t xml:space="preserve"> </w:t>
      </w:r>
      <w:r>
        <w:t>vincolate</w:t>
      </w:r>
      <w:r>
        <w:rPr>
          <w:spacing w:val="1"/>
        </w:rPr>
        <w:t xml:space="preserve"> </w:t>
      </w:r>
      <w:r>
        <w:t>del</w:t>
      </w:r>
      <w:r>
        <w:rPr>
          <w:spacing w:val="-1"/>
        </w:rPr>
        <w:t xml:space="preserve"> </w:t>
      </w:r>
      <w:r>
        <w:t>risultato</w:t>
      </w:r>
      <w:r>
        <w:rPr>
          <w:spacing w:val="1"/>
        </w:rPr>
        <w:t xml:space="preserve"> </w:t>
      </w:r>
      <w:r>
        <w:t>di amministrazione</w:t>
      </w:r>
      <w:r>
        <w:rPr>
          <w:spacing w:val="-4"/>
        </w:rPr>
        <w:t xml:space="preserve"> </w:t>
      </w:r>
      <w:r>
        <w:t>non riguarda</w:t>
      </w:r>
      <w:r>
        <w:rPr>
          <w:spacing w:val="1"/>
        </w:rPr>
        <w:t xml:space="preserve"> </w:t>
      </w:r>
      <w:r>
        <w:t>le</w:t>
      </w:r>
      <w:r>
        <w:rPr>
          <w:spacing w:val="1"/>
        </w:rPr>
        <w:t xml:space="preserve"> </w:t>
      </w:r>
      <w:r>
        <w:t>cd.</w:t>
      </w:r>
      <w:r>
        <w:rPr>
          <w:spacing w:val="-1"/>
        </w:rPr>
        <w:t xml:space="preserve"> </w:t>
      </w:r>
      <w:r>
        <w:t>risorse destinate.</w:t>
      </w:r>
    </w:p>
    <w:p w:rsidR="00182459" w:rsidRDefault="00100CB1">
      <w:pPr>
        <w:pStyle w:val="Corpotesto"/>
        <w:spacing w:before="1"/>
        <w:ind w:left="172" w:right="516"/>
      </w:pPr>
      <w:r>
        <w:t>Per vincoli derivanti da mutui e altri finanziamenti si intendono tutti i debiti contratti dall’ente, vincolati alla realizzazione di specifici investimenti, salvo i mutui contratti</w:t>
      </w:r>
      <w:r>
        <w:rPr>
          <w:spacing w:val="-53"/>
        </w:rPr>
        <w:t xml:space="preserve"> </w:t>
      </w:r>
      <w:r>
        <w:t>dalle</w:t>
      </w:r>
      <w:r>
        <w:rPr>
          <w:spacing w:val="-5"/>
        </w:rPr>
        <w:t xml:space="preserve"> </w:t>
      </w:r>
      <w:r>
        <w:t>regioni a</w:t>
      </w:r>
      <w:r>
        <w:rPr>
          <w:spacing w:val="1"/>
        </w:rPr>
        <w:t xml:space="preserve"> </w:t>
      </w:r>
      <w:r>
        <w:t>fronte di disavanzo da</w:t>
      </w:r>
      <w:r>
        <w:rPr>
          <w:spacing w:val="1"/>
        </w:rPr>
        <w:t xml:space="preserve"> </w:t>
      </w:r>
      <w:r>
        <w:t>indebitamento</w:t>
      </w:r>
      <w:r>
        <w:rPr>
          <w:spacing w:val="1"/>
        </w:rPr>
        <w:t xml:space="preserve"> </w:t>
      </w:r>
      <w:r>
        <w:t>autorizzato</w:t>
      </w:r>
      <w:r>
        <w:rPr>
          <w:spacing w:val="-5"/>
        </w:rPr>
        <w:t xml:space="preserve"> </w:t>
      </w:r>
      <w:r>
        <w:t>con</w:t>
      </w:r>
      <w:r>
        <w:rPr>
          <w:spacing w:val="1"/>
        </w:rPr>
        <w:t xml:space="preserve"> </w:t>
      </w:r>
      <w:r>
        <w:t>legge</w:t>
      </w:r>
      <w:r>
        <w:rPr>
          <w:spacing w:val="1"/>
        </w:rPr>
        <w:t xml:space="preserve"> </w:t>
      </w:r>
      <w:r>
        <w:t>non ancora</w:t>
      </w:r>
      <w:r>
        <w:rPr>
          <w:spacing w:val="1"/>
        </w:rPr>
        <w:t xml:space="preserve"> </w:t>
      </w:r>
      <w:r>
        <w:t>accertato;</w:t>
      </w:r>
    </w:p>
    <w:p w:rsidR="00182459" w:rsidRDefault="00100CB1">
      <w:pPr>
        <w:pStyle w:val="Corpotesto"/>
        <w:ind w:left="172"/>
      </w:pPr>
      <w:r>
        <w:t>Per</w:t>
      </w:r>
      <w:r>
        <w:rPr>
          <w:spacing w:val="27"/>
        </w:rPr>
        <w:t xml:space="preserve"> </w:t>
      </w:r>
      <w:r>
        <w:t>vincoli</w:t>
      </w:r>
      <w:r>
        <w:rPr>
          <w:spacing w:val="26"/>
        </w:rPr>
        <w:t xml:space="preserve"> </w:t>
      </w:r>
      <w:r>
        <w:t>formalmente</w:t>
      </w:r>
      <w:r>
        <w:rPr>
          <w:spacing w:val="27"/>
        </w:rPr>
        <w:t xml:space="preserve"> </w:t>
      </w:r>
      <w:r>
        <w:t>attribuiti</w:t>
      </w:r>
      <w:r>
        <w:rPr>
          <w:spacing w:val="26"/>
        </w:rPr>
        <w:t xml:space="preserve"> </w:t>
      </w:r>
      <w:r>
        <w:t>dall’ente</w:t>
      </w:r>
      <w:r>
        <w:rPr>
          <w:spacing w:val="26"/>
        </w:rPr>
        <w:t xml:space="preserve"> </w:t>
      </w:r>
      <w:r>
        <w:t>si</w:t>
      </w:r>
      <w:r>
        <w:rPr>
          <w:spacing w:val="26"/>
        </w:rPr>
        <w:t xml:space="preserve"> </w:t>
      </w:r>
      <w:r>
        <w:t>intendono</w:t>
      </w:r>
      <w:r>
        <w:rPr>
          <w:spacing w:val="27"/>
        </w:rPr>
        <w:t xml:space="preserve"> </w:t>
      </w:r>
      <w:r>
        <w:t>quelli</w:t>
      </w:r>
      <w:r>
        <w:rPr>
          <w:spacing w:val="30"/>
        </w:rPr>
        <w:t xml:space="preserve"> </w:t>
      </w:r>
      <w:r>
        <w:t>previsti</w:t>
      </w:r>
      <w:r>
        <w:rPr>
          <w:spacing w:val="26"/>
        </w:rPr>
        <w:t xml:space="preserve"> </w:t>
      </w:r>
      <w:r>
        <w:t>dal</w:t>
      </w:r>
      <w:r>
        <w:rPr>
          <w:spacing w:val="26"/>
        </w:rPr>
        <w:t xml:space="preserve"> </w:t>
      </w:r>
      <w:r>
        <w:t>principio</w:t>
      </w:r>
      <w:r>
        <w:rPr>
          <w:spacing w:val="26"/>
        </w:rPr>
        <w:t xml:space="preserve"> </w:t>
      </w:r>
      <w:r>
        <w:t>applicato</w:t>
      </w:r>
      <w:r>
        <w:rPr>
          <w:spacing w:val="27"/>
        </w:rPr>
        <w:t xml:space="preserve"> </w:t>
      </w:r>
      <w:r>
        <w:t>9.2,</w:t>
      </w:r>
      <w:r>
        <w:rPr>
          <w:spacing w:val="24"/>
        </w:rPr>
        <w:t xml:space="preserve"> </w:t>
      </w:r>
      <w:r>
        <w:t>derivanti</w:t>
      </w:r>
      <w:r>
        <w:rPr>
          <w:spacing w:val="27"/>
        </w:rPr>
        <w:t xml:space="preserve"> </w:t>
      </w:r>
      <w:r>
        <w:t>da</w:t>
      </w:r>
      <w:r>
        <w:rPr>
          <w:spacing w:val="26"/>
        </w:rPr>
        <w:t xml:space="preserve"> </w:t>
      </w:r>
      <w:r>
        <w:t>“entrate</w:t>
      </w:r>
      <w:r>
        <w:rPr>
          <w:spacing w:val="26"/>
        </w:rPr>
        <w:t xml:space="preserve"> </w:t>
      </w:r>
      <w:r>
        <w:t>straordinarie,</w:t>
      </w:r>
      <w:r>
        <w:rPr>
          <w:spacing w:val="25"/>
        </w:rPr>
        <w:t xml:space="preserve"> </w:t>
      </w:r>
      <w:r>
        <w:t>non</w:t>
      </w:r>
      <w:r>
        <w:rPr>
          <w:spacing w:val="26"/>
        </w:rPr>
        <w:t xml:space="preserve"> </w:t>
      </w:r>
      <w:r>
        <w:t>aventi</w:t>
      </w:r>
      <w:r>
        <w:rPr>
          <w:spacing w:val="31"/>
        </w:rPr>
        <w:t xml:space="preserve"> </w:t>
      </w:r>
      <w:r>
        <w:t>natura</w:t>
      </w:r>
      <w:r>
        <w:rPr>
          <w:spacing w:val="26"/>
        </w:rPr>
        <w:t xml:space="preserve"> </w:t>
      </w:r>
      <w:r>
        <w:t>ricorrente,</w:t>
      </w:r>
      <w:r>
        <w:rPr>
          <w:spacing w:val="1"/>
        </w:rPr>
        <w:t xml:space="preserve"> </w:t>
      </w:r>
      <w:r>
        <w:t>accertate e</w:t>
      </w:r>
      <w:r>
        <w:rPr>
          <w:spacing w:val="1"/>
        </w:rPr>
        <w:t xml:space="preserve"> </w:t>
      </w:r>
      <w:r>
        <w:t>riscosse</w:t>
      </w:r>
      <w:r>
        <w:rPr>
          <w:spacing w:val="-5"/>
        </w:rPr>
        <w:t xml:space="preserve"> </w:t>
      </w:r>
      <w:r>
        <w:t>cui l’amministrazione</w:t>
      </w:r>
      <w:r>
        <w:rPr>
          <w:spacing w:val="1"/>
        </w:rPr>
        <w:t xml:space="preserve"> </w:t>
      </w:r>
      <w:r>
        <w:t>ha formalmente</w:t>
      </w:r>
      <w:r>
        <w:rPr>
          <w:spacing w:val="1"/>
        </w:rPr>
        <w:t xml:space="preserve"> </w:t>
      </w:r>
      <w:r>
        <w:t>attribuito</w:t>
      </w:r>
      <w:r>
        <w:rPr>
          <w:spacing w:val="1"/>
        </w:rPr>
        <w:t xml:space="preserve"> </w:t>
      </w:r>
      <w:r>
        <w:t>una specifica</w:t>
      </w:r>
      <w:r>
        <w:rPr>
          <w:spacing w:val="1"/>
        </w:rPr>
        <w:t xml:space="preserve"> </w:t>
      </w:r>
      <w:r>
        <w:t>destinazione.</w:t>
      </w:r>
    </w:p>
    <w:p w:rsidR="00182459" w:rsidRDefault="00100CB1">
      <w:pPr>
        <w:pStyle w:val="Corpotesto"/>
        <w:ind w:left="172" w:right="516"/>
      </w:pPr>
      <w:r>
        <w:t>E’</w:t>
      </w:r>
      <w:r>
        <w:rPr>
          <w:spacing w:val="16"/>
        </w:rPr>
        <w:t xml:space="preserve"> </w:t>
      </w:r>
      <w:r>
        <w:t>possibile</w:t>
      </w:r>
      <w:r>
        <w:rPr>
          <w:spacing w:val="17"/>
        </w:rPr>
        <w:t xml:space="preserve"> </w:t>
      </w:r>
      <w:r>
        <w:t>attribuire</w:t>
      </w:r>
      <w:r>
        <w:rPr>
          <w:spacing w:val="18"/>
        </w:rPr>
        <w:t xml:space="preserve"> </w:t>
      </w:r>
      <w:r>
        <w:t>un</w:t>
      </w:r>
      <w:r>
        <w:rPr>
          <w:spacing w:val="17"/>
        </w:rPr>
        <w:t xml:space="preserve"> </w:t>
      </w:r>
      <w:r>
        <w:t>vincolo</w:t>
      </w:r>
      <w:r>
        <w:rPr>
          <w:spacing w:val="13"/>
        </w:rPr>
        <w:t xml:space="preserve"> </w:t>
      </w:r>
      <w:r>
        <w:t>di</w:t>
      </w:r>
      <w:r>
        <w:rPr>
          <w:spacing w:val="17"/>
        </w:rPr>
        <w:t xml:space="preserve"> </w:t>
      </w:r>
      <w:r>
        <w:t>destinazione</w:t>
      </w:r>
      <w:r>
        <w:rPr>
          <w:spacing w:val="17"/>
        </w:rPr>
        <w:t xml:space="preserve"> </w:t>
      </w:r>
      <w:r>
        <w:t>alle</w:t>
      </w:r>
      <w:r>
        <w:rPr>
          <w:spacing w:val="17"/>
        </w:rPr>
        <w:t xml:space="preserve"> </w:t>
      </w:r>
      <w:r>
        <w:t>entrate</w:t>
      </w:r>
      <w:r>
        <w:rPr>
          <w:spacing w:val="17"/>
        </w:rPr>
        <w:t xml:space="preserve"> </w:t>
      </w:r>
      <w:r>
        <w:t>straordinarie</w:t>
      </w:r>
      <w:r>
        <w:rPr>
          <w:spacing w:val="19"/>
        </w:rPr>
        <w:t xml:space="preserve"> </w:t>
      </w:r>
      <w:r>
        <w:t>non</w:t>
      </w:r>
      <w:r>
        <w:rPr>
          <w:spacing w:val="17"/>
        </w:rPr>
        <w:t xml:space="preserve"> </w:t>
      </w:r>
      <w:r>
        <w:t>aventi</w:t>
      </w:r>
      <w:r>
        <w:rPr>
          <w:spacing w:val="17"/>
        </w:rPr>
        <w:t xml:space="preserve"> </w:t>
      </w:r>
      <w:r>
        <w:t>natura</w:t>
      </w:r>
      <w:r>
        <w:rPr>
          <w:spacing w:val="17"/>
        </w:rPr>
        <w:t xml:space="preserve"> </w:t>
      </w:r>
      <w:r>
        <w:t>ricorrente</w:t>
      </w:r>
      <w:r>
        <w:rPr>
          <w:spacing w:val="18"/>
        </w:rPr>
        <w:t xml:space="preserve"> </w:t>
      </w:r>
      <w:r>
        <w:t>solo</w:t>
      </w:r>
      <w:r>
        <w:rPr>
          <w:spacing w:val="17"/>
        </w:rPr>
        <w:t xml:space="preserve"> </w:t>
      </w:r>
      <w:r>
        <w:t>se</w:t>
      </w:r>
      <w:r>
        <w:rPr>
          <w:spacing w:val="17"/>
        </w:rPr>
        <w:t xml:space="preserve"> </w:t>
      </w:r>
      <w:r>
        <w:t>l’ente</w:t>
      </w:r>
      <w:r>
        <w:rPr>
          <w:spacing w:val="17"/>
        </w:rPr>
        <w:t xml:space="preserve"> </w:t>
      </w:r>
      <w:r>
        <w:t>non</w:t>
      </w:r>
      <w:r>
        <w:rPr>
          <w:spacing w:val="17"/>
        </w:rPr>
        <w:t xml:space="preserve"> </w:t>
      </w:r>
      <w:r>
        <w:t>ha</w:t>
      </w:r>
      <w:r>
        <w:rPr>
          <w:spacing w:val="17"/>
        </w:rPr>
        <w:t xml:space="preserve"> </w:t>
      </w:r>
      <w:r>
        <w:t>rinviato</w:t>
      </w:r>
      <w:r>
        <w:rPr>
          <w:spacing w:val="17"/>
        </w:rPr>
        <w:t xml:space="preserve"> </w:t>
      </w:r>
      <w:r>
        <w:t>la</w:t>
      </w:r>
      <w:r>
        <w:rPr>
          <w:spacing w:val="17"/>
        </w:rPr>
        <w:t xml:space="preserve"> </w:t>
      </w:r>
      <w:r>
        <w:t>copertura</w:t>
      </w:r>
      <w:r>
        <w:rPr>
          <w:spacing w:val="18"/>
        </w:rPr>
        <w:t xml:space="preserve"> </w:t>
      </w:r>
      <w:r>
        <w:t>del</w:t>
      </w:r>
      <w:r>
        <w:rPr>
          <w:spacing w:val="18"/>
        </w:rPr>
        <w:t xml:space="preserve"> </w:t>
      </w:r>
      <w:r>
        <w:t>disavanzo</w:t>
      </w:r>
      <w:r>
        <w:rPr>
          <w:spacing w:val="17"/>
        </w:rPr>
        <w:t xml:space="preserve"> </w:t>
      </w:r>
      <w:r>
        <w:t>di</w:t>
      </w:r>
      <w:r>
        <w:rPr>
          <w:spacing w:val="1"/>
        </w:rPr>
        <w:t xml:space="preserve"> </w:t>
      </w:r>
      <w:r>
        <w:t>amministrazione negli esercizi successivi, ha provveduto nel corso dell’esercizio alla copertura di tutti gli eventuali debiti fuori bilancio (per gli enti locali compresi</w:t>
      </w:r>
      <w:r>
        <w:rPr>
          <w:spacing w:val="1"/>
        </w:rPr>
        <w:t xml:space="preserve"> </w:t>
      </w:r>
      <w:r>
        <w:t>quelli ai sensi dell’articolo 193 del TUEL, nel caso in cui sia stata accertata, nell’anno in corso e nei due anni precedenti l’assenza dell’ equilibrio generale di</w:t>
      </w:r>
      <w:r>
        <w:rPr>
          <w:spacing w:val="1"/>
        </w:rPr>
        <w:t xml:space="preserve"> </w:t>
      </w:r>
      <w:r>
        <w:t>bilancio)”.</w:t>
      </w:r>
    </w:p>
    <w:p w:rsidR="00182459" w:rsidRDefault="00182459">
      <w:pPr>
        <w:sectPr w:rsidR="00182459">
          <w:pgSz w:w="16840" w:h="11900" w:orient="landscape"/>
          <w:pgMar w:top="1060" w:right="620" w:bottom="1060" w:left="960" w:header="0" w:footer="793" w:gutter="0"/>
          <w:cols w:space="720"/>
        </w:sectPr>
      </w:pPr>
    </w:p>
    <w:p w:rsidR="00182459" w:rsidRDefault="00100CB1">
      <w:pPr>
        <w:spacing w:before="77"/>
        <w:ind w:left="172"/>
        <w:rPr>
          <w:b/>
          <w:sz w:val="18"/>
        </w:rPr>
      </w:pPr>
      <w:r>
        <w:rPr>
          <w:b/>
          <w:sz w:val="18"/>
          <w:u w:val="single"/>
        </w:rPr>
        <w:lastRenderedPageBreak/>
        <w:t>10.1)</w:t>
      </w:r>
      <w:r>
        <w:rPr>
          <w:b/>
          <w:spacing w:val="-5"/>
          <w:sz w:val="18"/>
          <w:u w:val="single"/>
        </w:rPr>
        <w:t xml:space="preserve"> </w:t>
      </w:r>
      <w:r>
        <w:rPr>
          <w:b/>
          <w:sz w:val="18"/>
          <w:u w:val="single"/>
        </w:rPr>
        <w:t>Risultato</w:t>
      </w:r>
      <w:r>
        <w:rPr>
          <w:b/>
          <w:spacing w:val="-1"/>
          <w:sz w:val="18"/>
          <w:u w:val="single"/>
        </w:rPr>
        <w:t xml:space="preserve"> </w:t>
      </w:r>
      <w:r>
        <w:rPr>
          <w:b/>
          <w:sz w:val="18"/>
          <w:u w:val="single"/>
        </w:rPr>
        <w:t>di</w:t>
      </w:r>
      <w:r>
        <w:rPr>
          <w:b/>
          <w:spacing w:val="-4"/>
          <w:sz w:val="18"/>
          <w:u w:val="single"/>
        </w:rPr>
        <w:t xml:space="preserve"> </w:t>
      </w:r>
      <w:r>
        <w:rPr>
          <w:b/>
          <w:sz w:val="18"/>
          <w:u w:val="single"/>
        </w:rPr>
        <w:t>amministrazione</w:t>
      </w:r>
      <w:r>
        <w:rPr>
          <w:b/>
          <w:spacing w:val="-6"/>
          <w:sz w:val="18"/>
          <w:u w:val="single"/>
        </w:rPr>
        <w:t xml:space="preserve"> </w:t>
      </w:r>
      <w:r>
        <w:rPr>
          <w:b/>
          <w:sz w:val="18"/>
          <w:u w:val="single"/>
        </w:rPr>
        <w:t>presunto</w:t>
      </w:r>
    </w:p>
    <w:p w:rsidR="00182459" w:rsidRDefault="00182459">
      <w:pPr>
        <w:pStyle w:val="Corpotesto"/>
        <w:spacing w:before="10"/>
        <w:rPr>
          <w:b/>
          <w:sz w:val="29"/>
        </w:rPr>
      </w:pPr>
    </w:p>
    <w:p w:rsidR="00182459" w:rsidRDefault="00100CB1">
      <w:pPr>
        <w:spacing w:before="93"/>
        <w:ind w:left="921" w:right="3695" w:firstLine="2774"/>
        <w:rPr>
          <w:b/>
          <w:sz w:val="20"/>
        </w:rPr>
      </w:pPr>
      <w:r>
        <w:rPr>
          <w:b/>
          <w:sz w:val="20"/>
        </w:rPr>
        <w:t>TABELLA</w:t>
      </w:r>
      <w:r>
        <w:rPr>
          <w:b/>
          <w:spacing w:val="-11"/>
          <w:sz w:val="20"/>
        </w:rPr>
        <w:t xml:space="preserve"> </w:t>
      </w:r>
      <w:r>
        <w:rPr>
          <w:b/>
          <w:sz w:val="20"/>
        </w:rPr>
        <w:t>DIMOSTRATIVA</w:t>
      </w:r>
      <w:r>
        <w:rPr>
          <w:b/>
          <w:spacing w:val="-7"/>
          <w:sz w:val="20"/>
        </w:rPr>
        <w:t xml:space="preserve"> </w:t>
      </w:r>
      <w:r>
        <w:rPr>
          <w:b/>
          <w:sz w:val="20"/>
        </w:rPr>
        <w:t>DEL</w:t>
      </w:r>
      <w:r>
        <w:rPr>
          <w:b/>
          <w:spacing w:val="-4"/>
          <w:sz w:val="20"/>
        </w:rPr>
        <w:t xml:space="preserve"> </w:t>
      </w:r>
      <w:r>
        <w:rPr>
          <w:b/>
          <w:sz w:val="20"/>
        </w:rPr>
        <w:t>RISULTATO</w:t>
      </w:r>
      <w:r>
        <w:rPr>
          <w:b/>
          <w:spacing w:val="-8"/>
          <w:sz w:val="20"/>
        </w:rPr>
        <w:t xml:space="preserve"> </w:t>
      </w:r>
      <w:r>
        <w:rPr>
          <w:b/>
          <w:sz w:val="20"/>
        </w:rPr>
        <w:t>DI</w:t>
      </w:r>
      <w:r>
        <w:rPr>
          <w:b/>
          <w:spacing w:val="-5"/>
          <w:sz w:val="20"/>
        </w:rPr>
        <w:t xml:space="preserve"> </w:t>
      </w:r>
      <w:r>
        <w:rPr>
          <w:b/>
          <w:sz w:val="20"/>
        </w:rPr>
        <w:t>AMMINISTRAZIONE</w:t>
      </w:r>
      <w:r>
        <w:rPr>
          <w:b/>
          <w:spacing w:val="-6"/>
          <w:sz w:val="20"/>
        </w:rPr>
        <w:t xml:space="preserve"> </w:t>
      </w:r>
      <w:r>
        <w:rPr>
          <w:b/>
          <w:sz w:val="20"/>
        </w:rPr>
        <w:t>PRESUNTO</w:t>
      </w:r>
      <w:r>
        <w:rPr>
          <w:b/>
          <w:spacing w:val="-53"/>
          <w:sz w:val="20"/>
        </w:rPr>
        <w:t xml:space="preserve"> </w:t>
      </w:r>
      <w:r>
        <w:rPr>
          <w:b/>
          <w:sz w:val="20"/>
        </w:rPr>
        <w:t>(ALL'INIZIO</w:t>
      </w:r>
      <w:r>
        <w:rPr>
          <w:b/>
          <w:spacing w:val="-2"/>
          <w:sz w:val="20"/>
        </w:rPr>
        <w:t xml:space="preserve"> </w:t>
      </w:r>
      <w:r>
        <w:rPr>
          <w:b/>
          <w:sz w:val="20"/>
        </w:rPr>
        <w:t>DELL'ESERCIZIO</w:t>
      </w:r>
      <w:r>
        <w:rPr>
          <w:b/>
          <w:spacing w:val="-2"/>
          <w:sz w:val="20"/>
        </w:rPr>
        <w:t xml:space="preserve"> </w:t>
      </w:r>
      <w:r>
        <w:rPr>
          <w:b/>
          <w:sz w:val="20"/>
        </w:rPr>
        <w:t>2021</w:t>
      </w:r>
      <w:r>
        <w:rPr>
          <w:b/>
          <w:spacing w:val="-5"/>
          <w:sz w:val="20"/>
        </w:rPr>
        <w:t xml:space="preserve"> </w:t>
      </w:r>
      <w:r>
        <w:rPr>
          <w:b/>
          <w:sz w:val="20"/>
        </w:rPr>
        <w:t>DI</w:t>
      </w:r>
      <w:r>
        <w:rPr>
          <w:b/>
          <w:spacing w:val="3"/>
          <w:sz w:val="20"/>
        </w:rPr>
        <w:t xml:space="preserve"> </w:t>
      </w:r>
      <w:r>
        <w:rPr>
          <w:b/>
          <w:sz w:val="20"/>
        </w:rPr>
        <w:t>RIFERIMENTO</w:t>
      </w:r>
      <w:r>
        <w:rPr>
          <w:b/>
          <w:spacing w:val="-2"/>
          <w:sz w:val="20"/>
        </w:rPr>
        <w:t xml:space="preserve"> </w:t>
      </w:r>
      <w:r>
        <w:rPr>
          <w:b/>
          <w:sz w:val="20"/>
        </w:rPr>
        <w:t>DEL</w:t>
      </w:r>
      <w:r>
        <w:rPr>
          <w:b/>
          <w:spacing w:val="-2"/>
          <w:sz w:val="20"/>
        </w:rPr>
        <w:t xml:space="preserve"> </w:t>
      </w:r>
      <w:r>
        <w:rPr>
          <w:b/>
          <w:sz w:val="20"/>
        </w:rPr>
        <w:t>BILANCIO</w:t>
      </w:r>
      <w:r>
        <w:rPr>
          <w:b/>
          <w:spacing w:val="-2"/>
          <w:sz w:val="20"/>
        </w:rPr>
        <w:t xml:space="preserve"> </w:t>
      </w:r>
      <w:r>
        <w:rPr>
          <w:b/>
          <w:sz w:val="20"/>
        </w:rPr>
        <w:t>DI</w:t>
      </w:r>
      <w:r>
        <w:rPr>
          <w:b/>
          <w:spacing w:val="-1"/>
          <w:sz w:val="20"/>
        </w:rPr>
        <w:t xml:space="preserve"> </w:t>
      </w:r>
      <w:r>
        <w:rPr>
          <w:b/>
          <w:sz w:val="20"/>
        </w:rPr>
        <w:t>PREVISIONE)*</w:t>
      </w:r>
    </w:p>
    <w:p w:rsidR="00182459" w:rsidRDefault="00182459">
      <w:pPr>
        <w:pStyle w:val="Corpotesto"/>
        <w:spacing w:before="4"/>
        <w:rPr>
          <w:b/>
          <w:sz w:val="19"/>
        </w:rPr>
      </w:pPr>
    </w:p>
    <w:tbl>
      <w:tblPr>
        <w:tblStyle w:val="TableNormal"/>
        <w:tblW w:w="0" w:type="auto"/>
        <w:tblInd w:w="1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92"/>
        <w:gridCol w:w="7646"/>
        <w:gridCol w:w="1838"/>
      </w:tblGrid>
      <w:tr w:rsidR="00182459">
        <w:trPr>
          <w:trHeight w:val="202"/>
        </w:trPr>
        <w:tc>
          <w:tcPr>
            <w:tcW w:w="10276" w:type="dxa"/>
            <w:gridSpan w:val="3"/>
            <w:tcBorders>
              <w:bottom w:val="single" w:sz="12" w:space="0" w:color="000000"/>
            </w:tcBorders>
          </w:tcPr>
          <w:p w:rsidR="00182459" w:rsidRDefault="00100CB1">
            <w:pPr>
              <w:pStyle w:val="TableParagraph"/>
              <w:spacing w:before="13" w:line="170" w:lineRule="exact"/>
              <w:ind w:left="18"/>
              <w:jc w:val="left"/>
              <w:rPr>
                <w:b/>
                <w:sz w:val="18"/>
              </w:rPr>
            </w:pPr>
            <w:r>
              <w:rPr>
                <w:b/>
                <w:sz w:val="18"/>
              </w:rPr>
              <w:t>1)</w:t>
            </w:r>
            <w:r>
              <w:rPr>
                <w:b/>
                <w:spacing w:val="-4"/>
                <w:sz w:val="18"/>
              </w:rPr>
              <w:t xml:space="preserve"> </w:t>
            </w:r>
            <w:r>
              <w:rPr>
                <w:b/>
                <w:sz w:val="18"/>
              </w:rPr>
              <w:t>Determinazione</w:t>
            </w:r>
            <w:r>
              <w:rPr>
                <w:b/>
                <w:spacing w:val="-1"/>
                <w:sz w:val="18"/>
              </w:rPr>
              <w:t xml:space="preserve"> </w:t>
            </w:r>
            <w:r>
              <w:rPr>
                <w:b/>
                <w:sz w:val="18"/>
              </w:rPr>
              <w:t>del</w:t>
            </w:r>
            <w:r>
              <w:rPr>
                <w:b/>
                <w:spacing w:val="-3"/>
                <w:sz w:val="18"/>
              </w:rPr>
              <w:t xml:space="preserve"> </w:t>
            </w:r>
            <w:r>
              <w:rPr>
                <w:b/>
                <w:sz w:val="18"/>
              </w:rPr>
              <w:t>risultato</w:t>
            </w:r>
            <w:r>
              <w:rPr>
                <w:b/>
                <w:spacing w:val="-1"/>
                <w:sz w:val="18"/>
              </w:rPr>
              <w:t xml:space="preserve"> </w:t>
            </w:r>
            <w:r>
              <w:rPr>
                <w:b/>
                <w:sz w:val="18"/>
              </w:rPr>
              <w:t>di</w:t>
            </w:r>
            <w:r>
              <w:rPr>
                <w:b/>
                <w:spacing w:val="-7"/>
                <w:sz w:val="18"/>
              </w:rPr>
              <w:t xml:space="preserve"> </w:t>
            </w:r>
            <w:r>
              <w:rPr>
                <w:b/>
                <w:sz w:val="18"/>
              </w:rPr>
              <w:t>amministrazione presunto</w:t>
            </w:r>
            <w:r>
              <w:rPr>
                <w:b/>
                <w:spacing w:val="-6"/>
                <w:sz w:val="18"/>
              </w:rPr>
              <w:t xml:space="preserve"> </w:t>
            </w:r>
            <w:r>
              <w:rPr>
                <w:b/>
                <w:sz w:val="18"/>
              </w:rPr>
              <w:t>al</w:t>
            </w:r>
            <w:r>
              <w:rPr>
                <w:b/>
                <w:spacing w:val="-3"/>
                <w:sz w:val="18"/>
              </w:rPr>
              <w:t xml:space="preserve"> </w:t>
            </w:r>
            <w:r>
              <w:rPr>
                <w:b/>
                <w:sz w:val="18"/>
              </w:rPr>
              <w:t>31/12/2020</w:t>
            </w:r>
          </w:p>
        </w:tc>
      </w:tr>
      <w:tr w:rsidR="00182459">
        <w:trPr>
          <w:trHeight w:val="203"/>
        </w:trPr>
        <w:tc>
          <w:tcPr>
            <w:tcW w:w="792" w:type="dxa"/>
            <w:tcBorders>
              <w:top w:val="single" w:sz="12" w:space="0" w:color="000000"/>
            </w:tcBorders>
          </w:tcPr>
          <w:p w:rsidR="00182459" w:rsidRDefault="00100CB1">
            <w:pPr>
              <w:pStyle w:val="TableParagraph"/>
              <w:spacing w:before="0" w:line="183" w:lineRule="exact"/>
              <w:ind w:left="257" w:right="250"/>
              <w:jc w:val="center"/>
              <w:rPr>
                <w:sz w:val="18"/>
              </w:rPr>
            </w:pPr>
            <w:r>
              <w:rPr>
                <w:sz w:val="18"/>
              </w:rPr>
              <w:t>(+)</w:t>
            </w:r>
          </w:p>
        </w:tc>
        <w:tc>
          <w:tcPr>
            <w:tcW w:w="7646" w:type="dxa"/>
            <w:tcBorders>
              <w:top w:val="single" w:sz="12" w:space="0" w:color="000000"/>
            </w:tcBorders>
          </w:tcPr>
          <w:p w:rsidR="00182459" w:rsidRDefault="00100CB1">
            <w:pPr>
              <w:pStyle w:val="TableParagraph"/>
              <w:spacing w:before="5" w:line="177" w:lineRule="exact"/>
              <w:ind w:left="28"/>
              <w:jc w:val="left"/>
              <w:rPr>
                <w:b/>
                <w:sz w:val="18"/>
              </w:rPr>
            </w:pPr>
            <w:r>
              <w:rPr>
                <w:b/>
                <w:sz w:val="18"/>
              </w:rPr>
              <w:t>Risultato</w:t>
            </w:r>
            <w:r>
              <w:rPr>
                <w:b/>
                <w:spacing w:val="-5"/>
                <w:sz w:val="18"/>
              </w:rPr>
              <w:t xml:space="preserve"> </w:t>
            </w:r>
            <w:r>
              <w:rPr>
                <w:b/>
                <w:sz w:val="18"/>
              </w:rPr>
              <w:t>di</w:t>
            </w:r>
            <w:r>
              <w:rPr>
                <w:b/>
                <w:spacing w:val="-3"/>
                <w:sz w:val="18"/>
              </w:rPr>
              <w:t xml:space="preserve"> </w:t>
            </w:r>
            <w:r>
              <w:rPr>
                <w:b/>
                <w:sz w:val="18"/>
              </w:rPr>
              <w:t>amministrazione</w:t>
            </w:r>
            <w:r>
              <w:rPr>
                <w:b/>
                <w:spacing w:val="-5"/>
                <w:sz w:val="18"/>
              </w:rPr>
              <w:t xml:space="preserve"> </w:t>
            </w:r>
            <w:r>
              <w:rPr>
                <w:b/>
                <w:sz w:val="18"/>
              </w:rPr>
              <w:t>iniziale</w:t>
            </w:r>
            <w:r>
              <w:rPr>
                <w:b/>
                <w:spacing w:val="-5"/>
                <w:sz w:val="18"/>
              </w:rPr>
              <w:t xml:space="preserve"> </w:t>
            </w:r>
            <w:r>
              <w:rPr>
                <w:b/>
                <w:sz w:val="18"/>
              </w:rPr>
              <w:t>dell'esercizio</w:t>
            </w:r>
            <w:r>
              <w:rPr>
                <w:b/>
                <w:spacing w:val="-5"/>
                <w:sz w:val="18"/>
              </w:rPr>
              <w:t xml:space="preserve"> </w:t>
            </w:r>
            <w:r>
              <w:rPr>
                <w:b/>
                <w:sz w:val="18"/>
              </w:rPr>
              <w:t>2020</w:t>
            </w:r>
          </w:p>
        </w:tc>
        <w:tc>
          <w:tcPr>
            <w:tcW w:w="1838" w:type="dxa"/>
            <w:tcBorders>
              <w:top w:val="single" w:sz="12" w:space="0" w:color="000000"/>
            </w:tcBorders>
          </w:tcPr>
          <w:p w:rsidR="00182459" w:rsidRDefault="00100CB1">
            <w:pPr>
              <w:pStyle w:val="TableParagraph"/>
              <w:spacing w:before="5" w:line="177" w:lineRule="exact"/>
              <w:rPr>
                <w:b/>
                <w:sz w:val="18"/>
              </w:rPr>
            </w:pPr>
            <w:r>
              <w:rPr>
                <w:b/>
                <w:sz w:val="18"/>
              </w:rPr>
              <w:t>1.190.261,43</w:t>
            </w:r>
          </w:p>
        </w:tc>
      </w:tr>
      <w:tr w:rsidR="00182459">
        <w:trPr>
          <w:trHeight w:val="205"/>
        </w:trPr>
        <w:tc>
          <w:tcPr>
            <w:tcW w:w="792" w:type="dxa"/>
          </w:tcPr>
          <w:p w:rsidR="00182459" w:rsidRDefault="00100CB1">
            <w:pPr>
              <w:pStyle w:val="TableParagraph"/>
              <w:spacing w:before="0" w:line="186" w:lineRule="exact"/>
              <w:ind w:left="257" w:right="250"/>
              <w:jc w:val="center"/>
              <w:rPr>
                <w:sz w:val="18"/>
              </w:rPr>
            </w:pPr>
            <w:r>
              <w:rPr>
                <w:sz w:val="18"/>
              </w:rPr>
              <w:t>(+)</w:t>
            </w:r>
          </w:p>
        </w:tc>
        <w:tc>
          <w:tcPr>
            <w:tcW w:w="7646" w:type="dxa"/>
          </w:tcPr>
          <w:p w:rsidR="00182459" w:rsidRDefault="00100CB1">
            <w:pPr>
              <w:pStyle w:val="TableParagraph"/>
              <w:spacing w:before="8" w:line="177" w:lineRule="exact"/>
              <w:ind w:left="28"/>
              <w:jc w:val="left"/>
              <w:rPr>
                <w:b/>
                <w:sz w:val="18"/>
              </w:rPr>
            </w:pPr>
            <w:r>
              <w:rPr>
                <w:b/>
                <w:sz w:val="18"/>
              </w:rPr>
              <w:t>Fondo</w:t>
            </w:r>
            <w:r>
              <w:rPr>
                <w:b/>
                <w:spacing w:val="-6"/>
                <w:sz w:val="18"/>
              </w:rPr>
              <w:t xml:space="preserve"> </w:t>
            </w:r>
            <w:r>
              <w:rPr>
                <w:b/>
                <w:sz w:val="18"/>
              </w:rPr>
              <w:t>pluriennale vincolato</w:t>
            </w:r>
            <w:r>
              <w:rPr>
                <w:b/>
                <w:spacing w:val="-1"/>
                <w:sz w:val="18"/>
              </w:rPr>
              <w:t xml:space="preserve"> </w:t>
            </w:r>
            <w:r>
              <w:rPr>
                <w:b/>
                <w:sz w:val="18"/>
              </w:rPr>
              <w:t>iniziale</w:t>
            </w:r>
            <w:r>
              <w:rPr>
                <w:b/>
                <w:spacing w:val="-5"/>
                <w:sz w:val="18"/>
              </w:rPr>
              <w:t xml:space="preserve"> </w:t>
            </w:r>
            <w:r>
              <w:rPr>
                <w:b/>
                <w:sz w:val="18"/>
              </w:rPr>
              <w:t>dell'esercizio</w:t>
            </w:r>
            <w:r>
              <w:rPr>
                <w:b/>
                <w:spacing w:val="-6"/>
                <w:sz w:val="18"/>
              </w:rPr>
              <w:t xml:space="preserve"> </w:t>
            </w:r>
            <w:r>
              <w:rPr>
                <w:b/>
                <w:sz w:val="18"/>
              </w:rPr>
              <w:t>2020</w:t>
            </w:r>
          </w:p>
        </w:tc>
        <w:tc>
          <w:tcPr>
            <w:tcW w:w="1838" w:type="dxa"/>
          </w:tcPr>
          <w:p w:rsidR="00182459" w:rsidRDefault="00100CB1">
            <w:pPr>
              <w:pStyle w:val="TableParagraph"/>
              <w:spacing w:before="8" w:line="177" w:lineRule="exact"/>
              <w:rPr>
                <w:b/>
                <w:sz w:val="18"/>
              </w:rPr>
            </w:pPr>
            <w:r>
              <w:rPr>
                <w:b/>
                <w:sz w:val="18"/>
              </w:rPr>
              <w:t>1.869.336,21</w:t>
            </w:r>
          </w:p>
        </w:tc>
      </w:tr>
      <w:tr w:rsidR="00182459">
        <w:trPr>
          <w:trHeight w:val="210"/>
        </w:trPr>
        <w:tc>
          <w:tcPr>
            <w:tcW w:w="792" w:type="dxa"/>
            <w:tcBorders>
              <w:bottom w:val="nil"/>
            </w:tcBorders>
          </w:tcPr>
          <w:p w:rsidR="00182459" w:rsidRDefault="00100CB1">
            <w:pPr>
              <w:pStyle w:val="TableParagraph"/>
              <w:spacing w:before="0" w:line="191" w:lineRule="exact"/>
              <w:ind w:left="257" w:right="250"/>
              <w:jc w:val="center"/>
              <w:rPr>
                <w:sz w:val="18"/>
              </w:rPr>
            </w:pPr>
            <w:r>
              <w:rPr>
                <w:sz w:val="18"/>
              </w:rPr>
              <w:t>(+)</w:t>
            </w:r>
          </w:p>
        </w:tc>
        <w:tc>
          <w:tcPr>
            <w:tcW w:w="7646" w:type="dxa"/>
            <w:tcBorders>
              <w:bottom w:val="nil"/>
            </w:tcBorders>
          </w:tcPr>
          <w:p w:rsidR="00182459" w:rsidRDefault="00100CB1">
            <w:pPr>
              <w:pStyle w:val="TableParagraph"/>
              <w:spacing w:before="0" w:line="191" w:lineRule="exact"/>
              <w:ind w:left="28"/>
              <w:jc w:val="left"/>
              <w:rPr>
                <w:sz w:val="18"/>
              </w:rPr>
            </w:pPr>
            <w:r>
              <w:rPr>
                <w:sz w:val="18"/>
              </w:rPr>
              <w:t>Entrate</w:t>
            </w:r>
            <w:r>
              <w:rPr>
                <w:spacing w:val="-4"/>
                <w:sz w:val="18"/>
              </w:rPr>
              <w:t xml:space="preserve"> </w:t>
            </w:r>
            <w:r>
              <w:rPr>
                <w:sz w:val="18"/>
              </w:rPr>
              <w:t>già</w:t>
            </w:r>
            <w:r>
              <w:rPr>
                <w:spacing w:val="-4"/>
                <w:sz w:val="18"/>
              </w:rPr>
              <w:t xml:space="preserve"> </w:t>
            </w:r>
            <w:r>
              <w:rPr>
                <w:sz w:val="18"/>
              </w:rPr>
              <w:t>accertate</w:t>
            </w:r>
            <w:r>
              <w:rPr>
                <w:spacing w:val="-3"/>
                <w:sz w:val="18"/>
              </w:rPr>
              <w:t xml:space="preserve"> </w:t>
            </w:r>
            <w:r>
              <w:rPr>
                <w:sz w:val="18"/>
              </w:rPr>
              <w:t>nell'esercizio</w:t>
            </w:r>
            <w:r>
              <w:rPr>
                <w:spacing w:val="-4"/>
                <w:sz w:val="18"/>
              </w:rPr>
              <w:t xml:space="preserve"> </w:t>
            </w:r>
            <w:r>
              <w:rPr>
                <w:sz w:val="18"/>
              </w:rPr>
              <w:t>2020</w:t>
            </w:r>
          </w:p>
        </w:tc>
        <w:tc>
          <w:tcPr>
            <w:tcW w:w="1838" w:type="dxa"/>
            <w:tcBorders>
              <w:bottom w:val="nil"/>
            </w:tcBorders>
          </w:tcPr>
          <w:p w:rsidR="00182459" w:rsidRDefault="00100CB1">
            <w:pPr>
              <w:pStyle w:val="TableParagraph"/>
              <w:spacing w:before="0" w:line="191" w:lineRule="exact"/>
              <w:rPr>
                <w:sz w:val="18"/>
              </w:rPr>
            </w:pPr>
            <w:r>
              <w:rPr>
                <w:sz w:val="18"/>
              </w:rPr>
              <w:t>27.393.971,42</w:t>
            </w:r>
          </w:p>
        </w:tc>
      </w:tr>
      <w:tr w:rsidR="00182459">
        <w:trPr>
          <w:trHeight w:val="208"/>
        </w:trPr>
        <w:tc>
          <w:tcPr>
            <w:tcW w:w="792" w:type="dxa"/>
            <w:tcBorders>
              <w:top w:val="nil"/>
              <w:bottom w:val="nil"/>
            </w:tcBorders>
          </w:tcPr>
          <w:p w:rsidR="00182459" w:rsidRDefault="00100CB1">
            <w:pPr>
              <w:pStyle w:val="TableParagraph"/>
              <w:spacing w:before="0" w:line="189" w:lineRule="exact"/>
              <w:ind w:left="257" w:right="246"/>
              <w:jc w:val="center"/>
              <w:rPr>
                <w:sz w:val="18"/>
              </w:rPr>
            </w:pPr>
            <w:r>
              <w:rPr>
                <w:sz w:val="18"/>
              </w:rPr>
              <w:t>(-)</w:t>
            </w:r>
          </w:p>
        </w:tc>
        <w:tc>
          <w:tcPr>
            <w:tcW w:w="7646" w:type="dxa"/>
            <w:tcBorders>
              <w:top w:val="nil"/>
              <w:bottom w:val="nil"/>
            </w:tcBorders>
          </w:tcPr>
          <w:p w:rsidR="00182459" w:rsidRDefault="00100CB1">
            <w:pPr>
              <w:pStyle w:val="TableParagraph"/>
              <w:spacing w:before="0" w:line="189" w:lineRule="exact"/>
              <w:ind w:left="28"/>
              <w:jc w:val="left"/>
              <w:rPr>
                <w:sz w:val="18"/>
              </w:rPr>
            </w:pPr>
            <w:r>
              <w:rPr>
                <w:sz w:val="18"/>
              </w:rPr>
              <w:t>Uscite</w:t>
            </w:r>
            <w:r>
              <w:rPr>
                <w:spacing w:val="-5"/>
                <w:sz w:val="18"/>
              </w:rPr>
              <w:t xml:space="preserve"> </w:t>
            </w:r>
            <w:r>
              <w:rPr>
                <w:sz w:val="18"/>
              </w:rPr>
              <w:t>già</w:t>
            </w:r>
            <w:r>
              <w:rPr>
                <w:spacing w:val="-4"/>
                <w:sz w:val="18"/>
              </w:rPr>
              <w:t xml:space="preserve"> </w:t>
            </w:r>
            <w:r>
              <w:rPr>
                <w:sz w:val="18"/>
              </w:rPr>
              <w:t>impegnate nell'esercizio</w:t>
            </w:r>
            <w:r>
              <w:rPr>
                <w:spacing w:val="-5"/>
                <w:sz w:val="18"/>
              </w:rPr>
              <w:t xml:space="preserve"> </w:t>
            </w:r>
            <w:r>
              <w:rPr>
                <w:sz w:val="18"/>
              </w:rPr>
              <w:t>2020</w:t>
            </w:r>
          </w:p>
        </w:tc>
        <w:tc>
          <w:tcPr>
            <w:tcW w:w="1838" w:type="dxa"/>
            <w:tcBorders>
              <w:top w:val="nil"/>
              <w:bottom w:val="nil"/>
            </w:tcBorders>
          </w:tcPr>
          <w:p w:rsidR="00182459" w:rsidRDefault="00100CB1">
            <w:pPr>
              <w:pStyle w:val="TableParagraph"/>
              <w:spacing w:before="0" w:line="189" w:lineRule="exact"/>
              <w:rPr>
                <w:sz w:val="18"/>
              </w:rPr>
            </w:pPr>
            <w:r>
              <w:rPr>
                <w:sz w:val="18"/>
              </w:rPr>
              <w:t>27.023.841,24</w:t>
            </w:r>
          </w:p>
        </w:tc>
      </w:tr>
      <w:tr w:rsidR="00182459">
        <w:trPr>
          <w:trHeight w:val="206"/>
        </w:trPr>
        <w:tc>
          <w:tcPr>
            <w:tcW w:w="792" w:type="dxa"/>
            <w:tcBorders>
              <w:top w:val="nil"/>
              <w:bottom w:val="nil"/>
            </w:tcBorders>
          </w:tcPr>
          <w:p w:rsidR="00182459" w:rsidRDefault="00100CB1">
            <w:pPr>
              <w:pStyle w:val="TableParagraph"/>
              <w:spacing w:before="0" w:line="186" w:lineRule="exact"/>
              <w:ind w:left="257" w:right="246"/>
              <w:jc w:val="center"/>
              <w:rPr>
                <w:sz w:val="18"/>
              </w:rPr>
            </w:pPr>
            <w:r>
              <w:rPr>
                <w:sz w:val="18"/>
              </w:rPr>
              <w:t>(-)</w:t>
            </w:r>
          </w:p>
        </w:tc>
        <w:tc>
          <w:tcPr>
            <w:tcW w:w="7646" w:type="dxa"/>
            <w:tcBorders>
              <w:top w:val="nil"/>
              <w:bottom w:val="nil"/>
            </w:tcBorders>
          </w:tcPr>
          <w:p w:rsidR="00182459" w:rsidRDefault="00100CB1">
            <w:pPr>
              <w:pStyle w:val="TableParagraph"/>
              <w:spacing w:before="0" w:line="186" w:lineRule="exact"/>
              <w:ind w:left="28"/>
              <w:jc w:val="left"/>
              <w:rPr>
                <w:sz w:val="18"/>
              </w:rPr>
            </w:pPr>
            <w:r>
              <w:rPr>
                <w:sz w:val="18"/>
              </w:rPr>
              <w:t>Riduzione</w:t>
            </w:r>
            <w:r>
              <w:rPr>
                <w:spacing w:val="-6"/>
                <w:sz w:val="18"/>
              </w:rPr>
              <w:t xml:space="preserve"> </w:t>
            </w:r>
            <w:r>
              <w:rPr>
                <w:sz w:val="18"/>
              </w:rPr>
              <w:t>dei</w:t>
            </w:r>
            <w:r>
              <w:rPr>
                <w:spacing w:val="-2"/>
                <w:sz w:val="18"/>
              </w:rPr>
              <w:t xml:space="preserve"> </w:t>
            </w:r>
            <w:r>
              <w:rPr>
                <w:sz w:val="18"/>
              </w:rPr>
              <w:t>residui</w:t>
            </w:r>
            <w:r>
              <w:rPr>
                <w:spacing w:val="-2"/>
                <w:sz w:val="18"/>
              </w:rPr>
              <w:t xml:space="preserve"> </w:t>
            </w:r>
            <w:r>
              <w:rPr>
                <w:sz w:val="18"/>
              </w:rPr>
              <w:t>attivi</w:t>
            </w:r>
            <w:r>
              <w:rPr>
                <w:spacing w:val="-2"/>
                <w:sz w:val="18"/>
              </w:rPr>
              <w:t xml:space="preserve"> </w:t>
            </w:r>
            <w:r>
              <w:rPr>
                <w:sz w:val="18"/>
              </w:rPr>
              <w:t>già</w:t>
            </w:r>
            <w:r>
              <w:rPr>
                <w:spacing w:val="-5"/>
                <w:sz w:val="18"/>
              </w:rPr>
              <w:t xml:space="preserve"> </w:t>
            </w:r>
            <w:r>
              <w:rPr>
                <w:sz w:val="18"/>
              </w:rPr>
              <w:t>verificatasi</w:t>
            </w:r>
            <w:r>
              <w:rPr>
                <w:spacing w:val="-2"/>
                <w:sz w:val="18"/>
              </w:rPr>
              <w:t xml:space="preserve"> </w:t>
            </w:r>
            <w:r>
              <w:rPr>
                <w:sz w:val="18"/>
              </w:rPr>
              <w:t>nell'esercizio</w:t>
            </w:r>
            <w:r>
              <w:rPr>
                <w:spacing w:val="-5"/>
                <w:sz w:val="18"/>
              </w:rPr>
              <w:t xml:space="preserve"> </w:t>
            </w:r>
            <w:r>
              <w:rPr>
                <w:sz w:val="18"/>
              </w:rPr>
              <w:t>2020</w:t>
            </w:r>
          </w:p>
        </w:tc>
        <w:tc>
          <w:tcPr>
            <w:tcW w:w="1838" w:type="dxa"/>
            <w:tcBorders>
              <w:top w:val="nil"/>
              <w:bottom w:val="nil"/>
            </w:tcBorders>
          </w:tcPr>
          <w:p w:rsidR="00182459" w:rsidRDefault="00100CB1">
            <w:pPr>
              <w:pStyle w:val="TableParagraph"/>
              <w:spacing w:before="0" w:line="186" w:lineRule="exact"/>
              <w:rPr>
                <w:sz w:val="18"/>
              </w:rPr>
            </w:pPr>
            <w:r>
              <w:rPr>
                <w:sz w:val="18"/>
              </w:rPr>
              <w:t>99.139,71</w:t>
            </w:r>
          </w:p>
        </w:tc>
      </w:tr>
      <w:tr w:rsidR="00182459">
        <w:trPr>
          <w:trHeight w:val="206"/>
        </w:trPr>
        <w:tc>
          <w:tcPr>
            <w:tcW w:w="792" w:type="dxa"/>
            <w:tcBorders>
              <w:top w:val="nil"/>
              <w:bottom w:val="nil"/>
            </w:tcBorders>
          </w:tcPr>
          <w:p w:rsidR="00182459" w:rsidRDefault="00100CB1">
            <w:pPr>
              <w:pStyle w:val="TableParagraph"/>
              <w:spacing w:before="0" w:line="186" w:lineRule="exact"/>
              <w:ind w:left="257" w:right="250"/>
              <w:jc w:val="center"/>
              <w:rPr>
                <w:sz w:val="18"/>
              </w:rPr>
            </w:pPr>
            <w:r>
              <w:rPr>
                <w:sz w:val="18"/>
              </w:rPr>
              <w:t>(+)</w:t>
            </w:r>
          </w:p>
        </w:tc>
        <w:tc>
          <w:tcPr>
            <w:tcW w:w="7646" w:type="dxa"/>
            <w:tcBorders>
              <w:top w:val="nil"/>
              <w:bottom w:val="nil"/>
            </w:tcBorders>
          </w:tcPr>
          <w:p w:rsidR="00182459" w:rsidRDefault="00100CB1">
            <w:pPr>
              <w:pStyle w:val="TableParagraph"/>
              <w:spacing w:before="0" w:line="186" w:lineRule="exact"/>
              <w:ind w:left="28"/>
              <w:jc w:val="left"/>
              <w:rPr>
                <w:sz w:val="18"/>
              </w:rPr>
            </w:pPr>
            <w:r>
              <w:rPr>
                <w:sz w:val="18"/>
              </w:rPr>
              <w:t>Incremento</w:t>
            </w:r>
            <w:r>
              <w:rPr>
                <w:spacing w:val="-5"/>
                <w:sz w:val="18"/>
              </w:rPr>
              <w:t xml:space="preserve"> </w:t>
            </w:r>
            <w:r>
              <w:rPr>
                <w:sz w:val="18"/>
              </w:rPr>
              <w:t>dei</w:t>
            </w:r>
            <w:r>
              <w:rPr>
                <w:spacing w:val="-1"/>
                <w:sz w:val="18"/>
              </w:rPr>
              <w:t xml:space="preserve"> </w:t>
            </w:r>
            <w:r>
              <w:rPr>
                <w:sz w:val="18"/>
              </w:rPr>
              <w:t>residui</w:t>
            </w:r>
            <w:r>
              <w:rPr>
                <w:spacing w:val="-6"/>
                <w:sz w:val="18"/>
              </w:rPr>
              <w:t xml:space="preserve"> </w:t>
            </w:r>
            <w:r>
              <w:rPr>
                <w:sz w:val="18"/>
              </w:rPr>
              <w:t>attivi</w:t>
            </w:r>
            <w:r>
              <w:rPr>
                <w:spacing w:val="-1"/>
                <w:sz w:val="18"/>
              </w:rPr>
              <w:t xml:space="preserve"> </w:t>
            </w:r>
            <w:r>
              <w:rPr>
                <w:sz w:val="18"/>
              </w:rPr>
              <w:t>già</w:t>
            </w:r>
            <w:r>
              <w:rPr>
                <w:spacing w:val="-4"/>
                <w:sz w:val="18"/>
              </w:rPr>
              <w:t xml:space="preserve"> </w:t>
            </w:r>
            <w:r>
              <w:rPr>
                <w:sz w:val="18"/>
              </w:rPr>
              <w:t>verificatasi</w:t>
            </w:r>
            <w:r>
              <w:rPr>
                <w:spacing w:val="-6"/>
                <w:sz w:val="18"/>
              </w:rPr>
              <w:t xml:space="preserve"> </w:t>
            </w:r>
            <w:r>
              <w:rPr>
                <w:sz w:val="18"/>
              </w:rPr>
              <w:t>nell'esercizio</w:t>
            </w:r>
            <w:r>
              <w:rPr>
                <w:spacing w:val="-4"/>
                <w:sz w:val="18"/>
              </w:rPr>
              <w:t xml:space="preserve"> </w:t>
            </w:r>
            <w:r>
              <w:rPr>
                <w:sz w:val="18"/>
              </w:rPr>
              <w:t>2020</w:t>
            </w:r>
          </w:p>
        </w:tc>
        <w:tc>
          <w:tcPr>
            <w:tcW w:w="1838" w:type="dxa"/>
            <w:tcBorders>
              <w:top w:val="nil"/>
              <w:bottom w:val="nil"/>
            </w:tcBorders>
          </w:tcPr>
          <w:p w:rsidR="00182459" w:rsidRDefault="00100CB1">
            <w:pPr>
              <w:pStyle w:val="TableParagraph"/>
              <w:spacing w:before="0" w:line="186" w:lineRule="exact"/>
              <w:rPr>
                <w:sz w:val="18"/>
              </w:rPr>
            </w:pPr>
            <w:r>
              <w:rPr>
                <w:sz w:val="18"/>
              </w:rPr>
              <w:t>130.847,37</w:t>
            </w:r>
          </w:p>
        </w:tc>
      </w:tr>
      <w:tr w:rsidR="00182459">
        <w:trPr>
          <w:trHeight w:val="213"/>
        </w:trPr>
        <w:tc>
          <w:tcPr>
            <w:tcW w:w="792" w:type="dxa"/>
            <w:tcBorders>
              <w:top w:val="nil"/>
              <w:bottom w:val="single" w:sz="4" w:space="0" w:color="000000"/>
            </w:tcBorders>
          </w:tcPr>
          <w:p w:rsidR="00182459" w:rsidRDefault="00100CB1">
            <w:pPr>
              <w:pStyle w:val="TableParagraph"/>
              <w:spacing w:before="0" w:line="193" w:lineRule="exact"/>
              <w:ind w:left="257" w:right="250"/>
              <w:jc w:val="center"/>
              <w:rPr>
                <w:sz w:val="18"/>
              </w:rPr>
            </w:pPr>
            <w:r>
              <w:rPr>
                <w:sz w:val="18"/>
              </w:rPr>
              <w:t>(+)</w:t>
            </w:r>
          </w:p>
        </w:tc>
        <w:tc>
          <w:tcPr>
            <w:tcW w:w="7646" w:type="dxa"/>
            <w:tcBorders>
              <w:top w:val="nil"/>
              <w:bottom w:val="single" w:sz="4" w:space="0" w:color="000000"/>
            </w:tcBorders>
          </w:tcPr>
          <w:p w:rsidR="00182459" w:rsidRDefault="00100CB1">
            <w:pPr>
              <w:pStyle w:val="TableParagraph"/>
              <w:spacing w:before="0" w:line="193" w:lineRule="exact"/>
              <w:ind w:left="28"/>
              <w:jc w:val="left"/>
              <w:rPr>
                <w:sz w:val="18"/>
              </w:rPr>
            </w:pPr>
            <w:r>
              <w:rPr>
                <w:sz w:val="18"/>
              </w:rPr>
              <w:t>Riduzione</w:t>
            </w:r>
            <w:r>
              <w:rPr>
                <w:spacing w:val="-5"/>
                <w:sz w:val="18"/>
              </w:rPr>
              <w:t xml:space="preserve"> </w:t>
            </w:r>
            <w:r>
              <w:rPr>
                <w:sz w:val="18"/>
              </w:rPr>
              <w:t>dei</w:t>
            </w:r>
            <w:r>
              <w:rPr>
                <w:spacing w:val="-3"/>
                <w:sz w:val="18"/>
              </w:rPr>
              <w:t xml:space="preserve"> </w:t>
            </w:r>
            <w:r>
              <w:rPr>
                <w:sz w:val="18"/>
              </w:rPr>
              <w:t>residui</w:t>
            </w:r>
            <w:r>
              <w:rPr>
                <w:spacing w:val="-2"/>
                <w:sz w:val="18"/>
              </w:rPr>
              <w:t xml:space="preserve"> </w:t>
            </w:r>
            <w:r>
              <w:rPr>
                <w:sz w:val="18"/>
              </w:rPr>
              <w:t>passivi</w:t>
            </w:r>
            <w:r>
              <w:rPr>
                <w:spacing w:val="-6"/>
                <w:sz w:val="18"/>
              </w:rPr>
              <w:t xml:space="preserve"> </w:t>
            </w:r>
            <w:r>
              <w:rPr>
                <w:sz w:val="18"/>
              </w:rPr>
              <w:t>già</w:t>
            </w:r>
            <w:r>
              <w:rPr>
                <w:spacing w:val="-5"/>
                <w:sz w:val="18"/>
              </w:rPr>
              <w:t xml:space="preserve"> </w:t>
            </w:r>
            <w:r>
              <w:rPr>
                <w:sz w:val="18"/>
              </w:rPr>
              <w:t>verificatasi</w:t>
            </w:r>
            <w:r>
              <w:rPr>
                <w:spacing w:val="-3"/>
                <w:sz w:val="18"/>
              </w:rPr>
              <w:t xml:space="preserve"> </w:t>
            </w:r>
            <w:r>
              <w:rPr>
                <w:sz w:val="18"/>
              </w:rPr>
              <w:t>nell'esercizio</w:t>
            </w:r>
            <w:r>
              <w:rPr>
                <w:spacing w:val="-4"/>
                <w:sz w:val="18"/>
              </w:rPr>
              <w:t xml:space="preserve"> </w:t>
            </w:r>
            <w:r>
              <w:rPr>
                <w:sz w:val="18"/>
              </w:rPr>
              <w:t>2020</w:t>
            </w:r>
          </w:p>
        </w:tc>
        <w:tc>
          <w:tcPr>
            <w:tcW w:w="1838" w:type="dxa"/>
            <w:tcBorders>
              <w:top w:val="nil"/>
              <w:bottom w:val="single" w:sz="4" w:space="0" w:color="000000"/>
            </w:tcBorders>
          </w:tcPr>
          <w:p w:rsidR="00182459" w:rsidRDefault="00100CB1">
            <w:pPr>
              <w:pStyle w:val="TableParagraph"/>
              <w:spacing w:before="0" w:line="193" w:lineRule="exact"/>
              <w:rPr>
                <w:sz w:val="18"/>
              </w:rPr>
            </w:pPr>
            <w:r>
              <w:rPr>
                <w:sz w:val="18"/>
              </w:rPr>
              <w:t>131.019,63</w:t>
            </w:r>
          </w:p>
        </w:tc>
      </w:tr>
      <w:tr w:rsidR="00182459">
        <w:trPr>
          <w:trHeight w:val="412"/>
        </w:trPr>
        <w:tc>
          <w:tcPr>
            <w:tcW w:w="792" w:type="dxa"/>
            <w:tcBorders>
              <w:top w:val="single" w:sz="4" w:space="0" w:color="000000"/>
            </w:tcBorders>
          </w:tcPr>
          <w:p w:rsidR="00182459" w:rsidRDefault="00100CB1">
            <w:pPr>
              <w:pStyle w:val="TableParagraph"/>
              <w:spacing w:before="104"/>
              <w:ind w:left="13"/>
              <w:jc w:val="center"/>
              <w:rPr>
                <w:sz w:val="18"/>
              </w:rPr>
            </w:pPr>
            <w:r>
              <w:rPr>
                <w:sz w:val="18"/>
              </w:rPr>
              <w:t>=</w:t>
            </w:r>
          </w:p>
        </w:tc>
        <w:tc>
          <w:tcPr>
            <w:tcW w:w="7646" w:type="dxa"/>
            <w:tcBorders>
              <w:top w:val="single" w:sz="4" w:space="0" w:color="000000"/>
            </w:tcBorders>
          </w:tcPr>
          <w:p w:rsidR="00182459" w:rsidRDefault="00100CB1">
            <w:pPr>
              <w:pStyle w:val="TableParagraph"/>
              <w:spacing w:before="0" w:line="206" w:lineRule="exact"/>
              <w:ind w:left="28"/>
              <w:jc w:val="left"/>
              <w:rPr>
                <w:b/>
                <w:sz w:val="18"/>
              </w:rPr>
            </w:pPr>
            <w:r>
              <w:rPr>
                <w:b/>
                <w:sz w:val="18"/>
              </w:rPr>
              <w:t>Risultato</w:t>
            </w:r>
            <w:r>
              <w:rPr>
                <w:b/>
                <w:spacing w:val="38"/>
                <w:sz w:val="18"/>
              </w:rPr>
              <w:t xml:space="preserve"> </w:t>
            </w:r>
            <w:r>
              <w:rPr>
                <w:b/>
                <w:sz w:val="18"/>
              </w:rPr>
              <w:t>di</w:t>
            </w:r>
            <w:r>
              <w:rPr>
                <w:b/>
                <w:spacing w:val="37"/>
                <w:sz w:val="18"/>
              </w:rPr>
              <w:t xml:space="preserve"> </w:t>
            </w:r>
            <w:r>
              <w:rPr>
                <w:b/>
                <w:sz w:val="18"/>
              </w:rPr>
              <w:t>amministrazione</w:t>
            </w:r>
            <w:r>
              <w:rPr>
                <w:b/>
                <w:spacing w:val="40"/>
                <w:sz w:val="18"/>
              </w:rPr>
              <w:t xml:space="preserve"> </w:t>
            </w:r>
            <w:r>
              <w:rPr>
                <w:b/>
                <w:sz w:val="18"/>
              </w:rPr>
              <w:t>dell'esercizio</w:t>
            </w:r>
            <w:r>
              <w:rPr>
                <w:b/>
                <w:spacing w:val="40"/>
                <w:sz w:val="18"/>
              </w:rPr>
              <w:t xml:space="preserve"> </w:t>
            </w:r>
            <w:r>
              <w:rPr>
                <w:b/>
                <w:sz w:val="18"/>
              </w:rPr>
              <w:t>2020</w:t>
            </w:r>
            <w:r>
              <w:rPr>
                <w:b/>
                <w:spacing w:val="40"/>
                <w:sz w:val="18"/>
              </w:rPr>
              <w:t xml:space="preserve"> </w:t>
            </w:r>
            <w:r>
              <w:rPr>
                <w:b/>
                <w:sz w:val="18"/>
              </w:rPr>
              <w:t>e</w:t>
            </w:r>
            <w:r>
              <w:rPr>
                <w:b/>
                <w:spacing w:val="35"/>
                <w:sz w:val="18"/>
              </w:rPr>
              <w:t xml:space="preserve"> </w:t>
            </w:r>
            <w:r>
              <w:rPr>
                <w:b/>
                <w:sz w:val="18"/>
              </w:rPr>
              <w:t>alla</w:t>
            </w:r>
            <w:r>
              <w:rPr>
                <w:b/>
                <w:spacing w:val="40"/>
                <w:sz w:val="18"/>
              </w:rPr>
              <w:t xml:space="preserve"> </w:t>
            </w:r>
            <w:r>
              <w:rPr>
                <w:b/>
                <w:sz w:val="18"/>
              </w:rPr>
              <w:t>data</w:t>
            </w:r>
            <w:r>
              <w:rPr>
                <w:b/>
                <w:spacing w:val="40"/>
                <w:sz w:val="18"/>
              </w:rPr>
              <w:t xml:space="preserve"> </w:t>
            </w:r>
            <w:r>
              <w:rPr>
                <w:b/>
                <w:sz w:val="18"/>
              </w:rPr>
              <w:t>di</w:t>
            </w:r>
            <w:r>
              <w:rPr>
                <w:b/>
                <w:spacing w:val="37"/>
                <w:sz w:val="18"/>
              </w:rPr>
              <w:t xml:space="preserve"> </w:t>
            </w:r>
            <w:r>
              <w:rPr>
                <w:b/>
                <w:sz w:val="18"/>
              </w:rPr>
              <w:t>redazione</w:t>
            </w:r>
            <w:r>
              <w:rPr>
                <w:b/>
                <w:spacing w:val="40"/>
                <w:sz w:val="18"/>
              </w:rPr>
              <w:t xml:space="preserve"> </w:t>
            </w:r>
            <w:r>
              <w:rPr>
                <w:b/>
                <w:sz w:val="18"/>
              </w:rPr>
              <w:t>del</w:t>
            </w:r>
            <w:r>
              <w:rPr>
                <w:b/>
                <w:spacing w:val="37"/>
                <w:sz w:val="18"/>
              </w:rPr>
              <w:t xml:space="preserve"> </w:t>
            </w:r>
            <w:r>
              <w:rPr>
                <w:b/>
                <w:sz w:val="18"/>
              </w:rPr>
              <w:t>bilancio</w:t>
            </w:r>
            <w:r>
              <w:rPr>
                <w:b/>
                <w:spacing w:val="-47"/>
                <w:sz w:val="18"/>
              </w:rPr>
              <w:t xml:space="preserve"> </w:t>
            </w:r>
            <w:r>
              <w:rPr>
                <w:b/>
                <w:sz w:val="18"/>
              </w:rPr>
              <w:t>dell'anno</w:t>
            </w:r>
            <w:r>
              <w:rPr>
                <w:b/>
                <w:spacing w:val="2"/>
                <w:sz w:val="18"/>
              </w:rPr>
              <w:t xml:space="preserve"> </w:t>
            </w:r>
            <w:r>
              <w:rPr>
                <w:b/>
                <w:sz w:val="18"/>
              </w:rPr>
              <w:t>2021</w:t>
            </w:r>
          </w:p>
        </w:tc>
        <w:tc>
          <w:tcPr>
            <w:tcW w:w="1838" w:type="dxa"/>
            <w:tcBorders>
              <w:top w:val="single" w:sz="4" w:space="0" w:color="000000"/>
            </w:tcBorders>
          </w:tcPr>
          <w:p w:rsidR="00182459" w:rsidRDefault="00100CB1">
            <w:pPr>
              <w:pStyle w:val="TableParagraph"/>
              <w:spacing w:before="114"/>
              <w:rPr>
                <w:b/>
                <w:sz w:val="18"/>
              </w:rPr>
            </w:pPr>
            <w:r>
              <w:rPr>
                <w:b/>
                <w:sz w:val="18"/>
              </w:rPr>
              <w:t>3.592.455,11</w:t>
            </w:r>
          </w:p>
        </w:tc>
      </w:tr>
      <w:tr w:rsidR="00182459">
        <w:trPr>
          <w:trHeight w:val="419"/>
        </w:trPr>
        <w:tc>
          <w:tcPr>
            <w:tcW w:w="792" w:type="dxa"/>
            <w:tcBorders>
              <w:bottom w:val="nil"/>
            </w:tcBorders>
          </w:tcPr>
          <w:p w:rsidR="00182459" w:rsidRDefault="00182459">
            <w:pPr>
              <w:pStyle w:val="TableParagraph"/>
              <w:jc w:val="left"/>
              <w:rPr>
                <w:b/>
                <w:sz w:val="18"/>
              </w:rPr>
            </w:pPr>
          </w:p>
          <w:p w:rsidR="00182459" w:rsidRDefault="00100CB1">
            <w:pPr>
              <w:pStyle w:val="TableParagraph"/>
              <w:spacing w:before="1" w:line="190" w:lineRule="exact"/>
              <w:ind w:left="13"/>
              <w:jc w:val="center"/>
              <w:rPr>
                <w:sz w:val="18"/>
              </w:rPr>
            </w:pPr>
            <w:r>
              <w:rPr>
                <w:sz w:val="18"/>
              </w:rPr>
              <w:t>+</w:t>
            </w:r>
          </w:p>
        </w:tc>
        <w:tc>
          <w:tcPr>
            <w:tcW w:w="7646" w:type="dxa"/>
            <w:tcBorders>
              <w:bottom w:val="nil"/>
            </w:tcBorders>
          </w:tcPr>
          <w:p w:rsidR="00182459" w:rsidRDefault="00182459">
            <w:pPr>
              <w:pStyle w:val="TableParagraph"/>
              <w:jc w:val="left"/>
              <w:rPr>
                <w:b/>
                <w:sz w:val="18"/>
              </w:rPr>
            </w:pPr>
          </w:p>
          <w:p w:rsidR="00182459" w:rsidRDefault="00100CB1">
            <w:pPr>
              <w:pStyle w:val="TableParagraph"/>
              <w:spacing w:before="1" w:line="190" w:lineRule="exact"/>
              <w:ind w:left="28"/>
              <w:jc w:val="left"/>
              <w:rPr>
                <w:sz w:val="18"/>
              </w:rPr>
            </w:pPr>
            <w:r>
              <w:rPr>
                <w:sz w:val="18"/>
              </w:rPr>
              <w:t>Entrate</w:t>
            </w:r>
            <w:r>
              <w:rPr>
                <w:spacing w:val="-5"/>
                <w:sz w:val="18"/>
              </w:rPr>
              <w:t xml:space="preserve"> </w:t>
            </w:r>
            <w:r>
              <w:rPr>
                <w:sz w:val="18"/>
              </w:rPr>
              <w:t>che</w:t>
            </w:r>
            <w:r>
              <w:rPr>
                <w:spacing w:val="-4"/>
                <w:sz w:val="18"/>
              </w:rPr>
              <w:t xml:space="preserve"> </w:t>
            </w:r>
            <w:r>
              <w:rPr>
                <w:sz w:val="18"/>
              </w:rPr>
              <w:t>prevedo</w:t>
            </w:r>
            <w:r>
              <w:rPr>
                <w:spacing w:val="-5"/>
                <w:sz w:val="18"/>
              </w:rPr>
              <w:t xml:space="preserve"> </w:t>
            </w:r>
            <w:r>
              <w:rPr>
                <w:sz w:val="18"/>
              </w:rPr>
              <w:t>di</w:t>
            </w:r>
            <w:r>
              <w:rPr>
                <w:spacing w:val="-1"/>
                <w:sz w:val="18"/>
              </w:rPr>
              <w:t xml:space="preserve"> </w:t>
            </w:r>
            <w:r>
              <w:rPr>
                <w:sz w:val="18"/>
              </w:rPr>
              <w:t>accertare</w:t>
            </w:r>
            <w:r>
              <w:rPr>
                <w:spacing w:val="-5"/>
                <w:sz w:val="18"/>
              </w:rPr>
              <w:t xml:space="preserve"> </w:t>
            </w:r>
            <w:r>
              <w:rPr>
                <w:sz w:val="18"/>
              </w:rPr>
              <w:t>per</w:t>
            </w:r>
            <w:r>
              <w:rPr>
                <w:spacing w:val="-2"/>
                <w:sz w:val="18"/>
              </w:rPr>
              <w:t xml:space="preserve"> </w:t>
            </w:r>
            <w:r>
              <w:rPr>
                <w:sz w:val="18"/>
              </w:rPr>
              <w:t>il</w:t>
            </w:r>
            <w:r>
              <w:rPr>
                <w:spacing w:val="-2"/>
                <w:sz w:val="18"/>
              </w:rPr>
              <w:t xml:space="preserve"> </w:t>
            </w:r>
            <w:r>
              <w:rPr>
                <w:sz w:val="18"/>
              </w:rPr>
              <w:t>restante</w:t>
            </w:r>
            <w:r>
              <w:rPr>
                <w:spacing w:val="1"/>
                <w:sz w:val="18"/>
              </w:rPr>
              <w:t xml:space="preserve"> </w:t>
            </w:r>
            <w:r>
              <w:rPr>
                <w:sz w:val="18"/>
              </w:rPr>
              <w:t>periodo</w:t>
            </w:r>
            <w:r>
              <w:rPr>
                <w:spacing w:val="-5"/>
                <w:sz w:val="18"/>
              </w:rPr>
              <w:t xml:space="preserve"> </w:t>
            </w:r>
            <w:r>
              <w:rPr>
                <w:sz w:val="18"/>
              </w:rPr>
              <w:t>dell'esercizio</w:t>
            </w:r>
            <w:r>
              <w:rPr>
                <w:spacing w:val="-4"/>
                <w:sz w:val="18"/>
              </w:rPr>
              <w:t xml:space="preserve"> </w:t>
            </w:r>
            <w:r>
              <w:rPr>
                <w:sz w:val="18"/>
              </w:rPr>
              <w:t>2020</w:t>
            </w:r>
          </w:p>
        </w:tc>
        <w:tc>
          <w:tcPr>
            <w:tcW w:w="1838" w:type="dxa"/>
            <w:tcBorders>
              <w:bottom w:val="nil"/>
            </w:tcBorders>
          </w:tcPr>
          <w:p w:rsidR="00182459" w:rsidRDefault="00182459">
            <w:pPr>
              <w:pStyle w:val="TableParagraph"/>
              <w:jc w:val="left"/>
              <w:rPr>
                <w:b/>
                <w:sz w:val="18"/>
              </w:rPr>
            </w:pPr>
          </w:p>
          <w:p w:rsidR="00182459" w:rsidRDefault="00100CB1">
            <w:pPr>
              <w:pStyle w:val="TableParagraph"/>
              <w:spacing w:before="1" w:line="190" w:lineRule="exact"/>
              <w:ind w:right="-15"/>
              <w:rPr>
                <w:sz w:val="18"/>
              </w:rPr>
            </w:pPr>
            <w:r>
              <w:rPr>
                <w:sz w:val="18"/>
              </w:rPr>
              <w:t>0,00</w:t>
            </w:r>
          </w:p>
        </w:tc>
      </w:tr>
      <w:tr w:rsidR="00182459">
        <w:trPr>
          <w:trHeight w:val="206"/>
        </w:trPr>
        <w:tc>
          <w:tcPr>
            <w:tcW w:w="792" w:type="dxa"/>
            <w:tcBorders>
              <w:top w:val="nil"/>
              <w:bottom w:val="nil"/>
            </w:tcBorders>
          </w:tcPr>
          <w:p w:rsidR="00182459" w:rsidRDefault="00100CB1">
            <w:pPr>
              <w:pStyle w:val="TableParagraph"/>
              <w:spacing w:before="0" w:line="186" w:lineRule="exact"/>
              <w:ind w:left="7"/>
              <w:jc w:val="center"/>
              <w:rPr>
                <w:sz w:val="18"/>
              </w:rPr>
            </w:pPr>
            <w:r>
              <w:rPr>
                <w:sz w:val="18"/>
              </w:rPr>
              <w:t>-</w:t>
            </w:r>
          </w:p>
        </w:tc>
        <w:tc>
          <w:tcPr>
            <w:tcW w:w="7646" w:type="dxa"/>
            <w:tcBorders>
              <w:top w:val="nil"/>
              <w:bottom w:val="nil"/>
            </w:tcBorders>
          </w:tcPr>
          <w:p w:rsidR="00182459" w:rsidRDefault="00100CB1">
            <w:pPr>
              <w:pStyle w:val="TableParagraph"/>
              <w:spacing w:before="0" w:line="186" w:lineRule="exact"/>
              <w:ind w:left="28"/>
              <w:jc w:val="left"/>
              <w:rPr>
                <w:sz w:val="18"/>
              </w:rPr>
            </w:pPr>
            <w:r>
              <w:rPr>
                <w:sz w:val="18"/>
              </w:rPr>
              <w:t>Spese</w:t>
            </w:r>
            <w:r>
              <w:rPr>
                <w:spacing w:val="-5"/>
                <w:sz w:val="18"/>
              </w:rPr>
              <w:t xml:space="preserve"> </w:t>
            </w:r>
            <w:r>
              <w:rPr>
                <w:sz w:val="18"/>
              </w:rPr>
              <w:t>che prevedo</w:t>
            </w:r>
            <w:r>
              <w:rPr>
                <w:spacing w:val="-4"/>
                <w:sz w:val="18"/>
              </w:rPr>
              <w:t xml:space="preserve"> </w:t>
            </w:r>
            <w:r>
              <w:rPr>
                <w:sz w:val="18"/>
              </w:rPr>
              <w:t>di</w:t>
            </w:r>
            <w:r>
              <w:rPr>
                <w:spacing w:val="-1"/>
                <w:sz w:val="18"/>
              </w:rPr>
              <w:t xml:space="preserve"> </w:t>
            </w:r>
            <w:r>
              <w:rPr>
                <w:sz w:val="18"/>
              </w:rPr>
              <w:t>impegnare</w:t>
            </w:r>
            <w:r>
              <w:rPr>
                <w:spacing w:val="-5"/>
                <w:sz w:val="18"/>
              </w:rPr>
              <w:t xml:space="preserve"> </w:t>
            </w:r>
            <w:r>
              <w:rPr>
                <w:sz w:val="18"/>
              </w:rPr>
              <w:t>per</w:t>
            </w:r>
            <w:r>
              <w:rPr>
                <w:spacing w:val="-2"/>
                <w:sz w:val="18"/>
              </w:rPr>
              <w:t xml:space="preserve"> </w:t>
            </w:r>
            <w:r>
              <w:rPr>
                <w:sz w:val="18"/>
              </w:rPr>
              <w:t>il</w:t>
            </w:r>
            <w:r>
              <w:rPr>
                <w:spacing w:val="-2"/>
                <w:sz w:val="18"/>
              </w:rPr>
              <w:t xml:space="preserve"> </w:t>
            </w:r>
            <w:r>
              <w:rPr>
                <w:sz w:val="18"/>
              </w:rPr>
              <w:t>restante</w:t>
            </w:r>
            <w:r>
              <w:rPr>
                <w:spacing w:val="-4"/>
                <w:sz w:val="18"/>
              </w:rPr>
              <w:t xml:space="preserve"> </w:t>
            </w:r>
            <w:r>
              <w:rPr>
                <w:sz w:val="18"/>
              </w:rPr>
              <w:t>periodo</w:t>
            </w:r>
            <w:r>
              <w:rPr>
                <w:spacing w:val="-5"/>
                <w:sz w:val="18"/>
              </w:rPr>
              <w:t xml:space="preserve"> </w:t>
            </w:r>
            <w:r>
              <w:rPr>
                <w:sz w:val="18"/>
              </w:rPr>
              <w:t>dell'esercizio</w:t>
            </w:r>
            <w:r>
              <w:rPr>
                <w:spacing w:val="-4"/>
                <w:sz w:val="18"/>
              </w:rPr>
              <w:t xml:space="preserve"> </w:t>
            </w:r>
            <w:r>
              <w:rPr>
                <w:sz w:val="18"/>
              </w:rPr>
              <w:t>2020</w:t>
            </w:r>
          </w:p>
        </w:tc>
        <w:tc>
          <w:tcPr>
            <w:tcW w:w="1838" w:type="dxa"/>
            <w:tcBorders>
              <w:top w:val="nil"/>
              <w:bottom w:val="nil"/>
            </w:tcBorders>
          </w:tcPr>
          <w:p w:rsidR="00182459" w:rsidRDefault="00100CB1">
            <w:pPr>
              <w:pStyle w:val="TableParagraph"/>
              <w:spacing w:before="0" w:line="186" w:lineRule="exact"/>
              <w:ind w:right="-15"/>
              <w:rPr>
                <w:sz w:val="18"/>
              </w:rPr>
            </w:pPr>
            <w:r>
              <w:rPr>
                <w:sz w:val="18"/>
              </w:rPr>
              <w:t>0,00</w:t>
            </w:r>
          </w:p>
        </w:tc>
      </w:tr>
      <w:tr w:rsidR="00182459">
        <w:trPr>
          <w:trHeight w:val="206"/>
        </w:trPr>
        <w:tc>
          <w:tcPr>
            <w:tcW w:w="792" w:type="dxa"/>
            <w:tcBorders>
              <w:top w:val="nil"/>
              <w:bottom w:val="nil"/>
            </w:tcBorders>
          </w:tcPr>
          <w:p w:rsidR="00182459" w:rsidRDefault="00100CB1">
            <w:pPr>
              <w:pStyle w:val="TableParagraph"/>
              <w:spacing w:before="0" w:line="186" w:lineRule="exact"/>
              <w:ind w:left="7"/>
              <w:jc w:val="center"/>
              <w:rPr>
                <w:sz w:val="18"/>
              </w:rPr>
            </w:pPr>
            <w:r>
              <w:rPr>
                <w:sz w:val="18"/>
              </w:rPr>
              <w:t>-</w:t>
            </w:r>
          </w:p>
        </w:tc>
        <w:tc>
          <w:tcPr>
            <w:tcW w:w="7646" w:type="dxa"/>
            <w:tcBorders>
              <w:top w:val="nil"/>
              <w:bottom w:val="nil"/>
            </w:tcBorders>
          </w:tcPr>
          <w:p w:rsidR="00182459" w:rsidRDefault="00100CB1">
            <w:pPr>
              <w:pStyle w:val="TableParagraph"/>
              <w:spacing w:before="0" w:line="186" w:lineRule="exact"/>
              <w:ind w:left="28"/>
              <w:jc w:val="left"/>
              <w:rPr>
                <w:sz w:val="18"/>
              </w:rPr>
            </w:pPr>
            <w:r>
              <w:rPr>
                <w:sz w:val="18"/>
              </w:rPr>
              <w:t>Riduzione</w:t>
            </w:r>
            <w:r>
              <w:rPr>
                <w:spacing w:val="-6"/>
                <w:sz w:val="18"/>
              </w:rPr>
              <w:t xml:space="preserve"> </w:t>
            </w:r>
            <w:r>
              <w:rPr>
                <w:sz w:val="18"/>
              </w:rPr>
              <w:t>dei</w:t>
            </w:r>
            <w:r>
              <w:rPr>
                <w:spacing w:val="-2"/>
                <w:sz w:val="18"/>
              </w:rPr>
              <w:t xml:space="preserve"> </w:t>
            </w:r>
            <w:r>
              <w:rPr>
                <w:sz w:val="18"/>
              </w:rPr>
              <w:t>residui</w:t>
            </w:r>
            <w:r>
              <w:rPr>
                <w:spacing w:val="-2"/>
                <w:sz w:val="18"/>
              </w:rPr>
              <w:t xml:space="preserve"> </w:t>
            </w:r>
            <w:r>
              <w:rPr>
                <w:sz w:val="18"/>
              </w:rPr>
              <w:t>attivi</w:t>
            </w:r>
            <w:r>
              <w:rPr>
                <w:spacing w:val="-3"/>
                <w:sz w:val="18"/>
              </w:rPr>
              <w:t xml:space="preserve"> </w:t>
            </w:r>
            <w:r>
              <w:rPr>
                <w:sz w:val="18"/>
              </w:rPr>
              <w:t>presunta</w:t>
            </w:r>
            <w:r>
              <w:rPr>
                <w:spacing w:val="-5"/>
                <w:sz w:val="18"/>
              </w:rPr>
              <w:t xml:space="preserve"> </w:t>
            </w:r>
            <w:r>
              <w:rPr>
                <w:sz w:val="18"/>
              </w:rPr>
              <w:t>per</w:t>
            </w:r>
            <w:r>
              <w:rPr>
                <w:spacing w:val="-3"/>
                <w:sz w:val="18"/>
              </w:rPr>
              <w:t xml:space="preserve"> </w:t>
            </w:r>
            <w:r>
              <w:rPr>
                <w:sz w:val="18"/>
              </w:rPr>
              <w:t>il</w:t>
            </w:r>
            <w:r>
              <w:rPr>
                <w:spacing w:val="-2"/>
                <w:sz w:val="18"/>
              </w:rPr>
              <w:t xml:space="preserve"> </w:t>
            </w:r>
            <w:r>
              <w:rPr>
                <w:sz w:val="18"/>
              </w:rPr>
              <w:t>restante</w:t>
            </w:r>
            <w:r>
              <w:rPr>
                <w:spacing w:val="-1"/>
                <w:sz w:val="18"/>
              </w:rPr>
              <w:t xml:space="preserve"> </w:t>
            </w:r>
            <w:r>
              <w:rPr>
                <w:sz w:val="18"/>
              </w:rPr>
              <w:t>periodo</w:t>
            </w:r>
            <w:r>
              <w:rPr>
                <w:spacing w:val="-5"/>
                <w:sz w:val="18"/>
              </w:rPr>
              <w:t xml:space="preserve"> </w:t>
            </w:r>
            <w:r>
              <w:rPr>
                <w:sz w:val="18"/>
              </w:rPr>
              <w:t>dell'esercizio</w:t>
            </w:r>
            <w:r>
              <w:rPr>
                <w:spacing w:val="-5"/>
                <w:sz w:val="18"/>
              </w:rPr>
              <w:t xml:space="preserve"> </w:t>
            </w:r>
            <w:r>
              <w:rPr>
                <w:sz w:val="18"/>
              </w:rPr>
              <w:t>2020</w:t>
            </w:r>
          </w:p>
        </w:tc>
        <w:tc>
          <w:tcPr>
            <w:tcW w:w="1838" w:type="dxa"/>
            <w:tcBorders>
              <w:top w:val="nil"/>
              <w:bottom w:val="nil"/>
            </w:tcBorders>
          </w:tcPr>
          <w:p w:rsidR="00182459" w:rsidRDefault="00100CB1">
            <w:pPr>
              <w:pStyle w:val="TableParagraph"/>
              <w:spacing w:before="0" w:line="186" w:lineRule="exact"/>
              <w:ind w:right="-15"/>
              <w:rPr>
                <w:sz w:val="18"/>
              </w:rPr>
            </w:pPr>
            <w:r>
              <w:rPr>
                <w:sz w:val="18"/>
              </w:rPr>
              <w:t>0,00</w:t>
            </w:r>
          </w:p>
        </w:tc>
      </w:tr>
      <w:tr w:rsidR="00182459">
        <w:trPr>
          <w:trHeight w:val="206"/>
        </w:trPr>
        <w:tc>
          <w:tcPr>
            <w:tcW w:w="792" w:type="dxa"/>
            <w:tcBorders>
              <w:top w:val="nil"/>
              <w:bottom w:val="nil"/>
            </w:tcBorders>
          </w:tcPr>
          <w:p w:rsidR="00182459" w:rsidRDefault="00100CB1">
            <w:pPr>
              <w:pStyle w:val="TableParagraph"/>
              <w:spacing w:before="0" w:line="186" w:lineRule="exact"/>
              <w:ind w:left="13"/>
              <w:jc w:val="center"/>
              <w:rPr>
                <w:sz w:val="18"/>
              </w:rPr>
            </w:pPr>
            <w:r>
              <w:rPr>
                <w:sz w:val="18"/>
              </w:rPr>
              <w:t>+</w:t>
            </w:r>
          </w:p>
        </w:tc>
        <w:tc>
          <w:tcPr>
            <w:tcW w:w="7646" w:type="dxa"/>
            <w:tcBorders>
              <w:top w:val="nil"/>
              <w:bottom w:val="nil"/>
            </w:tcBorders>
          </w:tcPr>
          <w:p w:rsidR="00182459" w:rsidRDefault="00100CB1">
            <w:pPr>
              <w:pStyle w:val="TableParagraph"/>
              <w:spacing w:before="0" w:line="186" w:lineRule="exact"/>
              <w:ind w:left="28"/>
              <w:jc w:val="left"/>
              <w:rPr>
                <w:sz w:val="18"/>
              </w:rPr>
            </w:pPr>
            <w:r>
              <w:rPr>
                <w:sz w:val="18"/>
              </w:rPr>
              <w:t>Incremento</w:t>
            </w:r>
            <w:r>
              <w:rPr>
                <w:spacing w:val="-5"/>
                <w:sz w:val="18"/>
              </w:rPr>
              <w:t xml:space="preserve"> </w:t>
            </w:r>
            <w:r>
              <w:rPr>
                <w:sz w:val="18"/>
              </w:rPr>
              <w:t>dei</w:t>
            </w:r>
            <w:r>
              <w:rPr>
                <w:spacing w:val="-2"/>
                <w:sz w:val="18"/>
              </w:rPr>
              <w:t xml:space="preserve"> </w:t>
            </w:r>
            <w:r>
              <w:rPr>
                <w:sz w:val="18"/>
              </w:rPr>
              <w:t>residui</w:t>
            </w:r>
            <w:r>
              <w:rPr>
                <w:spacing w:val="-7"/>
                <w:sz w:val="18"/>
              </w:rPr>
              <w:t xml:space="preserve"> </w:t>
            </w:r>
            <w:r>
              <w:rPr>
                <w:sz w:val="18"/>
              </w:rPr>
              <w:t>attivi</w:t>
            </w:r>
            <w:r>
              <w:rPr>
                <w:spacing w:val="-2"/>
                <w:sz w:val="18"/>
              </w:rPr>
              <w:t xml:space="preserve"> </w:t>
            </w:r>
            <w:r>
              <w:rPr>
                <w:sz w:val="18"/>
              </w:rPr>
              <w:t>presunto</w:t>
            </w:r>
            <w:r>
              <w:rPr>
                <w:spacing w:val="-5"/>
                <w:sz w:val="18"/>
              </w:rPr>
              <w:t xml:space="preserve"> </w:t>
            </w:r>
            <w:r>
              <w:rPr>
                <w:sz w:val="18"/>
              </w:rPr>
              <w:t>per</w:t>
            </w:r>
            <w:r>
              <w:rPr>
                <w:spacing w:val="-3"/>
                <w:sz w:val="18"/>
              </w:rPr>
              <w:t xml:space="preserve"> </w:t>
            </w:r>
            <w:r>
              <w:rPr>
                <w:sz w:val="18"/>
              </w:rPr>
              <w:t>il</w:t>
            </w:r>
            <w:r>
              <w:rPr>
                <w:spacing w:val="-2"/>
                <w:sz w:val="18"/>
              </w:rPr>
              <w:t xml:space="preserve"> </w:t>
            </w:r>
            <w:r>
              <w:rPr>
                <w:sz w:val="18"/>
              </w:rPr>
              <w:t>restante</w:t>
            </w:r>
            <w:r>
              <w:rPr>
                <w:spacing w:val="-5"/>
                <w:sz w:val="18"/>
              </w:rPr>
              <w:t xml:space="preserve"> </w:t>
            </w:r>
            <w:r>
              <w:rPr>
                <w:sz w:val="18"/>
              </w:rPr>
              <w:t>periodo</w:t>
            </w:r>
            <w:r>
              <w:rPr>
                <w:spacing w:val="-5"/>
                <w:sz w:val="18"/>
              </w:rPr>
              <w:t xml:space="preserve"> </w:t>
            </w:r>
            <w:r>
              <w:rPr>
                <w:sz w:val="18"/>
              </w:rPr>
              <w:t>dell'esercizio 2020</w:t>
            </w:r>
          </w:p>
        </w:tc>
        <w:tc>
          <w:tcPr>
            <w:tcW w:w="1838" w:type="dxa"/>
            <w:tcBorders>
              <w:top w:val="nil"/>
              <w:bottom w:val="nil"/>
            </w:tcBorders>
          </w:tcPr>
          <w:p w:rsidR="00182459" w:rsidRDefault="00100CB1">
            <w:pPr>
              <w:pStyle w:val="TableParagraph"/>
              <w:spacing w:before="0" w:line="186" w:lineRule="exact"/>
              <w:ind w:right="-15"/>
              <w:rPr>
                <w:sz w:val="18"/>
              </w:rPr>
            </w:pPr>
            <w:r>
              <w:rPr>
                <w:sz w:val="18"/>
              </w:rPr>
              <w:t>0,00</w:t>
            </w:r>
          </w:p>
        </w:tc>
      </w:tr>
      <w:tr w:rsidR="00182459">
        <w:trPr>
          <w:trHeight w:val="206"/>
        </w:trPr>
        <w:tc>
          <w:tcPr>
            <w:tcW w:w="792" w:type="dxa"/>
            <w:tcBorders>
              <w:top w:val="nil"/>
              <w:bottom w:val="nil"/>
            </w:tcBorders>
          </w:tcPr>
          <w:p w:rsidR="00182459" w:rsidRDefault="00100CB1">
            <w:pPr>
              <w:pStyle w:val="TableParagraph"/>
              <w:spacing w:before="0" w:line="186" w:lineRule="exact"/>
              <w:ind w:left="13"/>
              <w:jc w:val="center"/>
              <w:rPr>
                <w:sz w:val="18"/>
              </w:rPr>
            </w:pPr>
            <w:r>
              <w:rPr>
                <w:sz w:val="18"/>
              </w:rPr>
              <w:t>+</w:t>
            </w:r>
          </w:p>
        </w:tc>
        <w:tc>
          <w:tcPr>
            <w:tcW w:w="7646" w:type="dxa"/>
            <w:tcBorders>
              <w:top w:val="nil"/>
              <w:bottom w:val="nil"/>
            </w:tcBorders>
          </w:tcPr>
          <w:p w:rsidR="00182459" w:rsidRDefault="00100CB1">
            <w:pPr>
              <w:pStyle w:val="TableParagraph"/>
              <w:spacing w:before="0" w:line="186" w:lineRule="exact"/>
              <w:ind w:left="28"/>
              <w:jc w:val="left"/>
              <w:rPr>
                <w:sz w:val="18"/>
              </w:rPr>
            </w:pPr>
            <w:r>
              <w:rPr>
                <w:sz w:val="18"/>
              </w:rPr>
              <w:t>Riduzione</w:t>
            </w:r>
            <w:r>
              <w:rPr>
                <w:spacing w:val="-5"/>
                <w:sz w:val="18"/>
              </w:rPr>
              <w:t xml:space="preserve"> </w:t>
            </w:r>
            <w:r>
              <w:rPr>
                <w:sz w:val="18"/>
              </w:rPr>
              <w:t>dei</w:t>
            </w:r>
            <w:r>
              <w:rPr>
                <w:spacing w:val="-2"/>
                <w:sz w:val="18"/>
              </w:rPr>
              <w:t xml:space="preserve"> </w:t>
            </w:r>
            <w:r>
              <w:rPr>
                <w:sz w:val="18"/>
              </w:rPr>
              <w:t>residui</w:t>
            </w:r>
            <w:r>
              <w:rPr>
                <w:spacing w:val="-1"/>
                <w:sz w:val="18"/>
              </w:rPr>
              <w:t xml:space="preserve"> </w:t>
            </w:r>
            <w:r>
              <w:rPr>
                <w:sz w:val="18"/>
              </w:rPr>
              <w:t>passivi</w:t>
            </w:r>
            <w:r>
              <w:rPr>
                <w:spacing w:val="-7"/>
                <w:sz w:val="18"/>
              </w:rPr>
              <w:t xml:space="preserve"> </w:t>
            </w:r>
            <w:r>
              <w:rPr>
                <w:sz w:val="18"/>
              </w:rPr>
              <w:t>presunta</w:t>
            </w:r>
            <w:r>
              <w:rPr>
                <w:spacing w:val="1"/>
                <w:sz w:val="18"/>
              </w:rPr>
              <w:t xml:space="preserve"> </w:t>
            </w:r>
            <w:r>
              <w:rPr>
                <w:sz w:val="18"/>
              </w:rPr>
              <w:t>per</w:t>
            </w:r>
            <w:r>
              <w:rPr>
                <w:spacing w:val="-3"/>
                <w:sz w:val="18"/>
              </w:rPr>
              <w:t xml:space="preserve"> </w:t>
            </w:r>
            <w:r>
              <w:rPr>
                <w:sz w:val="18"/>
              </w:rPr>
              <w:t>il</w:t>
            </w:r>
            <w:r>
              <w:rPr>
                <w:spacing w:val="-6"/>
                <w:sz w:val="18"/>
              </w:rPr>
              <w:t xml:space="preserve"> </w:t>
            </w:r>
            <w:r>
              <w:rPr>
                <w:sz w:val="18"/>
              </w:rPr>
              <w:t>restante</w:t>
            </w:r>
            <w:r>
              <w:rPr>
                <w:spacing w:val="-5"/>
                <w:sz w:val="18"/>
              </w:rPr>
              <w:t xml:space="preserve"> </w:t>
            </w:r>
            <w:r>
              <w:rPr>
                <w:sz w:val="18"/>
              </w:rPr>
              <w:t>periodo dell'esercizio</w:t>
            </w:r>
            <w:r>
              <w:rPr>
                <w:spacing w:val="-4"/>
                <w:sz w:val="18"/>
              </w:rPr>
              <w:t xml:space="preserve"> </w:t>
            </w:r>
            <w:r>
              <w:rPr>
                <w:sz w:val="18"/>
              </w:rPr>
              <w:t>2020</w:t>
            </w:r>
          </w:p>
        </w:tc>
        <w:tc>
          <w:tcPr>
            <w:tcW w:w="1838" w:type="dxa"/>
            <w:tcBorders>
              <w:top w:val="nil"/>
              <w:bottom w:val="nil"/>
            </w:tcBorders>
          </w:tcPr>
          <w:p w:rsidR="00182459" w:rsidRDefault="00100CB1">
            <w:pPr>
              <w:pStyle w:val="TableParagraph"/>
              <w:spacing w:before="0" w:line="186" w:lineRule="exact"/>
              <w:ind w:right="-15"/>
              <w:rPr>
                <w:sz w:val="18"/>
              </w:rPr>
            </w:pPr>
            <w:r>
              <w:rPr>
                <w:sz w:val="18"/>
              </w:rPr>
              <w:t>0,00</w:t>
            </w:r>
          </w:p>
        </w:tc>
      </w:tr>
      <w:tr w:rsidR="00182459">
        <w:trPr>
          <w:trHeight w:val="213"/>
        </w:trPr>
        <w:tc>
          <w:tcPr>
            <w:tcW w:w="792" w:type="dxa"/>
            <w:tcBorders>
              <w:top w:val="nil"/>
              <w:bottom w:val="single" w:sz="4" w:space="0" w:color="000000"/>
            </w:tcBorders>
          </w:tcPr>
          <w:p w:rsidR="00182459" w:rsidRDefault="00100CB1">
            <w:pPr>
              <w:pStyle w:val="TableParagraph"/>
              <w:spacing w:before="0" w:line="193" w:lineRule="exact"/>
              <w:ind w:left="7"/>
              <w:jc w:val="center"/>
              <w:rPr>
                <w:sz w:val="18"/>
              </w:rPr>
            </w:pPr>
            <w:r>
              <w:rPr>
                <w:sz w:val="18"/>
              </w:rPr>
              <w:t>-</w:t>
            </w:r>
          </w:p>
        </w:tc>
        <w:tc>
          <w:tcPr>
            <w:tcW w:w="7646" w:type="dxa"/>
            <w:tcBorders>
              <w:top w:val="nil"/>
              <w:bottom w:val="single" w:sz="4" w:space="0" w:color="000000"/>
            </w:tcBorders>
          </w:tcPr>
          <w:p w:rsidR="00182459" w:rsidRDefault="00100CB1">
            <w:pPr>
              <w:pStyle w:val="TableParagraph"/>
              <w:spacing w:before="0" w:line="193" w:lineRule="exact"/>
              <w:ind w:left="28"/>
              <w:jc w:val="left"/>
              <w:rPr>
                <w:sz w:val="18"/>
              </w:rPr>
            </w:pPr>
            <w:r>
              <w:rPr>
                <w:sz w:val="18"/>
              </w:rPr>
              <w:t>Fondo</w:t>
            </w:r>
            <w:r>
              <w:rPr>
                <w:spacing w:val="-6"/>
                <w:sz w:val="18"/>
              </w:rPr>
              <w:t xml:space="preserve"> </w:t>
            </w:r>
            <w:r>
              <w:rPr>
                <w:sz w:val="18"/>
              </w:rPr>
              <w:t>pluriennale vincolato</w:t>
            </w:r>
            <w:r>
              <w:rPr>
                <w:spacing w:val="-5"/>
                <w:sz w:val="18"/>
              </w:rPr>
              <w:t xml:space="preserve"> </w:t>
            </w:r>
            <w:r>
              <w:rPr>
                <w:sz w:val="18"/>
              </w:rPr>
              <w:t>finale</w:t>
            </w:r>
            <w:r>
              <w:rPr>
                <w:spacing w:val="-5"/>
                <w:sz w:val="18"/>
              </w:rPr>
              <w:t xml:space="preserve"> </w:t>
            </w:r>
            <w:r>
              <w:rPr>
                <w:sz w:val="18"/>
              </w:rPr>
              <w:t>presunto</w:t>
            </w:r>
            <w:r>
              <w:rPr>
                <w:spacing w:val="-5"/>
                <w:sz w:val="18"/>
              </w:rPr>
              <w:t xml:space="preserve"> </w:t>
            </w:r>
            <w:r>
              <w:rPr>
                <w:sz w:val="18"/>
              </w:rPr>
              <w:t>dell'esercizio</w:t>
            </w:r>
            <w:r>
              <w:rPr>
                <w:spacing w:val="-5"/>
                <w:sz w:val="18"/>
              </w:rPr>
              <w:t xml:space="preserve"> </w:t>
            </w:r>
            <w:r>
              <w:rPr>
                <w:sz w:val="18"/>
              </w:rPr>
              <w:t>2020</w:t>
            </w:r>
            <w:r>
              <w:rPr>
                <w:spacing w:val="-1"/>
                <w:sz w:val="18"/>
              </w:rPr>
              <w:t xml:space="preserve"> </w:t>
            </w:r>
            <w:r>
              <w:rPr>
                <w:sz w:val="18"/>
                <w:vertAlign w:val="superscript"/>
              </w:rPr>
              <w:t>(1)</w:t>
            </w:r>
          </w:p>
        </w:tc>
        <w:tc>
          <w:tcPr>
            <w:tcW w:w="1838" w:type="dxa"/>
            <w:tcBorders>
              <w:top w:val="nil"/>
              <w:bottom w:val="single" w:sz="4" w:space="0" w:color="000000"/>
            </w:tcBorders>
          </w:tcPr>
          <w:p w:rsidR="00182459" w:rsidRDefault="00100CB1">
            <w:pPr>
              <w:pStyle w:val="TableParagraph"/>
              <w:spacing w:before="0" w:line="193" w:lineRule="exact"/>
              <w:ind w:right="-15"/>
              <w:rPr>
                <w:sz w:val="18"/>
              </w:rPr>
            </w:pPr>
            <w:r>
              <w:rPr>
                <w:sz w:val="18"/>
              </w:rPr>
              <w:t>0,00</w:t>
            </w:r>
          </w:p>
        </w:tc>
      </w:tr>
      <w:tr w:rsidR="00182459">
        <w:trPr>
          <w:trHeight w:val="210"/>
        </w:trPr>
        <w:tc>
          <w:tcPr>
            <w:tcW w:w="792" w:type="dxa"/>
            <w:tcBorders>
              <w:top w:val="single" w:sz="4" w:space="0" w:color="000000"/>
            </w:tcBorders>
          </w:tcPr>
          <w:p w:rsidR="00182459" w:rsidRDefault="00100CB1">
            <w:pPr>
              <w:pStyle w:val="TableParagraph"/>
              <w:spacing w:before="3" w:line="187" w:lineRule="exact"/>
              <w:ind w:left="13"/>
              <w:jc w:val="center"/>
              <w:rPr>
                <w:sz w:val="18"/>
              </w:rPr>
            </w:pPr>
            <w:r>
              <w:rPr>
                <w:sz w:val="18"/>
              </w:rPr>
              <w:t>=</w:t>
            </w:r>
          </w:p>
        </w:tc>
        <w:tc>
          <w:tcPr>
            <w:tcW w:w="7646" w:type="dxa"/>
            <w:tcBorders>
              <w:top w:val="single" w:sz="4" w:space="0" w:color="000000"/>
            </w:tcBorders>
          </w:tcPr>
          <w:p w:rsidR="00182459" w:rsidRDefault="00100CB1">
            <w:pPr>
              <w:pStyle w:val="TableParagraph"/>
              <w:spacing w:before="13" w:line="177" w:lineRule="exact"/>
              <w:ind w:left="2769"/>
              <w:jc w:val="left"/>
              <w:rPr>
                <w:b/>
                <w:sz w:val="18"/>
              </w:rPr>
            </w:pPr>
            <w:r>
              <w:rPr>
                <w:b/>
                <w:sz w:val="18"/>
              </w:rPr>
              <w:t>A)</w:t>
            </w:r>
            <w:r>
              <w:rPr>
                <w:b/>
                <w:spacing w:val="-5"/>
                <w:sz w:val="18"/>
              </w:rPr>
              <w:t xml:space="preserve"> </w:t>
            </w:r>
            <w:r>
              <w:rPr>
                <w:b/>
                <w:sz w:val="18"/>
              </w:rPr>
              <w:t>Risultato</w:t>
            </w:r>
            <w:r>
              <w:rPr>
                <w:b/>
                <w:spacing w:val="-2"/>
                <w:sz w:val="18"/>
              </w:rPr>
              <w:t xml:space="preserve"> </w:t>
            </w:r>
            <w:r>
              <w:rPr>
                <w:b/>
                <w:sz w:val="18"/>
              </w:rPr>
              <w:t>di</w:t>
            </w:r>
            <w:r>
              <w:rPr>
                <w:b/>
                <w:spacing w:val="-8"/>
                <w:sz w:val="18"/>
              </w:rPr>
              <w:t xml:space="preserve"> </w:t>
            </w:r>
            <w:r>
              <w:rPr>
                <w:b/>
                <w:sz w:val="18"/>
              </w:rPr>
              <w:t>amministrazione</w:t>
            </w:r>
            <w:r>
              <w:rPr>
                <w:b/>
                <w:spacing w:val="-2"/>
                <w:sz w:val="18"/>
              </w:rPr>
              <w:t xml:space="preserve"> </w:t>
            </w:r>
            <w:r>
              <w:rPr>
                <w:b/>
                <w:sz w:val="18"/>
              </w:rPr>
              <w:t>presunto</w:t>
            </w:r>
            <w:r>
              <w:rPr>
                <w:b/>
                <w:spacing w:val="-1"/>
                <w:sz w:val="18"/>
              </w:rPr>
              <w:t xml:space="preserve"> </w:t>
            </w:r>
            <w:r>
              <w:rPr>
                <w:b/>
                <w:sz w:val="18"/>
              </w:rPr>
              <w:t>al</w:t>
            </w:r>
            <w:r>
              <w:rPr>
                <w:b/>
                <w:spacing w:val="-5"/>
                <w:sz w:val="18"/>
              </w:rPr>
              <w:t xml:space="preserve"> </w:t>
            </w:r>
            <w:r>
              <w:rPr>
                <w:b/>
                <w:sz w:val="18"/>
              </w:rPr>
              <w:t>31/12/2020</w:t>
            </w:r>
            <w:r>
              <w:rPr>
                <w:b/>
                <w:spacing w:val="-3"/>
                <w:sz w:val="18"/>
              </w:rPr>
              <w:t xml:space="preserve"> </w:t>
            </w:r>
            <w:r>
              <w:rPr>
                <w:b/>
                <w:sz w:val="18"/>
                <w:vertAlign w:val="superscript"/>
              </w:rPr>
              <w:t>(2)</w:t>
            </w:r>
          </w:p>
        </w:tc>
        <w:tc>
          <w:tcPr>
            <w:tcW w:w="1838" w:type="dxa"/>
            <w:tcBorders>
              <w:top w:val="single" w:sz="4" w:space="0" w:color="000000"/>
            </w:tcBorders>
          </w:tcPr>
          <w:p w:rsidR="00182459" w:rsidRDefault="00100CB1">
            <w:pPr>
              <w:pStyle w:val="TableParagraph"/>
              <w:spacing w:before="13" w:line="177" w:lineRule="exact"/>
              <w:rPr>
                <w:b/>
                <w:sz w:val="18"/>
              </w:rPr>
            </w:pPr>
            <w:r>
              <w:rPr>
                <w:b/>
                <w:sz w:val="18"/>
              </w:rPr>
              <w:t>3.592.455,11</w:t>
            </w:r>
          </w:p>
        </w:tc>
      </w:tr>
    </w:tbl>
    <w:p w:rsidR="00182459" w:rsidRDefault="00182459">
      <w:pPr>
        <w:pStyle w:val="Corpotesto"/>
        <w:spacing w:before="10" w:after="1"/>
        <w:rPr>
          <w:b/>
          <w:sz w:val="17"/>
        </w:rPr>
      </w:pPr>
    </w:p>
    <w:tbl>
      <w:tblPr>
        <w:tblStyle w:val="TableNormal"/>
        <w:tblW w:w="0" w:type="auto"/>
        <w:tblInd w:w="1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38"/>
        <w:gridCol w:w="1838"/>
      </w:tblGrid>
      <w:tr w:rsidR="00182459">
        <w:trPr>
          <w:trHeight w:val="205"/>
        </w:trPr>
        <w:tc>
          <w:tcPr>
            <w:tcW w:w="8438" w:type="dxa"/>
          </w:tcPr>
          <w:p w:rsidR="00182459" w:rsidRDefault="00100CB1">
            <w:pPr>
              <w:pStyle w:val="TableParagraph"/>
              <w:spacing w:before="8" w:line="177" w:lineRule="exact"/>
              <w:ind w:left="18"/>
              <w:jc w:val="left"/>
              <w:rPr>
                <w:b/>
                <w:sz w:val="18"/>
              </w:rPr>
            </w:pPr>
            <w:r>
              <w:rPr>
                <w:b/>
                <w:sz w:val="18"/>
              </w:rPr>
              <w:t>2)</w:t>
            </w:r>
            <w:r>
              <w:rPr>
                <w:b/>
                <w:spacing w:val="-4"/>
                <w:sz w:val="18"/>
              </w:rPr>
              <w:t xml:space="preserve"> </w:t>
            </w:r>
            <w:r>
              <w:rPr>
                <w:b/>
                <w:sz w:val="18"/>
              </w:rPr>
              <w:t>Composizione</w:t>
            </w:r>
            <w:r>
              <w:rPr>
                <w:b/>
                <w:spacing w:val="-5"/>
                <w:sz w:val="18"/>
              </w:rPr>
              <w:t xml:space="preserve"> </w:t>
            </w:r>
            <w:r>
              <w:rPr>
                <w:b/>
                <w:sz w:val="18"/>
              </w:rPr>
              <w:t>del</w:t>
            </w:r>
            <w:r>
              <w:rPr>
                <w:b/>
                <w:spacing w:val="-6"/>
                <w:sz w:val="18"/>
              </w:rPr>
              <w:t xml:space="preserve"> </w:t>
            </w:r>
            <w:r>
              <w:rPr>
                <w:b/>
                <w:sz w:val="18"/>
              </w:rPr>
              <w:t>risultato</w:t>
            </w:r>
            <w:r>
              <w:rPr>
                <w:b/>
                <w:spacing w:val="-1"/>
                <w:sz w:val="18"/>
              </w:rPr>
              <w:t xml:space="preserve"> </w:t>
            </w:r>
            <w:r>
              <w:rPr>
                <w:b/>
                <w:sz w:val="18"/>
              </w:rPr>
              <w:t>di</w:t>
            </w:r>
            <w:r>
              <w:rPr>
                <w:b/>
                <w:spacing w:val="-7"/>
                <w:sz w:val="18"/>
              </w:rPr>
              <w:t xml:space="preserve"> </w:t>
            </w:r>
            <w:r>
              <w:rPr>
                <w:b/>
                <w:sz w:val="18"/>
              </w:rPr>
              <w:t>amministrazione presunto al</w:t>
            </w:r>
            <w:r>
              <w:rPr>
                <w:b/>
                <w:spacing w:val="-3"/>
                <w:sz w:val="18"/>
              </w:rPr>
              <w:t xml:space="preserve"> </w:t>
            </w:r>
            <w:r>
              <w:rPr>
                <w:b/>
                <w:sz w:val="18"/>
              </w:rPr>
              <w:t>31/12/2020</w:t>
            </w:r>
          </w:p>
        </w:tc>
        <w:tc>
          <w:tcPr>
            <w:tcW w:w="1838" w:type="dxa"/>
          </w:tcPr>
          <w:p w:rsidR="00182459" w:rsidRDefault="00182459">
            <w:pPr>
              <w:pStyle w:val="TableParagraph"/>
              <w:spacing w:before="0"/>
              <w:jc w:val="left"/>
              <w:rPr>
                <w:rFonts w:ascii="Times New Roman"/>
                <w:sz w:val="14"/>
              </w:rPr>
            </w:pPr>
          </w:p>
        </w:tc>
      </w:tr>
      <w:tr w:rsidR="00182459">
        <w:trPr>
          <w:trHeight w:val="1977"/>
        </w:trPr>
        <w:tc>
          <w:tcPr>
            <w:tcW w:w="8438" w:type="dxa"/>
            <w:vMerge w:val="restart"/>
            <w:tcBorders>
              <w:bottom w:val="nil"/>
            </w:tcBorders>
          </w:tcPr>
          <w:p w:rsidR="00182459" w:rsidRDefault="00182459">
            <w:pPr>
              <w:pStyle w:val="TableParagraph"/>
              <w:spacing w:before="1"/>
              <w:jc w:val="left"/>
              <w:rPr>
                <w:b/>
                <w:sz w:val="19"/>
              </w:rPr>
            </w:pPr>
          </w:p>
          <w:p w:rsidR="00182459" w:rsidRDefault="00100CB1">
            <w:pPr>
              <w:pStyle w:val="TableParagraph"/>
              <w:spacing w:before="0" w:line="202" w:lineRule="exact"/>
              <w:ind w:left="18"/>
              <w:jc w:val="left"/>
              <w:rPr>
                <w:b/>
                <w:sz w:val="18"/>
              </w:rPr>
            </w:pPr>
            <w:r>
              <w:rPr>
                <w:b/>
                <w:sz w:val="18"/>
              </w:rPr>
              <w:t>Parte</w:t>
            </w:r>
            <w:r>
              <w:rPr>
                <w:b/>
                <w:spacing w:val="-3"/>
                <w:sz w:val="18"/>
              </w:rPr>
              <w:t xml:space="preserve"> </w:t>
            </w:r>
            <w:r>
              <w:rPr>
                <w:b/>
                <w:sz w:val="18"/>
              </w:rPr>
              <w:t>accantonata</w:t>
            </w:r>
            <w:r>
              <w:rPr>
                <w:b/>
                <w:spacing w:val="-2"/>
                <w:sz w:val="18"/>
              </w:rPr>
              <w:t xml:space="preserve"> </w:t>
            </w:r>
            <w:r>
              <w:rPr>
                <w:b/>
                <w:sz w:val="18"/>
                <w:vertAlign w:val="superscript"/>
              </w:rPr>
              <w:t>(3)</w:t>
            </w:r>
          </w:p>
          <w:p w:rsidR="00182459" w:rsidRDefault="00100CB1">
            <w:pPr>
              <w:pStyle w:val="TableParagraph"/>
              <w:spacing w:before="0" w:line="202" w:lineRule="exact"/>
              <w:ind w:left="18"/>
              <w:jc w:val="left"/>
              <w:rPr>
                <w:sz w:val="18"/>
              </w:rPr>
            </w:pPr>
            <w:r>
              <w:rPr>
                <w:sz w:val="18"/>
              </w:rPr>
              <w:t>Fondo</w:t>
            </w:r>
            <w:r>
              <w:rPr>
                <w:spacing w:val="-5"/>
                <w:sz w:val="18"/>
              </w:rPr>
              <w:t xml:space="preserve"> </w:t>
            </w:r>
            <w:r>
              <w:rPr>
                <w:sz w:val="18"/>
              </w:rPr>
              <w:t>crediti</w:t>
            </w:r>
            <w:r>
              <w:rPr>
                <w:spacing w:val="-7"/>
                <w:sz w:val="18"/>
              </w:rPr>
              <w:t xml:space="preserve"> </w:t>
            </w:r>
            <w:r>
              <w:rPr>
                <w:sz w:val="18"/>
              </w:rPr>
              <w:t>di</w:t>
            </w:r>
            <w:r>
              <w:rPr>
                <w:spacing w:val="-2"/>
                <w:sz w:val="18"/>
              </w:rPr>
              <w:t xml:space="preserve"> </w:t>
            </w:r>
            <w:r>
              <w:rPr>
                <w:sz w:val="18"/>
              </w:rPr>
              <w:t>dubbia</w:t>
            </w:r>
            <w:r>
              <w:rPr>
                <w:spacing w:val="-4"/>
                <w:sz w:val="18"/>
              </w:rPr>
              <w:t xml:space="preserve"> </w:t>
            </w:r>
            <w:r>
              <w:rPr>
                <w:sz w:val="18"/>
              </w:rPr>
              <w:t>esigibilità al</w:t>
            </w:r>
            <w:r>
              <w:rPr>
                <w:spacing w:val="-2"/>
                <w:sz w:val="18"/>
              </w:rPr>
              <w:t xml:space="preserve"> </w:t>
            </w:r>
            <w:r>
              <w:rPr>
                <w:sz w:val="18"/>
              </w:rPr>
              <w:t>31/12/2020</w:t>
            </w:r>
            <w:r>
              <w:rPr>
                <w:spacing w:val="-1"/>
                <w:sz w:val="18"/>
              </w:rPr>
              <w:t xml:space="preserve"> </w:t>
            </w:r>
            <w:r>
              <w:rPr>
                <w:sz w:val="18"/>
                <w:vertAlign w:val="superscript"/>
              </w:rPr>
              <w:t>(4)</w:t>
            </w:r>
          </w:p>
          <w:p w:rsidR="00182459" w:rsidRDefault="00100CB1">
            <w:pPr>
              <w:pStyle w:val="TableParagraph"/>
              <w:spacing w:before="52"/>
              <w:ind w:left="18"/>
              <w:jc w:val="left"/>
              <w:rPr>
                <w:sz w:val="18"/>
              </w:rPr>
            </w:pPr>
            <w:r>
              <w:rPr>
                <w:sz w:val="18"/>
              </w:rPr>
              <w:t>Accantonamento</w:t>
            </w:r>
            <w:r>
              <w:rPr>
                <w:spacing w:val="-5"/>
                <w:sz w:val="18"/>
              </w:rPr>
              <w:t xml:space="preserve"> </w:t>
            </w:r>
            <w:r>
              <w:rPr>
                <w:sz w:val="18"/>
              </w:rPr>
              <w:t>residui</w:t>
            </w:r>
            <w:r>
              <w:rPr>
                <w:spacing w:val="-1"/>
                <w:sz w:val="18"/>
              </w:rPr>
              <w:t xml:space="preserve"> </w:t>
            </w:r>
            <w:r>
              <w:rPr>
                <w:sz w:val="18"/>
              </w:rPr>
              <w:t>perenti</w:t>
            </w:r>
            <w:r>
              <w:rPr>
                <w:spacing w:val="-1"/>
                <w:sz w:val="18"/>
              </w:rPr>
              <w:t xml:space="preserve"> </w:t>
            </w:r>
            <w:r>
              <w:rPr>
                <w:sz w:val="18"/>
              </w:rPr>
              <w:t>al</w:t>
            </w:r>
            <w:r>
              <w:rPr>
                <w:spacing w:val="-6"/>
                <w:sz w:val="18"/>
              </w:rPr>
              <w:t xml:space="preserve"> </w:t>
            </w:r>
            <w:r>
              <w:rPr>
                <w:sz w:val="18"/>
              </w:rPr>
              <w:t>31/12/2020</w:t>
            </w:r>
            <w:r>
              <w:rPr>
                <w:spacing w:val="-4"/>
                <w:sz w:val="18"/>
              </w:rPr>
              <w:t xml:space="preserve"> </w:t>
            </w:r>
            <w:r>
              <w:rPr>
                <w:sz w:val="18"/>
              </w:rPr>
              <w:t>(solo</w:t>
            </w:r>
            <w:r>
              <w:rPr>
                <w:spacing w:val="-4"/>
                <w:sz w:val="18"/>
              </w:rPr>
              <w:t xml:space="preserve"> </w:t>
            </w:r>
            <w:r>
              <w:rPr>
                <w:sz w:val="18"/>
              </w:rPr>
              <w:t>per</w:t>
            </w:r>
            <w:r>
              <w:rPr>
                <w:spacing w:val="-2"/>
                <w:sz w:val="18"/>
              </w:rPr>
              <w:t xml:space="preserve"> </w:t>
            </w:r>
            <w:r>
              <w:rPr>
                <w:sz w:val="18"/>
              </w:rPr>
              <w:t>le</w:t>
            </w:r>
            <w:r>
              <w:rPr>
                <w:spacing w:val="-4"/>
                <w:sz w:val="18"/>
              </w:rPr>
              <w:t xml:space="preserve"> </w:t>
            </w:r>
            <w:r>
              <w:rPr>
                <w:sz w:val="18"/>
              </w:rPr>
              <w:t>regioni)</w:t>
            </w:r>
            <w:r>
              <w:rPr>
                <w:spacing w:val="2"/>
                <w:sz w:val="18"/>
              </w:rPr>
              <w:t xml:space="preserve"> </w:t>
            </w:r>
            <w:r>
              <w:rPr>
                <w:sz w:val="18"/>
                <w:vertAlign w:val="superscript"/>
              </w:rPr>
              <w:t>(5)</w:t>
            </w:r>
          </w:p>
          <w:p w:rsidR="00182459" w:rsidRDefault="00100CB1">
            <w:pPr>
              <w:pStyle w:val="TableParagraph"/>
              <w:spacing w:before="52"/>
              <w:ind w:left="18"/>
              <w:jc w:val="left"/>
              <w:rPr>
                <w:sz w:val="18"/>
              </w:rPr>
            </w:pPr>
            <w:r>
              <w:rPr>
                <w:sz w:val="18"/>
              </w:rPr>
              <w:t>Fondo</w:t>
            </w:r>
            <w:r>
              <w:rPr>
                <w:spacing w:val="-5"/>
                <w:sz w:val="18"/>
              </w:rPr>
              <w:t xml:space="preserve"> </w:t>
            </w:r>
            <w:r>
              <w:rPr>
                <w:sz w:val="18"/>
              </w:rPr>
              <w:t>anticipazioni</w:t>
            </w:r>
            <w:r>
              <w:rPr>
                <w:spacing w:val="-2"/>
                <w:sz w:val="18"/>
              </w:rPr>
              <w:t xml:space="preserve"> </w:t>
            </w:r>
            <w:r>
              <w:rPr>
                <w:sz w:val="18"/>
              </w:rPr>
              <w:t>liquidità</w:t>
            </w:r>
            <w:r>
              <w:rPr>
                <w:spacing w:val="-4"/>
                <w:sz w:val="18"/>
              </w:rPr>
              <w:t xml:space="preserve"> </w:t>
            </w:r>
            <w:r>
              <w:rPr>
                <w:sz w:val="18"/>
              </w:rPr>
              <w:t>DL</w:t>
            </w:r>
            <w:r>
              <w:rPr>
                <w:spacing w:val="-8"/>
                <w:sz w:val="18"/>
              </w:rPr>
              <w:t xml:space="preserve"> </w:t>
            </w:r>
            <w:r>
              <w:rPr>
                <w:sz w:val="18"/>
              </w:rPr>
              <w:t>35</w:t>
            </w:r>
            <w:r>
              <w:rPr>
                <w:spacing w:val="-5"/>
                <w:sz w:val="18"/>
              </w:rPr>
              <w:t xml:space="preserve"> </w:t>
            </w:r>
            <w:r>
              <w:rPr>
                <w:sz w:val="18"/>
              </w:rPr>
              <w:t>del</w:t>
            </w:r>
            <w:r>
              <w:rPr>
                <w:spacing w:val="-2"/>
                <w:sz w:val="18"/>
              </w:rPr>
              <w:t xml:space="preserve"> </w:t>
            </w:r>
            <w:r>
              <w:rPr>
                <w:sz w:val="18"/>
              </w:rPr>
              <w:t>2013</w:t>
            </w:r>
            <w:r>
              <w:rPr>
                <w:spacing w:val="-4"/>
                <w:sz w:val="18"/>
              </w:rPr>
              <w:t xml:space="preserve"> </w:t>
            </w:r>
            <w:r>
              <w:rPr>
                <w:sz w:val="18"/>
              </w:rPr>
              <w:t>e successive</w:t>
            </w:r>
            <w:r>
              <w:rPr>
                <w:spacing w:val="-4"/>
                <w:sz w:val="18"/>
              </w:rPr>
              <w:t xml:space="preserve"> </w:t>
            </w:r>
            <w:r>
              <w:rPr>
                <w:sz w:val="18"/>
              </w:rPr>
              <w:t>modifiche</w:t>
            </w:r>
            <w:r>
              <w:rPr>
                <w:spacing w:val="-5"/>
                <w:sz w:val="18"/>
              </w:rPr>
              <w:t xml:space="preserve"> </w:t>
            </w:r>
            <w:r>
              <w:rPr>
                <w:sz w:val="18"/>
              </w:rPr>
              <w:t>e</w:t>
            </w:r>
            <w:r>
              <w:rPr>
                <w:spacing w:val="-4"/>
                <w:sz w:val="18"/>
              </w:rPr>
              <w:t xml:space="preserve"> </w:t>
            </w:r>
            <w:r>
              <w:rPr>
                <w:sz w:val="18"/>
              </w:rPr>
              <w:t>rifinanziamenti</w:t>
            </w:r>
            <w:r>
              <w:rPr>
                <w:spacing w:val="-3"/>
                <w:sz w:val="18"/>
              </w:rPr>
              <w:t xml:space="preserve"> </w:t>
            </w:r>
            <w:r>
              <w:rPr>
                <w:sz w:val="18"/>
                <w:vertAlign w:val="superscript"/>
              </w:rPr>
              <w:t>(5)</w:t>
            </w:r>
          </w:p>
          <w:p w:rsidR="00182459" w:rsidRDefault="00100CB1">
            <w:pPr>
              <w:pStyle w:val="TableParagraph"/>
              <w:spacing w:before="52"/>
              <w:ind w:left="18"/>
              <w:jc w:val="left"/>
              <w:rPr>
                <w:sz w:val="18"/>
              </w:rPr>
            </w:pPr>
            <w:r>
              <w:rPr>
                <w:sz w:val="18"/>
              </w:rPr>
              <w:t>Fondo</w:t>
            </w:r>
            <w:r>
              <w:rPr>
                <w:spacing w:val="41"/>
                <w:sz w:val="18"/>
              </w:rPr>
              <w:t xml:space="preserve"> </w:t>
            </w:r>
            <w:r>
              <w:rPr>
                <w:sz w:val="18"/>
              </w:rPr>
              <w:t>perdite</w:t>
            </w:r>
            <w:r>
              <w:rPr>
                <w:spacing w:val="-5"/>
                <w:sz w:val="18"/>
              </w:rPr>
              <w:t xml:space="preserve"> </w:t>
            </w:r>
            <w:r>
              <w:rPr>
                <w:sz w:val="18"/>
              </w:rPr>
              <w:t>società partecipate</w:t>
            </w:r>
            <w:r>
              <w:rPr>
                <w:spacing w:val="-2"/>
                <w:sz w:val="18"/>
              </w:rPr>
              <w:t xml:space="preserve"> </w:t>
            </w:r>
            <w:r>
              <w:rPr>
                <w:sz w:val="18"/>
                <w:vertAlign w:val="superscript"/>
              </w:rPr>
              <w:t>(5)</w:t>
            </w:r>
          </w:p>
          <w:p w:rsidR="00182459" w:rsidRDefault="00100CB1">
            <w:pPr>
              <w:pStyle w:val="TableParagraph"/>
              <w:spacing w:before="57"/>
              <w:ind w:left="18"/>
              <w:jc w:val="left"/>
              <w:rPr>
                <w:sz w:val="18"/>
              </w:rPr>
            </w:pPr>
            <w:r>
              <w:rPr>
                <w:sz w:val="18"/>
              </w:rPr>
              <w:t>Fondo</w:t>
            </w:r>
            <w:r>
              <w:rPr>
                <w:spacing w:val="-6"/>
                <w:sz w:val="18"/>
              </w:rPr>
              <w:t xml:space="preserve"> </w:t>
            </w:r>
            <w:r>
              <w:rPr>
                <w:sz w:val="18"/>
              </w:rPr>
              <w:t>contenzioso</w:t>
            </w:r>
            <w:r>
              <w:rPr>
                <w:spacing w:val="-3"/>
                <w:sz w:val="18"/>
              </w:rPr>
              <w:t xml:space="preserve"> </w:t>
            </w:r>
            <w:r>
              <w:rPr>
                <w:sz w:val="18"/>
                <w:vertAlign w:val="superscript"/>
              </w:rPr>
              <w:t>(5)</w:t>
            </w:r>
          </w:p>
          <w:p w:rsidR="00182459" w:rsidRDefault="00100CB1">
            <w:pPr>
              <w:pStyle w:val="TableParagraph"/>
              <w:spacing w:before="53"/>
              <w:ind w:left="18"/>
              <w:jc w:val="left"/>
              <w:rPr>
                <w:sz w:val="18"/>
              </w:rPr>
            </w:pPr>
            <w:r>
              <w:rPr>
                <w:sz w:val="18"/>
              </w:rPr>
              <w:t>Altri</w:t>
            </w:r>
            <w:r>
              <w:rPr>
                <w:spacing w:val="-6"/>
                <w:sz w:val="18"/>
              </w:rPr>
              <w:t xml:space="preserve"> </w:t>
            </w:r>
            <w:r>
              <w:rPr>
                <w:sz w:val="18"/>
              </w:rPr>
              <w:t>accantonamenti</w:t>
            </w:r>
            <w:r>
              <w:rPr>
                <w:spacing w:val="-5"/>
                <w:sz w:val="18"/>
              </w:rPr>
              <w:t xml:space="preserve"> </w:t>
            </w:r>
            <w:r>
              <w:rPr>
                <w:sz w:val="18"/>
                <w:vertAlign w:val="superscript"/>
              </w:rPr>
              <w:t>(5)</w:t>
            </w:r>
          </w:p>
          <w:p w:rsidR="00182459" w:rsidRDefault="00100CB1">
            <w:pPr>
              <w:pStyle w:val="TableParagraph"/>
              <w:numPr>
                <w:ilvl w:val="0"/>
                <w:numId w:val="4"/>
              </w:numPr>
              <w:tabs>
                <w:tab w:val="left" w:pos="6288"/>
              </w:tabs>
              <w:spacing w:before="61"/>
              <w:ind w:hanging="241"/>
              <w:jc w:val="left"/>
              <w:rPr>
                <w:b/>
                <w:sz w:val="18"/>
              </w:rPr>
            </w:pPr>
            <w:r>
              <w:rPr>
                <w:b/>
                <w:sz w:val="18"/>
              </w:rPr>
              <w:t>Totale</w:t>
            </w:r>
            <w:r>
              <w:rPr>
                <w:b/>
                <w:spacing w:val="-6"/>
                <w:sz w:val="18"/>
              </w:rPr>
              <w:t xml:space="preserve"> </w:t>
            </w:r>
            <w:r>
              <w:rPr>
                <w:b/>
                <w:sz w:val="18"/>
              </w:rPr>
              <w:t>parte</w:t>
            </w:r>
            <w:r>
              <w:rPr>
                <w:b/>
                <w:spacing w:val="-5"/>
                <w:sz w:val="18"/>
              </w:rPr>
              <w:t xml:space="preserve"> </w:t>
            </w:r>
            <w:r>
              <w:rPr>
                <w:b/>
                <w:sz w:val="18"/>
              </w:rPr>
              <w:t>accantonata</w:t>
            </w:r>
          </w:p>
          <w:p w:rsidR="00182459" w:rsidRDefault="00100CB1">
            <w:pPr>
              <w:pStyle w:val="TableParagraph"/>
              <w:spacing w:before="53"/>
              <w:ind w:left="18"/>
              <w:jc w:val="left"/>
              <w:rPr>
                <w:b/>
                <w:sz w:val="18"/>
              </w:rPr>
            </w:pPr>
            <w:r>
              <w:rPr>
                <w:b/>
                <w:sz w:val="18"/>
              </w:rPr>
              <w:t>Parte</w:t>
            </w:r>
            <w:r>
              <w:rPr>
                <w:b/>
                <w:spacing w:val="-2"/>
                <w:sz w:val="18"/>
              </w:rPr>
              <w:t xml:space="preserve"> </w:t>
            </w:r>
            <w:r>
              <w:rPr>
                <w:b/>
                <w:sz w:val="18"/>
              </w:rPr>
              <w:t>vincolata</w:t>
            </w:r>
          </w:p>
          <w:p w:rsidR="00182459" w:rsidRDefault="00100CB1">
            <w:pPr>
              <w:pStyle w:val="TableParagraph"/>
              <w:spacing w:before="57"/>
              <w:ind w:left="18" w:right="4198"/>
              <w:jc w:val="left"/>
              <w:rPr>
                <w:sz w:val="18"/>
              </w:rPr>
            </w:pPr>
            <w:r>
              <w:rPr>
                <w:sz w:val="18"/>
              </w:rPr>
              <w:t>Vincoli</w:t>
            </w:r>
            <w:r>
              <w:rPr>
                <w:spacing w:val="-2"/>
                <w:sz w:val="18"/>
              </w:rPr>
              <w:t xml:space="preserve"> </w:t>
            </w:r>
            <w:r>
              <w:rPr>
                <w:sz w:val="18"/>
              </w:rPr>
              <w:t>derivanti</w:t>
            </w:r>
            <w:r>
              <w:rPr>
                <w:spacing w:val="-1"/>
                <w:sz w:val="18"/>
              </w:rPr>
              <w:t xml:space="preserve"> </w:t>
            </w:r>
            <w:r>
              <w:rPr>
                <w:sz w:val="18"/>
              </w:rPr>
              <w:t>da</w:t>
            </w:r>
            <w:r>
              <w:rPr>
                <w:spacing w:val="-5"/>
                <w:sz w:val="18"/>
              </w:rPr>
              <w:t xml:space="preserve"> </w:t>
            </w:r>
            <w:r>
              <w:rPr>
                <w:sz w:val="18"/>
              </w:rPr>
              <w:t>leggi</w:t>
            </w:r>
            <w:r>
              <w:rPr>
                <w:spacing w:val="-1"/>
                <w:sz w:val="18"/>
              </w:rPr>
              <w:t xml:space="preserve"> </w:t>
            </w:r>
            <w:r>
              <w:rPr>
                <w:sz w:val="18"/>
              </w:rPr>
              <w:t>e</w:t>
            </w:r>
            <w:r>
              <w:rPr>
                <w:spacing w:val="-4"/>
                <w:sz w:val="18"/>
              </w:rPr>
              <w:t xml:space="preserve"> </w:t>
            </w:r>
            <w:r>
              <w:rPr>
                <w:sz w:val="18"/>
              </w:rPr>
              <w:t>dai</w:t>
            </w:r>
            <w:r>
              <w:rPr>
                <w:spacing w:val="-7"/>
                <w:sz w:val="18"/>
              </w:rPr>
              <w:t xml:space="preserve"> </w:t>
            </w:r>
            <w:r>
              <w:rPr>
                <w:sz w:val="18"/>
              </w:rPr>
              <w:t>principi</w:t>
            </w:r>
            <w:r>
              <w:rPr>
                <w:spacing w:val="-1"/>
                <w:sz w:val="18"/>
              </w:rPr>
              <w:t xml:space="preserve"> </w:t>
            </w:r>
            <w:r>
              <w:rPr>
                <w:sz w:val="18"/>
              </w:rPr>
              <w:t>contabili</w:t>
            </w:r>
            <w:r>
              <w:rPr>
                <w:spacing w:val="-47"/>
                <w:sz w:val="18"/>
              </w:rPr>
              <w:t xml:space="preserve"> </w:t>
            </w:r>
            <w:r>
              <w:rPr>
                <w:sz w:val="18"/>
              </w:rPr>
              <w:t>Vincoli derivanti da</w:t>
            </w:r>
            <w:r>
              <w:rPr>
                <w:spacing w:val="-2"/>
                <w:sz w:val="18"/>
              </w:rPr>
              <w:t xml:space="preserve"> </w:t>
            </w:r>
            <w:r>
              <w:rPr>
                <w:sz w:val="18"/>
              </w:rPr>
              <w:t>trasferimenti</w:t>
            </w:r>
          </w:p>
          <w:p w:rsidR="00182459" w:rsidRDefault="00100CB1">
            <w:pPr>
              <w:pStyle w:val="TableParagraph"/>
              <w:spacing w:before="3"/>
              <w:ind w:left="18" w:right="5046"/>
              <w:jc w:val="left"/>
              <w:rPr>
                <w:sz w:val="18"/>
              </w:rPr>
            </w:pPr>
            <w:r>
              <w:rPr>
                <w:sz w:val="18"/>
              </w:rPr>
              <w:t>Vincoli</w:t>
            </w:r>
            <w:r>
              <w:rPr>
                <w:spacing w:val="-3"/>
                <w:sz w:val="18"/>
              </w:rPr>
              <w:t xml:space="preserve"> </w:t>
            </w:r>
            <w:r>
              <w:rPr>
                <w:sz w:val="18"/>
              </w:rPr>
              <w:t>derivanti</w:t>
            </w:r>
            <w:r>
              <w:rPr>
                <w:spacing w:val="-2"/>
                <w:sz w:val="18"/>
              </w:rPr>
              <w:t xml:space="preserve"> </w:t>
            </w:r>
            <w:r>
              <w:rPr>
                <w:sz w:val="18"/>
              </w:rPr>
              <w:t>dalla</w:t>
            </w:r>
            <w:r>
              <w:rPr>
                <w:spacing w:val="-1"/>
                <w:sz w:val="18"/>
              </w:rPr>
              <w:t xml:space="preserve"> </w:t>
            </w:r>
            <w:r>
              <w:rPr>
                <w:sz w:val="18"/>
              </w:rPr>
              <w:t>contrazione</w:t>
            </w:r>
            <w:r>
              <w:rPr>
                <w:spacing w:val="-5"/>
                <w:sz w:val="18"/>
              </w:rPr>
              <w:t xml:space="preserve"> </w:t>
            </w:r>
            <w:r>
              <w:rPr>
                <w:sz w:val="18"/>
              </w:rPr>
              <w:t>di</w:t>
            </w:r>
            <w:r>
              <w:rPr>
                <w:spacing w:val="-7"/>
                <w:sz w:val="18"/>
              </w:rPr>
              <w:t xml:space="preserve"> </w:t>
            </w:r>
            <w:r>
              <w:rPr>
                <w:sz w:val="18"/>
              </w:rPr>
              <w:t>mutui</w:t>
            </w:r>
            <w:r>
              <w:rPr>
                <w:spacing w:val="-47"/>
                <w:sz w:val="18"/>
              </w:rPr>
              <w:t xml:space="preserve"> </w:t>
            </w:r>
            <w:r>
              <w:rPr>
                <w:sz w:val="18"/>
              </w:rPr>
              <w:t>Vincoli</w:t>
            </w:r>
            <w:r>
              <w:rPr>
                <w:spacing w:val="-1"/>
                <w:sz w:val="18"/>
              </w:rPr>
              <w:t xml:space="preserve"> </w:t>
            </w:r>
            <w:r>
              <w:rPr>
                <w:sz w:val="18"/>
              </w:rPr>
              <w:t>formalmente</w:t>
            </w:r>
            <w:r>
              <w:rPr>
                <w:spacing w:val="-4"/>
                <w:sz w:val="18"/>
              </w:rPr>
              <w:t xml:space="preserve"> </w:t>
            </w:r>
            <w:r>
              <w:rPr>
                <w:sz w:val="18"/>
              </w:rPr>
              <w:t>attribuiti dall'ente</w:t>
            </w:r>
          </w:p>
          <w:p w:rsidR="00182459" w:rsidRDefault="00100CB1">
            <w:pPr>
              <w:pStyle w:val="TableParagraph"/>
              <w:spacing w:before="0" w:line="206" w:lineRule="exact"/>
              <w:ind w:left="18"/>
              <w:jc w:val="left"/>
              <w:rPr>
                <w:sz w:val="18"/>
              </w:rPr>
            </w:pPr>
            <w:r>
              <w:rPr>
                <w:sz w:val="18"/>
              </w:rPr>
              <w:t>Altri</w:t>
            </w:r>
            <w:r>
              <w:rPr>
                <w:spacing w:val="-4"/>
                <w:sz w:val="18"/>
              </w:rPr>
              <w:t xml:space="preserve"> </w:t>
            </w:r>
            <w:r>
              <w:rPr>
                <w:sz w:val="18"/>
              </w:rPr>
              <w:t>vincoli</w:t>
            </w:r>
          </w:p>
          <w:p w:rsidR="00182459" w:rsidRDefault="00100CB1">
            <w:pPr>
              <w:pStyle w:val="TableParagraph"/>
              <w:numPr>
                <w:ilvl w:val="0"/>
                <w:numId w:val="4"/>
              </w:numPr>
              <w:tabs>
                <w:tab w:val="left" w:pos="6562"/>
              </w:tabs>
              <w:spacing w:before="19" w:line="187" w:lineRule="exact"/>
              <w:ind w:left="6561" w:hanging="241"/>
              <w:jc w:val="left"/>
              <w:rPr>
                <w:b/>
                <w:sz w:val="18"/>
              </w:rPr>
            </w:pPr>
            <w:r>
              <w:rPr>
                <w:b/>
                <w:sz w:val="18"/>
              </w:rPr>
              <w:t>Totale</w:t>
            </w:r>
            <w:r>
              <w:rPr>
                <w:b/>
                <w:spacing w:val="-8"/>
                <w:sz w:val="18"/>
              </w:rPr>
              <w:t xml:space="preserve"> </w:t>
            </w:r>
            <w:r>
              <w:rPr>
                <w:b/>
                <w:sz w:val="18"/>
              </w:rPr>
              <w:t>parte</w:t>
            </w:r>
            <w:r>
              <w:rPr>
                <w:b/>
                <w:spacing w:val="-4"/>
                <w:sz w:val="18"/>
              </w:rPr>
              <w:t xml:space="preserve"> </w:t>
            </w:r>
            <w:r>
              <w:rPr>
                <w:b/>
                <w:sz w:val="18"/>
              </w:rPr>
              <w:t>vincolata</w:t>
            </w:r>
          </w:p>
        </w:tc>
        <w:tc>
          <w:tcPr>
            <w:tcW w:w="1838" w:type="dxa"/>
            <w:tcBorders>
              <w:bottom w:val="single" w:sz="4" w:space="0" w:color="000000"/>
            </w:tcBorders>
          </w:tcPr>
          <w:p w:rsidR="00182459" w:rsidRDefault="00182459">
            <w:pPr>
              <w:pStyle w:val="TableParagraph"/>
              <w:spacing w:before="0"/>
              <w:jc w:val="left"/>
              <w:rPr>
                <w:b/>
                <w:sz w:val="20"/>
              </w:rPr>
            </w:pPr>
          </w:p>
          <w:p w:rsidR="00182459" w:rsidRDefault="00182459">
            <w:pPr>
              <w:pStyle w:val="TableParagraph"/>
              <w:jc w:val="left"/>
              <w:rPr>
                <w:b/>
                <w:sz w:val="16"/>
              </w:rPr>
            </w:pPr>
          </w:p>
          <w:p w:rsidR="00182459" w:rsidRDefault="00100CB1">
            <w:pPr>
              <w:pStyle w:val="TableParagraph"/>
              <w:spacing w:before="0"/>
              <w:ind w:right="-15"/>
              <w:rPr>
                <w:sz w:val="18"/>
              </w:rPr>
            </w:pPr>
            <w:r>
              <w:rPr>
                <w:sz w:val="18"/>
              </w:rPr>
              <w:t>0,00</w:t>
            </w:r>
          </w:p>
          <w:p w:rsidR="00182459" w:rsidRDefault="00100CB1">
            <w:pPr>
              <w:pStyle w:val="TableParagraph"/>
              <w:spacing w:before="52"/>
              <w:ind w:right="-15"/>
              <w:rPr>
                <w:sz w:val="18"/>
              </w:rPr>
            </w:pPr>
            <w:r>
              <w:rPr>
                <w:sz w:val="18"/>
              </w:rPr>
              <w:t>0,00</w:t>
            </w:r>
          </w:p>
          <w:p w:rsidR="00182459" w:rsidRDefault="00100CB1">
            <w:pPr>
              <w:pStyle w:val="TableParagraph"/>
              <w:spacing w:before="53"/>
              <w:ind w:right="-15"/>
              <w:rPr>
                <w:sz w:val="18"/>
              </w:rPr>
            </w:pPr>
            <w:r>
              <w:rPr>
                <w:sz w:val="18"/>
              </w:rPr>
              <w:t>0,00</w:t>
            </w:r>
          </w:p>
          <w:p w:rsidR="00182459" w:rsidRDefault="00100CB1">
            <w:pPr>
              <w:pStyle w:val="TableParagraph"/>
              <w:spacing w:before="52"/>
              <w:ind w:right="-15"/>
              <w:rPr>
                <w:sz w:val="18"/>
              </w:rPr>
            </w:pPr>
            <w:r>
              <w:rPr>
                <w:sz w:val="18"/>
              </w:rPr>
              <w:t>0,00</w:t>
            </w:r>
          </w:p>
          <w:p w:rsidR="00182459" w:rsidRDefault="00100CB1">
            <w:pPr>
              <w:pStyle w:val="TableParagraph"/>
              <w:spacing w:before="57"/>
              <w:ind w:right="-15"/>
              <w:rPr>
                <w:sz w:val="18"/>
              </w:rPr>
            </w:pPr>
            <w:r>
              <w:rPr>
                <w:sz w:val="18"/>
              </w:rPr>
              <w:t>0,00</w:t>
            </w:r>
          </w:p>
          <w:p w:rsidR="00182459" w:rsidRDefault="00100CB1">
            <w:pPr>
              <w:pStyle w:val="TableParagraph"/>
              <w:spacing w:before="52"/>
              <w:ind w:right="-15"/>
              <w:rPr>
                <w:sz w:val="18"/>
              </w:rPr>
            </w:pPr>
            <w:r>
              <w:rPr>
                <w:sz w:val="18"/>
              </w:rPr>
              <w:t>0,00</w:t>
            </w:r>
          </w:p>
        </w:tc>
      </w:tr>
      <w:tr w:rsidR="00182459">
        <w:trPr>
          <w:trHeight w:val="239"/>
        </w:trPr>
        <w:tc>
          <w:tcPr>
            <w:tcW w:w="8438" w:type="dxa"/>
            <w:vMerge/>
            <w:tcBorders>
              <w:top w:val="nil"/>
              <w:bottom w:val="nil"/>
            </w:tcBorders>
          </w:tcPr>
          <w:p w:rsidR="00182459" w:rsidRDefault="00182459">
            <w:pPr>
              <w:rPr>
                <w:sz w:val="2"/>
                <w:szCs w:val="2"/>
              </w:rPr>
            </w:pPr>
          </w:p>
        </w:tc>
        <w:tc>
          <w:tcPr>
            <w:tcW w:w="1838" w:type="dxa"/>
            <w:tcBorders>
              <w:top w:val="single" w:sz="4" w:space="0" w:color="000000"/>
            </w:tcBorders>
          </w:tcPr>
          <w:p w:rsidR="00182459" w:rsidRDefault="00100CB1">
            <w:pPr>
              <w:pStyle w:val="TableParagraph"/>
              <w:spacing w:before="8"/>
              <w:ind w:right="-15"/>
              <w:rPr>
                <w:b/>
                <w:sz w:val="18"/>
              </w:rPr>
            </w:pPr>
            <w:r>
              <w:rPr>
                <w:b/>
                <w:sz w:val="18"/>
              </w:rPr>
              <w:t>0,00</w:t>
            </w:r>
          </w:p>
        </w:tc>
      </w:tr>
      <w:tr w:rsidR="00182459">
        <w:trPr>
          <w:trHeight w:val="1309"/>
        </w:trPr>
        <w:tc>
          <w:tcPr>
            <w:tcW w:w="8438" w:type="dxa"/>
            <w:vMerge/>
            <w:tcBorders>
              <w:top w:val="nil"/>
              <w:bottom w:val="nil"/>
            </w:tcBorders>
          </w:tcPr>
          <w:p w:rsidR="00182459" w:rsidRDefault="00182459">
            <w:pPr>
              <w:rPr>
                <w:sz w:val="2"/>
                <w:szCs w:val="2"/>
              </w:rPr>
            </w:pPr>
          </w:p>
        </w:tc>
        <w:tc>
          <w:tcPr>
            <w:tcW w:w="1838" w:type="dxa"/>
            <w:tcBorders>
              <w:bottom w:val="single" w:sz="4" w:space="0" w:color="000000"/>
            </w:tcBorders>
          </w:tcPr>
          <w:p w:rsidR="00182459" w:rsidRDefault="00182459">
            <w:pPr>
              <w:pStyle w:val="TableParagraph"/>
              <w:spacing w:before="9"/>
              <w:jc w:val="left"/>
              <w:rPr>
                <w:b/>
              </w:rPr>
            </w:pPr>
          </w:p>
          <w:p w:rsidR="00182459" w:rsidRDefault="00100CB1">
            <w:pPr>
              <w:pStyle w:val="TableParagraph"/>
              <w:spacing w:before="0" w:line="207" w:lineRule="exact"/>
              <w:ind w:right="-15"/>
              <w:rPr>
                <w:sz w:val="18"/>
              </w:rPr>
            </w:pPr>
            <w:r>
              <w:rPr>
                <w:sz w:val="18"/>
              </w:rPr>
              <w:t>0,00</w:t>
            </w:r>
          </w:p>
          <w:p w:rsidR="00182459" w:rsidRDefault="00100CB1">
            <w:pPr>
              <w:pStyle w:val="TableParagraph"/>
              <w:spacing w:before="0" w:line="207" w:lineRule="exact"/>
              <w:rPr>
                <w:sz w:val="18"/>
              </w:rPr>
            </w:pPr>
            <w:r>
              <w:rPr>
                <w:sz w:val="18"/>
              </w:rPr>
              <w:t>125.497,27</w:t>
            </w:r>
          </w:p>
          <w:p w:rsidR="00182459" w:rsidRDefault="00100CB1">
            <w:pPr>
              <w:pStyle w:val="TableParagraph"/>
              <w:spacing w:before="5" w:line="207" w:lineRule="exact"/>
              <w:rPr>
                <w:sz w:val="18"/>
              </w:rPr>
            </w:pPr>
            <w:r>
              <w:rPr>
                <w:sz w:val="18"/>
              </w:rPr>
              <w:t>25.247,00</w:t>
            </w:r>
          </w:p>
          <w:p w:rsidR="00182459" w:rsidRDefault="00100CB1">
            <w:pPr>
              <w:pStyle w:val="TableParagraph"/>
              <w:spacing w:before="0" w:line="206" w:lineRule="exact"/>
              <w:ind w:right="-15"/>
              <w:rPr>
                <w:sz w:val="18"/>
              </w:rPr>
            </w:pPr>
            <w:r>
              <w:rPr>
                <w:sz w:val="18"/>
              </w:rPr>
              <w:t>0,00</w:t>
            </w:r>
          </w:p>
          <w:p w:rsidR="00182459" w:rsidRDefault="00100CB1">
            <w:pPr>
              <w:pStyle w:val="TableParagraph"/>
              <w:spacing w:before="0" w:line="196" w:lineRule="exact"/>
              <w:ind w:right="-15"/>
              <w:rPr>
                <w:sz w:val="18"/>
              </w:rPr>
            </w:pPr>
            <w:r>
              <w:rPr>
                <w:sz w:val="18"/>
              </w:rPr>
              <w:t>0,00</w:t>
            </w:r>
          </w:p>
        </w:tc>
      </w:tr>
      <w:tr w:rsidR="00182459">
        <w:trPr>
          <w:trHeight w:val="205"/>
        </w:trPr>
        <w:tc>
          <w:tcPr>
            <w:tcW w:w="8438" w:type="dxa"/>
            <w:vMerge/>
            <w:tcBorders>
              <w:top w:val="nil"/>
              <w:bottom w:val="nil"/>
            </w:tcBorders>
          </w:tcPr>
          <w:p w:rsidR="00182459" w:rsidRDefault="00182459">
            <w:pPr>
              <w:rPr>
                <w:sz w:val="2"/>
                <w:szCs w:val="2"/>
              </w:rPr>
            </w:pPr>
          </w:p>
        </w:tc>
        <w:tc>
          <w:tcPr>
            <w:tcW w:w="1838" w:type="dxa"/>
            <w:tcBorders>
              <w:top w:val="single" w:sz="4" w:space="0" w:color="000000"/>
            </w:tcBorders>
          </w:tcPr>
          <w:p w:rsidR="00182459" w:rsidRDefault="00100CB1">
            <w:pPr>
              <w:pStyle w:val="TableParagraph"/>
              <w:spacing w:before="8" w:line="177" w:lineRule="exact"/>
              <w:rPr>
                <w:b/>
                <w:sz w:val="18"/>
              </w:rPr>
            </w:pPr>
            <w:r>
              <w:rPr>
                <w:b/>
                <w:sz w:val="18"/>
              </w:rPr>
              <w:t>150.744,27</w:t>
            </w:r>
          </w:p>
        </w:tc>
      </w:tr>
    </w:tbl>
    <w:p w:rsidR="00182459" w:rsidRDefault="00182459">
      <w:pPr>
        <w:spacing w:line="177" w:lineRule="exact"/>
        <w:rPr>
          <w:sz w:val="18"/>
        </w:rPr>
        <w:sectPr w:rsidR="00182459">
          <w:pgSz w:w="16840" w:h="11900" w:orient="landscape"/>
          <w:pgMar w:top="1060" w:right="620" w:bottom="1060" w:left="960" w:header="0" w:footer="793" w:gutter="0"/>
          <w:cols w:space="720"/>
        </w:sectPr>
      </w:pPr>
    </w:p>
    <w:p w:rsidR="00182459" w:rsidRDefault="00182459">
      <w:pPr>
        <w:pStyle w:val="Corpotesto"/>
        <w:spacing w:before="5"/>
        <w:rPr>
          <w:b/>
          <w:sz w:val="2"/>
        </w:rPr>
      </w:pPr>
    </w:p>
    <w:tbl>
      <w:tblPr>
        <w:tblStyle w:val="TableNormal"/>
        <w:tblW w:w="0" w:type="auto"/>
        <w:tblInd w:w="1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38"/>
        <w:gridCol w:w="1838"/>
      </w:tblGrid>
      <w:tr w:rsidR="00182459">
        <w:trPr>
          <w:trHeight w:val="202"/>
        </w:trPr>
        <w:tc>
          <w:tcPr>
            <w:tcW w:w="8438" w:type="dxa"/>
            <w:vMerge w:val="restart"/>
            <w:tcBorders>
              <w:top w:val="nil"/>
            </w:tcBorders>
          </w:tcPr>
          <w:p w:rsidR="00182459" w:rsidRDefault="00100CB1">
            <w:pPr>
              <w:pStyle w:val="TableParagraph"/>
              <w:spacing w:before="0" w:line="196" w:lineRule="exact"/>
              <w:ind w:left="18"/>
              <w:jc w:val="left"/>
              <w:rPr>
                <w:b/>
                <w:sz w:val="18"/>
              </w:rPr>
            </w:pPr>
            <w:r>
              <w:rPr>
                <w:b/>
                <w:sz w:val="18"/>
              </w:rPr>
              <w:t>Parte</w:t>
            </w:r>
            <w:r>
              <w:rPr>
                <w:b/>
                <w:spacing w:val="-2"/>
                <w:sz w:val="18"/>
              </w:rPr>
              <w:t xml:space="preserve"> </w:t>
            </w:r>
            <w:r>
              <w:rPr>
                <w:b/>
                <w:sz w:val="18"/>
              </w:rPr>
              <w:t>destinata</w:t>
            </w:r>
            <w:r>
              <w:rPr>
                <w:b/>
                <w:spacing w:val="-1"/>
                <w:sz w:val="18"/>
              </w:rPr>
              <w:t xml:space="preserve"> </w:t>
            </w:r>
            <w:r>
              <w:rPr>
                <w:b/>
                <w:sz w:val="18"/>
              </w:rPr>
              <w:t>agli</w:t>
            </w:r>
            <w:r>
              <w:rPr>
                <w:b/>
                <w:spacing w:val="-4"/>
                <w:sz w:val="18"/>
              </w:rPr>
              <w:t xml:space="preserve"> </w:t>
            </w:r>
            <w:r>
              <w:rPr>
                <w:b/>
                <w:sz w:val="18"/>
              </w:rPr>
              <w:t>investimenti</w:t>
            </w:r>
          </w:p>
          <w:p w:rsidR="00182459" w:rsidRDefault="00100CB1">
            <w:pPr>
              <w:pStyle w:val="TableParagraph"/>
              <w:numPr>
                <w:ilvl w:val="0"/>
                <w:numId w:val="3"/>
              </w:numPr>
              <w:tabs>
                <w:tab w:val="left" w:pos="240"/>
              </w:tabs>
              <w:spacing w:before="33"/>
              <w:ind w:right="6" w:hanging="5789"/>
              <w:rPr>
                <w:b/>
                <w:sz w:val="18"/>
              </w:rPr>
            </w:pPr>
            <w:r>
              <w:rPr>
                <w:b/>
                <w:sz w:val="18"/>
              </w:rPr>
              <w:t>Totale</w:t>
            </w:r>
            <w:r>
              <w:rPr>
                <w:b/>
                <w:spacing w:val="-4"/>
                <w:sz w:val="18"/>
              </w:rPr>
              <w:t xml:space="preserve"> </w:t>
            </w:r>
            <w:r>
              <w:rPr>
                <w:b/>
                <w:sz w:val="18"/>
              </w:rPr>
              <w:t>destinata</w:t>
            </w:r>
            <w:r>
              <w:rPr>
                <w:b/>
                <w:spacing w:val="-4"/>
                <w:sz w:val="18"/>
              </w:rPr>
              <w:t xml:space="preserve"> </w:t>
            </w:r>
            <w:r>
              <w:rPr>
                <w:b/>
                <w:sz w:val="18"/>
              </w:rPr>
              <w:t>a</w:t>
            </w:r>
            <w:r>
              <w:rPr>
                <w:b/>
                <w:spacing w:val="-4"/>
                <w:sz w:val="18"/>
              </w:rPr>
              <w:t xml:space="preserve"> </w:t>
            </w:r>
            <w:r>
              <w:rPr>
                <w:b/>
                <w:sz w:val="18"/>
              </w:rPr>
              <w:t>investimenti</w:t>
            </w:r>
          </w:p>
          <w:p w:rsidR="00182459" w:rsidRDefault="00100CB1">
            <w:pPr>
              <w:pStyle w:val="TableParagraph"/>
              <w:numPr>
                <w:ilvl w:val="0"/>
                <w:numId w:val="3"/>
              </w:numPr>
              <w:tabs>
                <w:tab w:val="left" w:pos="231"/>
              </w:tabs>
              <w:spacing w:before="18" w:line="187" w:lineRule="exact"/>
              <w:ind w:left="5294" w:right="5" w:hanging="5295"/>
              <w:rPr>
                <w:b/>
                <w:sz w:val="18"/>
              </w:rPr>
            </w:pPr>
            <w:r>
              <w:rPr>
                <w:b/>
                <w:sz w:val="18"/>
              </w:rPr>
              <w:t>Totale</w:t>
            </w:r>
            <w:r>
              <w:rPr>
                <w:b/>
                <w:spacing w:val="-5"/>
                <w:sz w:val="18"/>
              </w:rPr>
              <w:t xml:space="preserve"> </w:t>
            </w:r>
            <w:r>
              <w:rPr>
                <w:b/>
                <w:sz w:val="18"/>
              </w:rPr>
              <w:t>parte</w:t>
            </w:r>
            <w:r>
              <w:rPr>
                <w:b/>
                <w:spacing w:val="-4"/>
                <w:sz w:val="18"/>
              </w:rPr>
              <w:t xml:space="preserve"> </w:t>
            </w:r>
            <w:r>
              <w:rPr>
                <w:b/>
                <w:sz w:val="18"/>
              </w:rPr>
              <w:t>disponibile</w:t>
            </w:r>
            <w:r>
              <w:rPr>
                <w:b/>
                <w:spacing w:val="-4"/>
                <w:sz w:val="18"/>
              </w:rPr>
              <w:t xml:space="preserve"> </w:t>
            </w:r>
            <w:r>
              <w:rPr>
                <w:b/>
                <w:sz w:val="18"/>
              </w:rPr>
              <w:t>(E=A-B-C-D)</w:t>
            </w:r>
          </w:p>
        </w:tc>
        <w:tc>
          <w:tcPr>
            <w:tcW w:w="1838" w:type="dxa"/>
            <w:tcBorders>
              <w:bottom w:val="single" w:sz="12" w:space="0" w:color="000000"/>
            </w:tcBorders>
          </w:tcPr>
          <w:p w:rsidR="00182459" w:rsidRDefault="00182459">
            <w:pPr>
              <w:pStyle w:val="TableParagraph"/>
              <w:spacing w:before="0"/>
              <w:jc w:val="left"/>
              <w:rPr>
                <w:rFonts w:ascii="Times New Roman"/>
                <w:sz w:val="12"/>
              </w:rPr>
            </w:pPr>
          </w:p>
        </w:tc>
      </w:tr>
      <w:tr w:rsidR="00182459">
        <w:trPr>
          <w:trHeight w:val="203"/>
        </w:trPr>
        <w:tc>
          <w:tcPr>
            <w:tcW w:w="8438" w:type="dxa"/>
            <w:vMerge/>
            <w:tcBorders>
              <w:top w:val="nil"/>
            </w:tcBorders>
          </w:tcPr>
          <w:p w:rsidR="00182459" w:rsidRDefault="00182459">
            <w:pPr>
              <w:rPr>
                <w:sz w:val="2"/>
                <w:szCs w:val="2"/>
              </w:rPr>
            </w:pPr>
          </w:p>
        </w:tc>
        <w:tc>
          <w:tcPr>
            <w:tcW w:w="1838" w:type="dxa"/>
            <w:tcBorders>
              <w:top w:val="single" w:sz="12" w:space="0" w:color="000000"/>
            </w:tcBorders>
          </w:tcPr>
          <w:p w:rsidR="00182459" w:rsidRDefault="00100CB1">
            <w:pPr>
              <w:pStyle w:val="TableParagraph"/>
              <w:spacing w:before="5" w:line="177" w:lineRule="exact"/>
              <w:ind w:right="-15"/>
              <w:rPr>
                <w:b/>
                <w:sz w:val="18"/>
              </w:rPr>
            </w:pPr>
            <w:r>
              <w:rPr>
                <w:b/>
                <w:sz w:val="18"/>
              </w:rPr>
              <w:t>0,00</w:t>
            </w:r>
          </w:p>
        </w:tc>
      </w:tr>
      <w:tr w:rsidR="00182459">
        <w:trPr>
          <w:trHeight w:val="205"/>
        </w:trPr>
        <w:tc>
          <w:tcPr>
            <w:tcW w:w="8438" w:type="dxa"/>
            <w:vMerge/>
            <w:tcBorders>
              <w:top w:val="nil"/>
            </w:tcBorders>
          </w:tcPr>
          <w:p w:rsidR="00182459" w:rsidRDefault="00182459">
            <w:pPr>
              <w:rPr>
                <w:sz w:val="2"/>
                <w:szCs w:val="2"/>
              </w:rPr>
            </w:pPr>
          </w:p>
        </w:tc>
        <w:tc>
          <w:tcPr>
            <w:tcW w:w="1838" w:type="dxa"/>
          </w:tcPr>
          <w:p w:rsidR="00182459" w:rsidRDefault="00100CB1">
            <w:pPr>
              <w:pStyle w:val="TableParagraph"/>
              <w:spacing w:before="8" w:line="177" w:lineRule="exact"/>
              <w:rPr>
                <w:b/>
                <w:sz w:val="18"/>
              </w:rPr>
            </w:pPr>
            <w:r>
              <w:rPr>
                <w:b/>
                <w:sz w:val="18"/>
              </w:rPr>
              <w:t>3.441.710,84</w:t>
            </w:r>
          </w:p>
        </w:tc>
      </w:tr>
    </w:tbl>
    <w:p w:rsidR="00182459" w:rsidRDefault="00100CB1">
      <w:pPr>
        <w:spacing w:before="9"/>
        <w:ind w:left="201"/>
        <w:rPr>
          <w:b/>
          <w:sz w:val="18"/>
        </w:rPr>
      </w:pPr>
      <w:r>
        <w:rPr>
          <w:b/>
          <w:sz w:val="18"/>
        </w:rPr>
        <w:t>Se</w:t>
      </w:r>
      <w:r>
        <w:rPr>
          <w:b/>
          <w:spacing w:val="1"/>
          <w:sz w:val="18"/>
        </w:rPr>
        <w:t xml:space="preserve"> </w:t>
      </w:r>
      <w:r>
        <w:rPr>
          <w:b/>
          <w:sz w:val="18"/>
        </w:rPr>
        <w:t>E</w:t>
      </w:r>
      <w:r>
        <w:rPr>
          <w:b/>
          <w:spacing w:val="-3"/>
          <w:sz w:val="18"/>
        </w:rPr>
        <w:t xml:space="preserve"> </w:t>
      </w:r>
      <w:r>
        <w:rPr>
          <w:b/>
          <w:sz w:val="18"/>
        </w:rPr>
        <w:t>è</w:t>
      </w:r>
      <w:r>
        <w:rPr>
          <w:b/>
          <w:spacing w:val="-4"/>
          <w:sz w:val="18"/>
        </w:rPr>
        <w:t xml:space="preserve"> </w:t>
      </w:r>
      <w:r>
        <w:rPr>
          <w:b/>
          <w:sz w:val="18"/>
        </w:rPr>
        <w:t>negativo,</w:t>
      </w:r>
      <w:r>
        <w:rPr>
          <w:b/>
          <w:spacing w:val="-1"/>
          <w:sz w:val="18"/>
        </w:rPr>
        <w:t xml:space="preserve"> </w:t>
      </w:r>
      <w:r>
        <w:rPr>
          <w:b/>
          <w:sz w:val="18"/>
        </w:rPr>
        <w:t>tale</w:t>
      </w:r>
      <w:r>
        <w:rPr>
          <w:b/>
          <w:spacing w:val="-4"/>
          <w:sz w:val="18"/>
        </w:rPr>
        <w:t xml:space="preserve"> </w:t>
      </w:r>
      <w:r>
        <w:rPr>
          <w:b/>
          <w:sz w:val="18"/>
        </w:rPr>
        <w:t>importo</w:t>
      </w:r>
      <w:r>
        <w:rPr>
          <w:b/>
          <w:spacing w:val="-3"/>
          <w:sz w:val="18"/>
        </w:rPr>
        <w:t xml:space="preserve"> </w:t>
      </w:r>
      <w:r>
        <w:rPr>
          <w:b/>
          <w:sz w:val="18"/>
        </w:rPr>
        <w:t>è</w:t>
      </w:r>
      <w:r>
        <w:rPr>
          <w:b/>
          <w:spacing w:val="1"/>
          <w:sz w:val="18"/>
        </w:rPr>
        <w:t xml:space="preserve"> </w:t>
      </w:r>
      <w:r>
        <w:rPr>
          <w:b/>
          <w:sz w:val="18"/>
        </w:rPr>
        <w:t>iscritto</w:t>
      </w:r>
      <w:r>
        <w:rPr>
          <w:b/>
          <w:spacing w:val="-3"/>
          <w:sz w:val="18"/>
        </w:rPr>
        <w:t xml:space="preserve"> </w:t>
      </w:r>
      <w:r>
        <w:rPr>
          <w:b/>
          <w:sz w:val="18"/>
        </w:rPr>
        <w:t>tra</w:t>
      </w:r>
      <w:r>
        <w:rPr>
          <w:b/>
          <w:spacing w:val="-3"/>
          <w:sz w:val="18"/>
        </w:rPr>
        <w:t xml:space="preserve"> </w:t>
      </w:r>
      <w:r>
        <w:rPr>
          <w:b/>
          <w:sz w:val="18"/>
        </w:rPr>
        <w:t>le</w:t>
      </w:r>
      <w:r>
        <w:rPr>
          <w:b/>
          <w:spacing w:val="-4"/>
          <w:sz w:val="18"/>
        </w:rPr>
        <w:t xml:space="preserve"> </w:t>
      </w:r>
      <w:r>
        <w:rPr>
          <w:b/>
          <w:sz w:val="18"/>
        </w:rPr>
        <w:t>spese</w:t>
      </w:r>
      <w:r>
        <w:rPr>
          <w:b/>
          <w:spacing w:val="2"/>
          <w:sz w:val="18"/>
        </w:rPr>
        <w:t xml:space="preserve"> </w:t>
      </w:r>
      <w:r>
        <w:rPr>
          <w:b/>
          <w:sz w:val="18"/>
        </w:rPr>
        <w:t>del</w:t>
      </w:r>
      <w:r>
        <w:rPr>
          <w:b/>
          <w:spacing w:val="-2"/>
          <w:sz w:val="18"/>
        </w:rPr>
        <w:t xml:space="preserve"> </w:t>
      </w:r>
      <w:r>
        <w:rPr>
          <w:b/>
          <w:sz w:val="18"/>
        </w:rPr>
        <w:t>bilancio</w:t>
      </w:r>
      <w:r>
        <w:rPr>
          <w:b/>
          <w:spacing w:val="-3"/>
          <w:sz w:val="18"/>
        </w:rPr>
        <w:t xml:space="preserve"> </w:t>
      </w:r>
      <w:r>
        <w:rPr>
          <w:b/>
          <w:sz w:val="18"/>
        </w:rPr>
        <w:t>di</w:t>
      </w:r>
      <w:r>
        <w:rPr>
          <w:b/>
          <w:spacing w:val="-2"/>
          <w:sz w:val="18"/>
        </w:rPr>
        <w:t xml:space="preserve"> </w:t>
      </w:r>
      <w:r>
        <w:rPr>
          <w:b/>
          <w:sz w:val="18"/>
        </w:rPr>
        <w:t>previsione</w:t>
      </w:r>
      <w:r>
        <w:rPr>
          <w:b/>
          <w:spacing w:val="-3"/>
          <w:sz w:val="18"/>
        </w:rPr>
        <w:t xml:space="preserve"> </w:t>
      </w:r>
      <w:r>
        <w:rPr>
          <w:b/>
          <w:sz w:val="18"/>
        </w:rPr>
        <w:t>come</w:t>
      </w:r>
      <w:r>
        <w:rPr>
          <w:b/>
          <w:spacing w:val="-3"/>
          <w:sz w:val="18"/>
        </w:rPr>
        <w:t xml:space="preserve"> </w:t>
      </w:r>
      <w:r>
        <w:rPr>
          <w:b/>
          <w:sz w:val="18"/>
        </w:rPr>
        <w:t>disavanzo</w:t>
      </w:r>
      <w:r>
        <w:rPr>
          <w:b/>
          <w:spacing w:val="-4"/>
          <w:sz w:val="18"/>
        </w:rPr>
        <w:t xml:space="preserve"> </w:t>
      </w:r>
      <w:r>
        <w:rPr>
          <w:b/>
          <w:sz w:val="18"/>
        </w:rPr>
        <w:t>da</w:t>
      </w:r>
      <w:r>
        <w:rPr>
          <w:b/>
          <w:spacing w:val="-3"/>
          <w:sz w:val="18"/>
        </w:rPr>
        <w:t xml:space="preserve"> </w:t>
      </w:r>
      <w:r>
        <w:rPr>
          <w:b/>
          <w:sz w:val="18"/>
        </w:rPr>
        <w:t>ripianare</w:t>
      </w:r>
      <w:r>
        <w:rPr>
          <w:b/>
          <w:spacing w:val="-3"/>
          <w:sz w:val="18"/>
        </w:rPr>
        <w:t xml:space="preserve"> </w:t>
      </w:r>
      <w:r>
        <w:rPr>
          <w:b/>
          <w:sz w:val="18"/>
          <w:vertAlign w:val="superscript"/>
        </w:rPr>
        <w:t>(6)</w:t>
      </w:r>
    </w:p>
    <w:p w:rsidR="00182459" w:rsidRDefault="00182459">
      <w:pPr>
        <w:pStyle w:val="Corpotesto"/>
        <w:spacing w:before="5"/>
        <w:rPr>
          <w:b/>
          <w:sz w:val="5"/>
        </w:rPr>
      </w:pPr>
    </w:p>
    <w:tbl>
      <w:tblPr>
        <w:tblStyle w:val="TableNormal"/>
        <w:tblW w:w="0" w:type="auto"/>
        <w:tblInd w:w="1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38"/>
        <w:gridCol w:w="1838"/>
      </w:tblGrid>
      <w:tr w:rsidR="00182459">
        <w:trPr>
          <w:trHeight w:val="205"/>
        </w:trPr>
        <w:tc>
          <w:tcPr>
            <w:tcW w:w="8438" w:type="dxa"/>
            <w:tcBorders>
              <w:left w:val="single" w:sz="8" w:space="0" w:color="000000"/>
              <w:bottom w:val="single" w:sz="8" w:space="0" w:color="000000"/>
              <w:right w:val="single" w:sz="8" w:space="0" w:color="000000"/>
            </w:tcBorders>
          </w:tcPr>
          <w:p w:rsidR="00182459" w:rsidRDefault="00100CB1">
            <w:pPr>
              <w:pStyle w:val="TableParagraph"/>
              <w:spacing w:before="8" w:line="177" w:lineRule="exact"/>
              <w:ind w:left="18"/>
              <w:jc w:val="left"/>
              <w:rPr>
                <w:b/>
                <w:sz w:val="18"/>
              </w:rPr>
            </w:pPr>
            <w:r>
              <w:rPr>
                <w:b/>
                <w:sz w:val="18"/>
              </w:rPr>
              <w:t>3)</w:t>
            </w:r>
            <w:r>
              <w:rPr>
                <w:b/>
                <w:spacing w:val="-3"/>
                <w:sz w:val="18"/>
              </w:rPr>
              <w:t xml:space="preserve"> </w:t>
            </w:r>
            <w:r>
              <w:rPr>
                <w:b/>
                <w:sz w:val="18"/>
              </w:rPr>
              <w:t>Utilizzo quote</w:t>
            </w:r>
            <w:r>
              <w:rPr>
                <w:b/>
                <w:spacing w:val="-4"/>
                <w:sz w:val="18"/>
              </w:rPr>
              <w:t xml:space="preserve"> </w:t>
            </w:r>
            <w:r>
              <w:rPr>
                <w:b/>
                <w:sz w:val="18"/>
              </w:rPr>
              <w:t>vincolate</w:t>
            </w:r>
            <w:r>
              <w:rPr>
                <w:b/>
                <w:spacing w:val="-5"/>
                <w:sz w:val="18"/>
              </w:rPr>
              <w:t xml:space="preserve"> </w:t>
            </w:r>
            <w:r>
              <w:rPr>
                <w:b/>
                <w:sz w:val="18"/>
              </w:rPr>
              <w:t>del</w:t>
            </w:r>
            <w:r>
              <w:rPr>
                <w:b/>
                <w:spacing w:val="-3"/>
                <w:sz w:val="18"/>
              </w:rPr>
              <w:t xml:space="preserve"> </w:t>
            </w:r>
            <w:r>
              <w:rPr>
                <w:b/>
                <w:sz w:val="18"/>
              </w:rPr>
              <w:t>risultato</w:t>
            </w:r>
            <w:r>
              <w:rPr>
                <w:b/>
                <w:spacing w:val="-4"/>
                <w:sz w:val="18"/>
              </w:rPr>
              <w:t xml:space="preserve"> </w:t>
            </w:r>
            <w:r>
              <w:rPr>
                <w:b/>
                <w:sz w:val="18"/>
              </w:rPr>
              <w:t>di</w:t>
            </w:r>
            <w:r>
              <w:rPr>
                <w:b/>
                <w:spacing w:val="-3"/>
                <w:sz w:val="18"/>
              </w:rPr>
              <w:t xml:space="preserve"> </w:t>
            </w:r>
            <w:r>
              <w:rPr>
                <w:b/>
                <w:sz w:val="18"/>
              </w:rPr>
              <w:t>amministrazione</w:t>
            </w:r>
            <w:r>
              <w:rPr>
                <w:b/>
                <w:spacing w:val="-4"/>
                <w:sz w:val="18"/>
              </w:rPr>
              <w:t xml:space="preserve"> </w:t>
            </w:r>
            <w:r>
              <w:rPr>
                <w:b/>
                <w:sz w:val="18"/>
              </w:rPr>
              <w:t>presunto</w:t>
            </w:r>
            <w:r>
              <w:rPr>
                <w:b/>
                <w:spacing w:val="-5"/>
                <w:sz w:val="18"/>
              </w:rPr>
              <w:t xml:space="preserve"> </w:t>
            </w:r>
            <w:r>
              <w:rPr>
                <w:b/>
                <w:sz w:val="18"/>
              </w:rPr>
              <w:t>al</w:t>
            </w:r>
            <w:r>
              <w:rPr>
                <w:b/>
                <w:spacing w:val="-3"/>
                <w:sz w:val="18"/>
              </w:rPr>
              <w:t xml:space="preserve"> </w:t>
            </w:r>
            <w:r>
              <w:rPr>
                <w:b/>
                <w:sz w:val="18"/>
              </w:rPr>
              <w:t>31/12/2020</w:t>
            </w:r>
          </w:p>
        </w:tc>
        <w:tc>
          <w:tcPr>
            <w:tcW w:w="1838" w:type="dxa"/>
            <w:tcBorders>
              <w:left w:val="single" w:sz="8" w:space="0" w:color="000000"/>
              <w:bottom w:val="single" w:sz="8" w:space="0" w:color="000000"/>
              <w:right w:val="single" w:sz="8" w:space="0" w:color="000000"/>
            </w:tcBorders>
          </w:tcPr>
          <w:p w:rsidR="00182459" w:rsidRDefault="00182459">
            <w:pPr>
              <w:pStyle w:val="TableParagraph"/>
              <w:spacing w:before="0"/>
              <w:jc w:val="left"/>
              <w:rPr>
                <w:rFonts w:ascii="Times New Roman"/>
                <w:sz w:val="12"/>
              </w:rPr>
            </w:pPr>
          </w:p>
        </w:tc>
      </w:tr>
      <w:tr w:rsidR="00182459">
        <w:trPr>
          <w:trHeight w:val="241"/>
        </w:trPr>
        <w:tc>
          <w:tcPr>
            <w:tcW w:w="8438" w:type="dxa"/>
            <w:tcBorders>
              <w:top w:val="single" w:sz="8" w:space="0" w:color="000000"/>
              <w:left w:val="single" w:sz="8" w:space="0" w:color="000000"/>
              <w:bottom w:val="nil"/>
              <w:right w:val="single" w:sz="8" w:space="0" w:color="000000"/>
            </w:tcBorders>
          </w:tcPr>
          <w:p w:rsidR="00182459" w:rsidRDefault="00100CB1">
            <w:pPr>
              <w:pStyle w:val="TableParagraph"/>
              <w:spacing w:before="8"/>
              <w:ind w:left="18"/>
              <w:jc w:val="left"/>
              <w:rPr>
                <w:b/>
                <w:sz w:val="18"/>
              </w:rPr>
            </w:pPr>
            <w:r>
              <w:rPr>
                <w:b/>
                <w:sz w:val="18"/>
              </w:rPr>
              <w:t>Utilizzo</w:t>
            </w:r>
            <w:r>
              <w:rPr>
                <w:b/>
                <w:spacing w:val="-5"/>
                <w:sz w:val="18"/>
              </w:rPr>
              <w:t xml:space="preserve"> </w:t>
            </w:r>
            <w:r>
              <w:rPr>
                <w:b/>
                <w:sz w:val="18"/>
              </w:rPr>
              <w:t>quota</w:t>
            </w:r>
            <w:r>
              <w:rPr>
                <w:b/>
                <w:spacing w:val="-1"/>
                <w:sz w:val="18"/>
              </w:rPr>
              <w:t xml:space="preserve"> </w:t>
            </w:r>
            <w:r>
              <w:rPr>
                <w:b/>
                <w:sz w:val="18"/>
              </w:rPr>
              <w:t>vincolata</w:t>
            </w:r>
          </w:p>
        </w:tc>
        <w:tc>
          <w:tcPr>
            <w:tcW w:w="1838" w:type="dxa"/>
            <w:tcBorders>
              <w:top w:val="single" w:sz="8" w:space="0" w:color="000000"/>
              <w:left w:val="single" w:sz="8" w:space="0" w:color="000000"/>
              <w:bottom w:val="nil"/>
              <w:right w:val="single" w:sz="8" w:space="0" w:color="000000"/>
            </w:tcBorders>
          </w:tcPr>
          <w:p w:rsidR="00182459" w:rsidRDefault="00182459">
            <w:pPr>
              <w:pStyle w:val="TableParagraph"/>
              <w:spacing w:before="0"/>
              <w:jc w:val="left"/>
              <w:rPr>
                <w:rFonts w:ascii="Times New Roman"/>
                <w:sz w:val="12"/>
              </w:rPr>
            </w:pPr>
          </w:p>
        </w:tc>
      </w:tr>
      <w:tr w:rsidR="00182459">
        <w:trPr>
          <w:trHeight w:val="266"/>
        </w:trPr>
        <w:tc>
          <w:tcPr>
            <w:tcW w:w="8438" w:type="dxa"/>
            <w:tcBorders>
              <w:top w:val="nil"/>
              <w:left w:val="single" w:sz="8" w:space="0" w:color="000000"/>
              <w:bottom w:val="nil"/>
              <w:right w:val="single" w:sz="8" w:space="0" w:color="000000"/>
            </w:tcBorders>
          </w:tcPr>
          <w:p w:rsidR="00182459" w:rsidRDefault="00100CB1">
            <w:pPr>
              <w:pStyle w:val="TableParagraph"/>
              <w:spacing w:before="20"/>
              <w:ind w:left="18"/>
              <w:jc w:val="left"/>
              <w:rPr>
                <w:sz w:val="18"/>
              </w:rPr>
            </w:pPr>
            <w:r>
              <w:rPr>
                <w:sz w:val="18"/>
              </w:rPr>
              <w:t>Utilizzo vincoli</w:t>
            </w:r>
            <w:r>
              <w:rPr>
                <w:spacing w:val="-2"/>
                <w:sz w:val="18"/>
              </w:rPr>
              <w:t xml:space="preserve"> </w:t>
            </w:r>
            <w:r>
              <w:rPr>
                <w:sz w:val="18"/>
              </w:rPr>
              <w:t>derivanti</w:t>
            </w:r>
            <w:r>
              <w:rPr>
                <w:spacing w:val="-1"/>
                <w:sz w:val="18"/>
              </w:rPr>
              <w:t xml:space="preserve"> </w:t>
            </w:r>
            <w:r>
              <w:rPr>
                <w:sz w:val="18"/>
              </w:rPr>
              <w:t>da</w:t>
            </w:r>
            <w:r>
              <w:rPr>
                <w:spacing w:val="-5"/>
                <w:sz w:val="18"/>
              </w:rPr>
              <w:t xml:space="preserve"> </w:t>
            </w:r>
            <w:r>
              <w:rPr>
                <w:sz w:val="18"/>
              </w:rPr>
              <w:t>leggi</w:t>
            </w:r>
            <w:r>
              <w:rPr>
                <w:spacing w:val="-2"/>
                <w:sz w:val="18"/>
              </w:rPr>
              <w:t xml:space="preserve"> </w:t>
            </w:r>
            <w:r>
              <w:rPr>
                <w:sz w:val="18"/>
              </w:rPr>
              <w:t>e</w:t>
            </w:r>
            <w:r>
              <w:rPr>
                <w:spacing w:val="-4"/>
                <w:sz w:val="18"/>
              </w:rPr>
              <w:t xml:space="preserve"> </w:t>
            </w:r>
            <w:r>
              <w:rPr>
                <w:sz w:val="18"/>
              </w:rPr>
              <w:t>dai</w:t>
            </w:r>
            <w:r>
              <w:rPr>
                <w:spacing w:val="-2"/>
                <w:sz w:val="18"/>
              </w:rPr>
              <w:t xml:space="preserve"> </w:t>
            </w:r>
            <w:r>
              <w:rPr>
                <w:sz w:val="18"/>
              </w:rPr>
              <w:t>principi</w:t>
            </w:r>
            <w:r>
              <w:rPr>
                <w:spacing w:val="-6"/>
                <w:sz w:val="18"/>
              </w:rPr>
              <w:t xml:space="preserve"> </w:t>
            </w:r>
            <w:r>
              <w:rPr>
                <w:sz w:val="18"/>
              </w:rPr>
              <w:t>contabili</w:t>
            </w:r>
          </w:p>
        </w:tc>
        <w:tc>
          <w:tcPr>
            <w:tcW w:w="1838" w:type="dxa"/>
            <w:tcBorders>
              <w:top w:val="nil"/>
              <w:left w:val="single" w:sz="8" w:space="0" w:color="000000"/>
              <w:bottom w:val="nil"/>
              <w:right w:val="single" w:sz="8" w:space="0" w:color="000000"/>
            </w:tcBorders>
          </w:tcPr>
          <w:p w:rsidR="00182459" w:rsidRDefault="00100CB1">
            <w:pPr>
              <w:pStyle w:val="TableParagraph"/>
              <w:spacing w:before="20"/>
              <w:ind w:right="-15"/>
              <w:rPr>
                <w:sz w:val="18"/>
              </w:rPr>
            </w:pPr>
            <w:r>
              <w:rPr>
                <w:sz w:val="18"/>
              </w:rPr>
              <w:t>0,00</w:t>
            </w:r>
          </w:p>
        </w:tc>
      </w:tr>
      <w:tr w:rsidR="00182459">
        <w:trPr>
          <w:trHeight w:val="242"/>
        </w:trPr>
        <w:tc>
          <w:tcPr>
            <w:tcW w:w="8438" w:type="dxa"/>
            <w:tcBorders>
              <w:top w:val="nil"/>
              <w:left w:val="single" w:sz="8" w:space="0" w:color="000000"/>
              <w:bottom w:val="nil"/>
              <w:right w:val="single" w:sz="8" w:space="0" w:color="000000"/>
            </w:tcBorders>
          </w:tcPr>
          <w:p w:rsidR="00182459" w:rsidRDefault="00100CB1">
            <w:pPr>
              <w:pStyle w:val="TableParagraph"/>
              <w:spacing w:before="32" w:line="190" w:lineRule="exact"/>
              <w:ind w:left="18"/>
              <w:jc w:val="left"/>
              <w:rPr>
                <w:sz w:val="18"/>
              </w:rPr>
            </w:pPr>
            <w:r>
              <w:rPr>
                <w:sz w:val="18"/>
              </w:rPr>
              <w:t>Utilizzo</w:t>
            </w:r>
            <w:r>
              <w:rPr>
                <w:spacing w:val="-2"/>
                <w:sz w:val="18"/>
              </w:rPr>
              <w:t xml:space="preserve"> </w:t>
            </w:r>
            <w:r>
              <w:rPr>
                <w:sz w:val="18"/>
              </w:rPr>
              <w:t>vincoli</w:t>
            </w:r>
            <w:r>
              <w:rPr>
                <w:spacing w:val="-3"/>
                <w:sz w:val="18"/>
              </w:rPr>
              <w:t xml:space="preserve"> </w:t>
            </w:r>
            <w:r>
              <w:rPr>
                <w:sz w:val="18"/>
              </w:rPr>
              <w:t>derivanti</w:t>
            </w:r>
            <w:r>
              <w:rPr>
                <w:spacing w:val="-4"/>
                <w:sz w:val="18"/>
              </w:rPr>
              <w:t xml:space="preserve"> </w:t>
            </w:r>
            <w:r>
              <w:rPr>
                <w:sz w:val="18"/>
              </w:rPr>
              <w:t>da</w:t>
            </w:r>
            <w:r>
              <w:rPr>
                <w:spacing w:val="-6"/>
                <w:sz w:val="18"/>
              </w:rPr>
              <w:t xml:space="preserve"> </w:t>
            </w:r>
            <w:r>
              <w:rPr>
                <w:sz w:val="18"/>
              </w:rPr>
              <w:t>trasferimenti</w:t>
            </w:r>
          </w:p>
        </w:tc>
        <w:tc>
          <w:tcPr>
            <w:tcW w:w="1838" w:type="dxa"/>
            <w:tcBorders>
              <w:top w:val="nil"/>
              <w:left w:val="single" w:sz="8" w:space="0" w:color="000000"/>
              <w:bottom w:val="nil"/>
              <w:right w:val="single" w:sz="8" w:space="0" w:color="000000"/>
            </w:tcBorders>
          </w:tcPr>
          <w:p w:rsidR="00182459" w:rsidRDefault="00100CB1">
            <w:pPr>
              <w:pStyle w:val="TableParagraph"/>
              <w:spacing w:before="32" w:line="190" w:lineRule="exact"/>
              <w:ind w:right="-15"/>
              <w:rPr>
                <w:sz w:val="18"/>
              </w:rPr>
            </w:pPr>
            <w:r>
              <w:rPr>
                <w:sz w:val="18"/>
              </w:rPr>
              <w:t>0,00</w:t>
            </w:r>
          </w:p>
        </w:tc>
      </w:tr>
      <w:tr w:rsidR="00182459">
        <w:trPr>
          <w:trHeight w:val="206"/>
        </w:trPr>
        <w:tc>
          <w:tcPr>
            <w:tcW w:w="8438" w:type="dxa"/>
            <w:tcBorders>
              <w:top w:val="nil"/>
              <w:left w:val="single" w:sz="8" w:space="0" w:color="000000"/>
              <w:bottom w:val="nil"/>
              <w:right w:val="single" w:sz="8" w:space="0" w:color="000000"/>
            </w:tcBorders>
          </w:tcPr>
          <w:p w:rsidR="00182459" w:rsidRDefault="00100CB1">
            <w:pPr>
              <w:pStyle w:val="TableParagraph"/>
              <w:spacing w:before="0" w:line="186" w:lineRule="exact"/>
              <w:ind w:left="18"/>
              <w:jc w:val="left"/>
              <w:rPr>
                <w:sz w:val="18"/>
              </w:rPr>
            </w:pPr>
            <w:r>
              <w:rPr>
                <w:sz w:val="18"/>
              </w:rPr>
              <w:t>Utilizzo</w:t>
            </w:r>
            <w:r>
              <w:rPr>
                <w:spacing w:val="-2"/>
                <w:sz w:val="18"/>
              </w:rPr>
              <w:t xml:space="preserve"> </w:t>
            </w:r>
            <w:r>
              <w:rPr>
                <w:sz w:val="18"/>
              </w:rPr>
              <w:t>vincoli</w:t>
            </w:r>
            <w:r>
              <w:rPr>
                <w:spacing w:val="-3"/>
                <w:sz w:val="18"/>
              </w:rPr>
              <w:t xml:space="preserve"> </w:t>
            </w:r>
            <w:r>
              <w:rPr>
                <w:sz w:val="18"/>
              </w:rPr>
              <w:t>derivanti</w:t>
            </w:r>
            <w:r>
              <w:rPr>
                <w:spacing w:val="-3"/>
                <w:sz w:val="18"/>
              </w:rPr>
              <w:t xml:space="preserve"> </w:t>
            </w:r>
            <w:r>
              <w:rPr>
                <w:sz w:val="18"/>
              </w:rPr>
              <w:t>dalla</w:t>
            </w:r>
            <w:r>
              <w:rPr>
                <w:spacing w:val="-5"/>
                <w:sz w:val="18"/>
              </w:rPr>
              <w:t xml:space="preserve"> </w:t>
            </w:r>
            <w:r>
              <w:rPr>
                <w:sz w:val="18"/>
              </w:rPr>
              <w:t>contrazione</w:t>
            </w:r>
            <w:r>
              <w:rPr>
                <w:spacing w:val="-1"/>
                <w:sz w:val="18"/>
              </w:rPr>
              <w:t xml:space="preserve"> </w:t>
            </w:r>
            <w:r>
              <w:rPr>
                <w:sz w:val="18"/>
              </w:rPr>
              <w:t>di</w:t>
            </w:r>
            <w:r>
              <w:rPr>
                <w:spacing w:val="-3"/>
                <w:sz w:val="18"/>
              </w:rPr>
              <w:t xml:space="preserve"> </w:t>
            </w:r>
            <w:r>
              <w:rPr>
                <w:sz w:val="18"/>
              </w:rPr>
              <w:t>mutui</w:t>
            </w:r>
          </w:p>
        </w:tc>
        <w:tc>
          <w:tcPr>
            <w:tcW w:w="1838" w:type="dxa"/>
            <w:tcBorders>
              <w:top w:val="nil"/>
              <w:left w:val="single" w:sz="8" w:space="0" w:color="000000"/>
              <w:bottom w:val="nil"/>
              <w:right w:val="single" w:sz="8" w:space="0" w:color="000000"/>
            </w:tcBorders>
          </w:tcPr>
          <w:p w:rsidR="00182459" w:rsidRDefault="00100CB1">
            <w:pPr>
              <w:pStyle w:val="TableParagraph"/>
              <w:spacing w:before="0" w:line="186" w:lineRule="exact"/>
              <w:ind w:right="-15"/>
              <w:rPr>
                <w:sz w:val="18"/>
              </w:rPr>
            </w:pPr>
            <w:r>
              <w:rPr>
                <w:sz w:val="18"/>
              </w:rPr>
              <w:t>0,00</w:t>
            </w:r>
          </w:p>
        </w:tc>
      </w:tr>
      <w:tr w:rsidR="00182459">
        <w:trPr>
          <w:trHeight w:val="206"/>
        </w:trPr>
        <w:tc>
          <w:tcPr>
            <w:tcW w:w="8438" w:type="dxa"/>
            <w:tcBorders>
              <w:top w:val="nil"/>
              <w:left w:val="single" w:sz="8" w:space="0" w:color="000000"/>
              <w:bottom w:val="nil"/>
              <w:right w:val="single" w:sz="8" w:space="0" w:color="000000"/>
            </w:tcBorders>
          </w:tcPr>
          <w:p w:rsidR="00182459" w:rsidRDefault="00100CB1">
            <w:pPr>
              <w:pStyle w:val="TableParagraph"/>
              <w:spacing w:before="0" w:line="186" w:lineRule="exact"/>
              <w:ind w:left="18"/>
              <w:jc w:val="left"/>
              <w:rPr>
                <w:sz w:val="18"/>
              </w:rPr>
            </w:pPr>
            <w:r>
              <w:rPr>
                <w:sz w:val="18"/>
              </w:rPr>
              <w:t>Utilizzo</w:t>
            </w:r>
            <w:r>
              <w:rPr>
                <w:spacing w:val="-2"/>
                <w:sz w:val="18"/>
              </w:rPr>
              <w:t xml:space="preserve"> </w:t>
            </w:r>
            <w:r>
              <w:rPr>
                <w:sz w:val="18"/>
              </w:rPr>
              <w:t>vincoli</w:t>
            </w:r>
            <w:r>
              <w:rPr>
                <w:spacing w:val="-4"/>
                <w:sz w:val="18"/>
              </w:rPr>
              <w:t xml:space="preserve"> </w:t>
            </w:r>
            <w:r>
              <w:rPr>
                <w:sz w:val="18"/>
              </w:rPr>
              <w:t>formalmente</w:t>
            </w:r>
            <w:r>
              <w:rPr>
                <w:spacing w:val="-2"/>
                <w:sz w:val="18"/>
              </w:rPr>
              <w:t xml:space="preserve"> </w:t>
            </w:r>
            <w:r>
              <w:rPr>
                <w:sz w:val="18"/>
              </w:rPr>
              <w:t>attribuiti</w:t>
            </w:r>
            <w:r>
              <w:rPr>
                <w:spacing w:val="-8"/>
                <w:sz w:val="18"/>
              </w:rPr>
              <w:t xml:space="preserve"> </w:t>
            </w:r>
            <w:r>
              <w:rPr>
                <w:sz w:val="18"/>
              </w:rPr>
              <w:t>dall'ente</w:t>
            </w:r>
          </w:p>
        </w:tc>
        <w:tc>
          <w:tcPr>
            <w:tcW w:w="1838" w:type="dxa"/>
            <w:tcBorders>
              <w:top w:val="nil"/>
              <w:left w:val="single" w:sz="8" w:space="0" w:color="000000"/>
              <w:bottom w:val="nil"/>
              <w:right w:val="single" w:sz="8" w:space="0" w:color="000000"/>
            </w:tcBorders>
          </w:tcPr>
          <w:p w:rsidR="00182459" w:rsidRDefault="00100CB1">
            <w:pPr>
              <w:pStyle w:val="TableParagraph"/>
              <w:spacing w:before="0" w:line="186" w:lineRule="exact"/>
              <w:ind w:right="-15"/>
              <w:rPr>
                <w:sz w:val="18"/>
              </w:rPr>
            </w:pPr>
            <w:r>
              <w:rPr>
                <w:sz w:val="18"/>
              </w:rPr>
              <w:t>0,00</w:t>
            </w:r>
          </w:p>
        </w:tc>
      </w:tr>
      <w:tr w:rsidR="00182459">
        <w:trPr>
          <w:trHeight w:val="211"/>
        </w:trPr>
        <w:tc>
          <w:tcPr>
            <w:tcW w:w="8438" w:type="dxa"/>
            <w:tcBorders>
              <w:top w:val="nil"/>
              <w:left w:val="single" w:sz="8" w:space="0" w:color="000000"/>
              <w:bottom w:val="nil"/>
              <w:right w:val="single" w:sz="8" w:space="0" w:color="000000"/>
            </w:tcBorders>
          </w:tcPr>
          <w:p w:rsidR="00182459" w:rsidRDefault="00100CB1">
            <w:pPr>
              <w:pStyle w:val="TableParagraph"/>
              <w:spacing w:before="0" w:line="191" w:lineRule="exact"/>
              <w:ind w:left="18"/>
              <w:jc w:val="left"/>
              <w:rPr>
                <w:sz w:val="18"/>
              </w:rPr>
            </w:pPr>
            <w:r>
              <w:rPr>
                <w:sz w:val="18"/>
              </w:rPr>
              <w:t>Utilizzo altri</w:t>
            </w:r>
            <w:r>
              <w:rPr>
                <w:spacing w:val="-5"/>
                <w:sz w:val="18"/>
              </w:rPr>
              <w:t xml:space="preserve"> </w:t>
            </w:r>
            <w:r>
              <w:rPr>
                <w:sz w:val="18"/>
              </w:rPr>
              <w:t>vincoli</w:t>
            </w:r>
          </w:p>
        </w:tc>
        <w:tc>
          <w:tcPr>
            <w:tcW w:w="1838" w:type="dxa"/>
            <w:tcBorders>
              <w:top w:val="nil"/>
              <w:left w:val="single" w:sz="8" w:space="0" w:color="000000"/>
              <w:bottom w:val="nil"/>
              <w:right w:val="single" w:sz="8" w:space="0" w:color="000000"/>
            </w:tcBorders>
          </w:tcPr>
          <w:p w:rsidR="00182459" w:rsidRDefault="00100CB1">
            <w:pPr>
              <w:pStyle w:val="TableParagraph"/>
              <w:spacing w:before="0" w:line="191" w:lineRule="exact"/>
              <w:ind w:right="-15"/>
              <w:rPr>
                <w:sz w:val="18"/>
              </w:rPr>
            </w:pPr>
            <w:r>
              <w:rPr>
                <w:sz w:val="18"/>
              </w:rPr>
              <w:t>0,00</w:t>
            </w:r>
          </w:p>
        </w:tc>
      </w:tr>
      <w:tr w:rsidR="00182459">
        <w:trPr>
          <w:trHeight w:val="198"/>
        </w:trPr>
        <w:tc>
          <w:tcPr>
            <w:tcW w:w="8438" w:type="dxa"/>
            <w:tcBorders>
              <w:top w:val="nil"/>
              <w:left w:val="single" w:sz="8" w:space="0" w:color="000000"/>
              <w:bottom w:val="single" w:sz="8" w:space="0" w:color="000000"/>
              <w:right w:val="single" w:sz="8" w:space="0" w:color="000000"/>
            </w:tcBorders>
          </w:tcPr>
          <w:p w:rsidR="00182459" w:rsidRDefault="00100CB1">
            <w:pPr>
              <w:pStyle w:val="TableParagraph"/>
              <w:spacing w:before="1" w:line="177" w:lineRule="exact"/>
              <w:ind w:left="4060"/>
              <w:jc w:val="left"/>
              <w:rPr>
                <w:b/>
                <w:sz w:val="18"/>
              </w:rPr>
            </w:pPr>
            <w:r>
              <w:rPr>
                <w:b/>
                <w:sz w:val="18"/>
              </w:rPr>
              <w:t>Totale</w:t>
            </w:r>
            <w:r>
              <w:rPr>
                <w:b/>
                <w:spacing w:val="-2"/>
                <w:sz w:val="18"/>
              </w:rPr>
              <w:t xml:space="preserve"> </w:t>
            </w:r>
            <w:r>
              <w:rPr>
                <w:b/>
                <w:sz w:val="18"/>
              </w:rPr>
              <w:t>utilizzo</w:t>
            </w:r>
            <w:r>
              <w:rPr>
                <w:b/>
                <w:spacing w:val="-6"/>
                <w:sz w:val="18"/>
              </w:rPr>
              <w:t xml:space="preserve"> </w:t>
            </w:r>
            <w:r>
              <w:rPr>
                <w:b/>
                <w:sz w:val="18"/>
              </w:rPr>
              <w:t>avanzo</w:t>
            </w:r>
            <w:r>
              <w:rPr>
                <w:b/>
                <w:spacing w:val="-1"/>
                <w:sz w:val="18"/>
              </w:rPr>
              <w:t xml:space="preserve"> </w:t>
            </w:r>
            <w:r>
              <w:rPr>
                <w:b/>
                <w:sz w:val="18"/>
              </w:rPr>
              <w:t>di</w:t>
            </w:r>
            <w:r>
              <w:rPr>
                <w:b/>
                <w:spacing w:val="-8"/>
                <w:sz w:val="18"/>
              </w:rPr>
              <w:t xml:space="preserve"> </w:t>
            </w:r>
            <w:r>
              <w:rPr>
                <w:b/>
                <w:sz w:val="18"/>
              </w:rPr>
              <w:t>amministrazione</w:t>
            </w:r>
            <w:r>
              <w:rPr>
                <w:b/>
                <w:spacing w:val="-2"/>
                <w:sz w:val="18"/>
              </w:rPr>
              <w:t xml:space="preserve"> </w:t>
            </w:r>
            <w:r>
              <w:rPr>
                <w:b/>
                <w:sz w:val="18"/>
              </w:rPr>
              <w:t>presunto</w:t>
            </w:r>
          </w:p>
        </w:tc>
        <w:tc>
          <w:tcPr>
            <w:tcW w:w="1838" w:type="dxa"/>
            <w:tcBorders>
              <w:top w:val="nil"/>
              <w:left w:val="single" w:sz="8" w:space="0" w:color="000000"/>
              <w:bottom w:val="single" w:sz="8" w:space="0" w:color="000000"/>
              <w:right w:val="single" w:sz="8" w:space="0" w:color="000000"/>
            </w:tcBorders>
          </w:tcPr>
          <w:p w:rsidR="00182459" w:rsidRDefault="00100CB1">
            <w:pPr>
              <w:pStyle w:val="TableParagraph"/>
              <w:spacing w:before="1" w:line="177" w:lineRule="exact"/>
              <w:ind w:right="-15"/>
              <w:rPr>
                <w:b/>
                <w:sz w:val="18"/>
              </w:rPr>
            </w:pPr>
            <w:r>
              <w:rPr>
                <w:b/>
                <w:sz w:val="18"/>
              </w:rPr>
              <w:t>0,00</w:t>
            </w:r>
          </w:p>
        </w:tc>
      </w:tr>
    </w:tbl>
    <w:p w:rsidR="00182459" w:rsidRDefault="00100CB1">
      <w:pPr>
        <w:spacing w:before="142" w:line="136" w:lineRule="exact"/>
        <w:ind w:left="172"/>
        <w:rPr>
          <w:sz w:val="12"/>
        </w:rPr>
      </w:pPr>
      <w:r>
        <w:rPr>
          <w:sz w:val="12"/>
        </w:rPr>
        <w:t>(*)</w:t>
      </w:r>
      <w:r>
        <w:rPr>
          <w:spacing w:val="-3"/>
          <w:sz w:val="12"/>
        </w:rPr>
        <w:t xml:space="preserve"> </w:t>
      </w:r>
      <w:r>
        <w:rPr>
          <w:sz w:val="12"/>
        </w:rPr>
        <w:t>Indicare</w:t>
      </w:r>
      <w:r>
        <w:rPr>
          <w:spacing w:val="-5"/>
          <w:sz w:val="12"/>
        </w:rPr>
        <w:t xml:space="preserve"> </w:t>
      </w:r>
      <w:r>
        <w:rPr>
          <w:sz w:val="12"/>
        </w:rPr>
        <w:t>gli</w:t>
      </w:r>
      <w:r>
        <w:rPr>
          <w:spacing w:val="1"/>
          <w:sz w:val="12"/>
        </w:rPr>
        <w:t xml:space="preserve"> </w:t>
      </w:r>
      <w:r>
        <w:rPr>
          <w:sz w:val="12"/>
        </w:rPr>
        <w:t>anni</w:t>
      </w:r>
      <w:r>
        <w:rPr>
          <w:spacing w:val="2"/>
          <w:sz w:val="12"/>
        </w:rPr>
        <w:t xml:space="preserve"> </w:t>
      </w:r>
      <w:r>
        <w:rPr>
          <w:sz w:val="12"/>
        </w:rPr>
        <w:t>di</w:t>
      </w:r>
      <w:r>
        <w:rPr>
          <w:spacing w:val="-3"/>
          <w:sz w:val="12"/>
        </w:rPr>
        <w:t xml:space="preserve"> </w:t>
      </w:r>
      <w:r>
        <w:rPr>
          <w:sz w:val="12"/>
        </w:rPr>
        <w:t>riferimento.</w:t>
      </w:r>
    </w:p>
    <w:p w:rsidR="00182459" w:rsidRDefault="00100CB1">
      <w:pPr>
        <w:pStyle w:val="Paragrafoelenco"/>
        <w:numPr>
          <w:ilvl w:val="0"/>
          <w:numId w:val="2"/>
        </w:numPr>
        <w:tabs>
          <w:tab w:val="left" w:pos="355"/>
        </w:tabs>
        <w:spacing w:line="136" w:lineRule="exact"/>
        <w:rPr>
          <w:sz w:val="12"/>
        </w:rPr>
      </w:pPr>
      <w:r>
        <w:rPr>
          <w:sz w:val="12"/>
        </w:rPr>
        <w:t>Indicare</w:t>
      </w:r>
      <w:r>
        <w:rPr>
          <w:spacing w:val="-1"/>
          <w:sz w:val="12"/>
        </w:rPr>
        <w:t xml:space="preserve"> </w:t>
      </w:r>
      <w:r>
        <w:rPr>
          <w:sz w:val="12"/>
        </w:rPr>
        <w:t>l'importo</w:t>
      </w:r>
      <w:r>
        <w:rPr>
          <w:spacing w:val="-5"/>
          <w:sz w:val="12"/>
        </w:rPr>
        <w:t xml:space="preserve"> </w:t>
      </w:r>
      <w:r>
        <w:rPr>
          <w:sz w:val="12"/>
        </w:rPr>
        <w:t>del</w:t>
      </w:r>
      <w:r>
        <w:rPr>
          <w:spacing w:val="1"/>
          <w:sz w:val="12"/>
        </w:rPr>
        <w:t xml:space="preserve"> </w:t>
      </w:r>
      <w:r>
        <w:rPr>
          <w:sz w:val="12"/>
        </w:rPr>
        <w:t>fondo</w:t>
      </w:r>
      <w:r>
        <w:rPr>
          <w:spacing w:val="-5"/>
          <w:sz w:val="12"/>
        </w:rPr>
        <w:t xml:space="preserve"> </w:t>
      </w:r>
      <w:r>
        <w:rPr>
          <w:sz w:val="12"/>
        </w:rPr>
        <w:t>pluriennale</w:t>
      </w:r>
      <w:r>
        <w:rPr>
          <w:spacing w:val="-1"/>
          <w:sz w:val="12"/>
        </w:rPr>
        <w:t xml:space="preserve"> </w:t>
      </w:r>
      <w:r>
        <w:rPr>
          <w:sz w:val="12"/>
        </w:rPr>
        <w:t>vincolato totale</w:t>
      </w:r>
      <w:r>
        <w:rPr>
          <w:spacing w:val="-1"/>
          <w:sz w:val="12"/>
        </w:rPr>
        <w:t xml:space="preserve"> </w:t>
      </w:r>
      <w:r>
        <w:rPr>
          <w:sz w:val="12"/>
        </w:rPr>
        <w:t>stanziato</w:t>
      </w:r>
      <w:r>
        <w:rPr>
          <w:spacing w:val="-1"/>
          <w:sz w:val="12"/>
        </w:rPr>
        <w:t xml:space="preserve"> </w:t>
      </w:r>
      <w:r>
        <w:rPr>
          <w:sz w:val="12"/>
        </w:rPr>
        <w:t>in entrata</w:t>
      </w:r>
      <w:r>
        <w:rPr>
          <w:spacing w:val="-6"/>
          <w:sz w:val="12"/>
        </w:rPr>
        <w:t xml:space="preserve"> </w:t>
      </w:r>
      <w:r>
        <w:rPr>
          <w:sz w:val="12"/>
        </w:rPr>
        <w:t>del</w:t>
      </w:r>
      <w:r>
        <w:rPr>
          <w:spacing w:val="2"/>
          <w:sz w:val="12"/>
        </w:rPr>
        <w:t xml:space="preserve"> </w:t>
      </w:r>
      <w:r>
        <w:rPr>
          <w:sz w:val="12"/>
        </w:rPr>
        <w:t>bilancio</w:t>
      </w:r>
      <w:r>
        <w:rPr>
          <w:spacing w:val="-1"/>
          <w:sz w:val="12"/>
        </w:rPr>
        <w:t xml:space="preserve"> </w:t>
      </w:r>
      <w:r>
        <w:rPr>
          <w:sz w:val="12"/>
        </w:rPr>
        <w:t>di</w:t>
      </w:r>
      <w:r>
        <w:rPr>
          <w:spacing w:val="-3"/>
          <w:sz w:val="12"/>
        </w:rPr>
        <w:t xml:space="preserve"> </w:t>
      </w:r>
      <w:r>
        <w:rPr>
          <w:sz w:val="12"/>
        </w:rPr>
        <w:t>previsione</w:t>
      </w:r>
      <w:r>
        <w:rPr>
          <w:spacing w:val="-6"/>
          <w:sz w:val="12"/>
        </w:rPr>
        <w:t xml:space="preserve"> </w:t>
      </w:r>
      <w:r>
        <w:rPr>
          <w:sz w:val="12"/>
        </w:rPr>
        <w:t>per</w:t>
      </w:r>
      <w:r>
        <w:rPr>
          <w:spacing w:val="-2"/>
          <w:sz w:val="12"/>
        </w:rPr>
        <w:t xml:space="preserve"> </w:t>
      </w:r>
      <w:r>
        <w:rPr>
          <w:sz w:val="12"/>
        </w:rPr>
        <w:t>l'esercizio</w:t>
      </w:r>
      <w:r>
        <w:rPr>
          <w:spacing w:val="-1"/>
          <w:sz w:val="12"/>
        </w:rPr>
        <w:t xml:space="preserve"> </w:t>
      </w:r>
      <w:r>
        <w:rPr>
          <w:sz w:val="12"/>
        </w:rPr>
        <w:t>2021.</w:t>
      </w:r>
    </w:p>
    <w:p w:rsidR="00182459" w:rsidRDefault="00100CB1">
      <w:pPr>
        <w:pStyle w:val="Paragrafoelenco"/>
        <w:numPr>
          <w:ilvl w:val="0"/>
          <w:numId w:val="2"/>
        </w:numPr>
        <w:tabs>
          <w:tab w:val="left" w:pos="355"/>
        </w:tabs>
        <w:spacing w:before="1"/>
        <w:rPr>
          <w:sz w:val="12"/>
        </w:rPr>
      </w:pPr>
      <w:r>
        <w:rPr>
          <w:sz w:val="12"/>
        </w:rPr>
        <w:t>Se</w:t>
      </w:r>
      <w:r>
        <w:rPr>
          <w:spacing w:val="-1"/>
          <w:sz w:val="12"/>
        </w:rPr>
        <w:t xml:space="preserve"> </w:t>
      </w:r>
      <w:r>
        <w:rPr>
          <w:sz w:val="12"/>
        </w:rPr>
        <w:t>negativo,</w:t>
      </w:r>
      <w:r>
        <w:rPr>
          <w:spacing w:val="-6"/>
          <w:sz w:val="12"/>
        </w:rPr>
        <w:t xml:space="preserve"> </w:t>
      </w:r>
      <w:r>
        <w:rPr>
          <w:sz w:val="12"/>
        </w:rPr>
        <w:t>le</w:t>
      </w:r>
      <w:r>
        <w:rPr>
          <w:spacing w:val="-1"/>
          <w:sz w:val="12"/>
        </w:rPr>
        <w:t xml:space="preserve"> </w:t>
      </w:r>
      <w:r>
        <w:rPr>
          <w:sz w:val="12"/>
        </w:rPr>
        <w:t>regioni</w:t>
      </w:r>
      <w:r>
        <w:rPr>
          <w:spacing w:val="-3"/>
          <w:sz w:val="12"/>
        </w:rPr>
        <w:t xml:space="preserve"> </w:t>
      </w:r>
      <w:r>
        <w:rPr>
          <w:sz w:val="12"/>
        </w:rPr>
        <w:t>indicano</w:t>
      </w:r>
      <w:r>
        <w:rPr>
          <w:spacing w:val="-1"/>
          <w:sz w:val="12"/>
        </w:rPr>
        <w:t xml:space="preserve"> </w:t>
      </w:r>
      <w:r>
        <w:rPr>
          <w:sz w:val="12"/>
        </w:rPr>
        <w:t>in</w:t>
      </w:r>
      <w:r>
        <w:rPr>
          <w:spacing w:val="-1"/>
          <w:sz w:val="12"/>
        </w:rPr>
        <w:t xml:space="preserve"> </w:t>
      </w:r>
      <w:r>
        <w:rPr>
          <w:sz w:val="12"/>
        </w:rPr>
        <w:t>nota</w:t>
      </w:r>
      <w:r>
        <w:rPr>
          <w:spacing w:val="-1"/>
          <w:sz w:val="12"/>
        </w:rPr>
        <w:t xml:space="preserve"> </w:t>
      </w:r>
      <w:r>
        <w:rPr>
          <w:sz w:val="12"/>
        </w:rPr>
        <w:t>la</w:t>
      </w:r>
      <w:r>
        <w:rPr>
          <w:spacing w:val="-1"/>
          <w:sz w:val="12"/>
        </w:rPr>
        <w:t xml:space="preserve"> </w:t>
      </w:r>
      <w:r>
        <w:rPr>
          <w:sz w:val="12"/>
        </w:rPr>
        <w:t>quota del</w:t>
      </w:r>
      <w:r>
        <w:rPr>
          <w:spacing w:val="-4"/>
          <w:sz w:val="12"/>
        </w:rPr>
        <w:t xml:space="preserve"> </w:t>
      </w:r>
      <w:r>
        <w:rPr>
          <w:sz w:val="12"/>
        </w:rPr>
        <w:t>disavanzo</w:t>
      </w:r>
      <w:r>
        <w:rPr>
          <w:spacing w:val="-1"/>
          <w:sz w:val="12"/>
        </w:rPr>
        <w:t xml:space="preserve"> </w:t>
      </w:r>
      <w:r>
        <w:rPr>
          <w:sz w:val="12"/>
        </w:rPr>
        <w:t>corrispondente</w:t>
      </w:r>
      <w:r>
        <w:rPr>
          <w:spacing w:val="-5"/>
          <w:sz w:val="12"/>
        </w:rPr>
        <w:t xml:space="preserve"> </w:t>
      </w:r>
      <w:r>
        <w:rPr>
          <w:sz w:val="12"/>
        </w:rPr>
        <w:t>al</w:t>
      </w:r>
      <w:r>
        <w:rPr>
          <w:spacing w:val="1"/>
          <w:sz w:val="12"/>
        </w:rPr>
        <w:t xml:space="preserve"> </w:t>
      </w:r>
      <w:r>
        <w:rPr>
          <w:sz w:val="12"/>
        </w:rPr>
        <w:t>debito</w:t>
      </w:r>
      <w:r>
        <w:rPr>
          <w:spacing w:val="-1"/>
          <w:sz w:val="12"/>
        </w:rPr>
        <w:t xml:space="preserve"> </w:t>
      </w:r>
      <w:r>
        <w:rPr>
          <w:sz w:val="12"/>
        </w:rPr>
        <w:t>autorizzato</w:t>
      </w:r>
      <w:r>
        <w:rPr>
          <w:spacing w:val="-6"/>
          <w:sz w:val="12"/>
        </w:rPr>
        <w:t xml:space="preserve"> </w:t>
      </w:r>
      <w:r>
        <w:rPr>
          <w:sz w:val="12"/>
        </w:rPr>
        <w:t>e non</w:t>
      </w:r>
      <w:r>
        <w:rPr>
          <w:spacing w:val="-1"/>
          <w:sz w:val="12"/>
        </w:rPr>
        <w:t xml:space="preserve"> </w:t>
      </w:r>
      <w:r>
        <w:rPr>
          <w:sz w:val="12"/>
        </w:rPr>
        <w:t>contratto,</w:t>
      </w:r>
      <w:r>
        <w:rPr>
          <w:spacing w:val="-1"/>
          <w:sz w:val="12"/>
        </w:rPr>
        <w:t xml:space="preserve"> </w:t>
      </w:r>
      <w:r>
        <w:rPr>
          <w:sz w:val="12"/>
        </w:rPr>
        <w:t>distintamente</w:t>
      </w:r>
      <w:r>
        <w:rPr>
          <w:spacing w:val="-1"/>
          <w:sz w:val="12"/>
        </w:rPr>
        <w:t xml:space="preserve"> </w:t>
      </w:r>
      <w:r>
        <w:rPr>
          <w:sz w:val="12"/>
        </w:rPr>
        <w:t>da</w:t>
      </w:r>
      <w:r>
        <w:rPr>
          <w:spacing w:val="-1"/>
          <w:sz w:val="12"/>
        </w:rPr>
        <w:t xml:space="preserve"> </w:t>
      </w:r>
      <w:r>
        <w:rPr>
          <w:sz w:val="12"/>
        </w:rPr>
        <w:t>quella derivante</w:t>
      </w:r>
      <w:r>
        <w:rPr>
          <w:spacing w:val="-6"/>
          <w:sz w:val="12"/>
        </w:rPr>
        <w:t xml:space="preserve"> </w:t>
      </w:r>
      <w:r>
        <w:rPr>
          <w:sz w:val="12"/>
        </w:rPr>
        <w:t>dalla</w:t>
      </w:r>
      <w:r>
        <w:rPr>
          <w:spacing w:val="-6"/>
          <w:sz w:val="12"/>
        </w:rPr>
        <w:t xml:space="preserve"> </w:t>
      </w:r>
      <w:r>
        <w:rPr>
          <w:sz w:val="12"/>
        </w:rPr>
        <w:t>gestione ordinaria.</w:t>
      </w:r>
    </w:p>
    <w:p w:rsidR="00182459" w:rsidRDefault="00100CB1">
      <w:pPr>
        <w:pStyle w:val="Paragrafoelenco"/>
        <w:numPr>
          <w:ilvl w:val="0"/>
          <w:numId w:val="2"/>
        </w:numPr>
        <w:tabs>
          <w:tab w:val="left" w:pos="355"/>
        </w:tabs>
        <w:spacing w:before="2"/>
        <w:rPr>
          <w:sz w:val="12"/>
        </w:rPr>
      </w:pPr>
      <w:r>
        <w:rPr>
          <w:sz w:val="12"/>
        </w:rPr>
        <w:t>Non</w:t>
      </w:r>
      <w:r>
        <w:rPr>
          <w:spacing w:val="-3"/>
          <w:sz w:val="12"/>
        </w:rPr>
        <w:t xml:space="preserve"> </w:t>
      </w:r>
      <w:r>
        <w:rPr>
          <w:sz w:val="12"/>
        </w:rPr>
        <w:t>comprende</w:t>
      </w:r>
      <w:r>
        <w:rPr>
          <w:spacing w:val="-3"/>
          <w:sz w:val="12"/>
        </w:rPr>
        <w:t xml:space="preserve"> </w:t>
      </w:r>
      <w:r>
        <w:rPr>
          <w:sz w:val="12"/>
        </w:rPr>
        <w:t>il</w:t>
      </w:r>
      <w:r>
        <w:rPr>
          <w:spacing w:val="-1"/>
          <w:sz w:val="12"/>
        </w:rPr>
        <w:t xml:space="preserve"> </w:t>
      </w:r>
      <w:r>
        <w:rPr>
          <w:sz w:val="12"/>
        </w:rPr>
        <w:t>fondo</w:t>
      </w:r>
      <w:r>
        <w:rPr>
          <w:spacing w:val="-3"/>
          <w:sz w:val="12"/>
        </w:rPr>
        <w:t xml:space="preserve"> </w:t>
      </w:r>
      <w:r>
        <w:rPr>
          <w:sz w:val="12"/>
        </w:rPr>
        <w:t>pluriennale</w:t>
      </w:r>
      <w:r>
        <w:rPr>
          <w:spacing w:val="-2"/>
          <w:sz w:val="12"/>
        </w:rPr>
        <w:t xml:space="preserve"> </w:t>
      </w:r>
      <w:r>
        <w:rPr>
          <w:sz w:val="12"/>
        </w:rPr>
        <w:t>vincolato.</w:t>
      </w:r>
    </w:p>
    <w:p w:rsidR="00182459" w:rsidRDefault="00100CB1">
      <w:pPr>
        <w:pStyle w:val="Paragrafoelenco"/>
        <w:numPr>
          <w:ilvl w:val="0"/>
          <w:numId w:val="2"/>
        </w:numPr>
        <w:tabs>
          <w:tab w:val="left" w:pos="356"/>
        </w:tabs>
        <w:spacing w:before="2" w:line="237" w:lineRule="auto"/>
        <w:ind w:left="172" w:right="518" w:firstLine="0"/>
        <w:jc w:val="both"/>
        <w:rPr>
          <w:sz w:val="12"/>
        </w:rPr>
      </w:pPr>
      <w:r>
        <w:rPr>
          <w:sz w:val="12"/>
        </w:rPr>
        <w:t>Indicare l'importo del fondo crediti di dubbia esigibilità risultante nel prospetto del risultato di amministrazione allegato al consuntivo dell'esercizio 2019, incrementato dell'accantonamento al fondo crediti di dubbia esigibilità stanziato nel bilancio di previsione 2020 (importo</w:t>
      </w:r>
      <w:r>
        <w:rPr>
          <w:spacing w:val="1"/>
          <w:sz w:val="12"/>
        </w:rPr>
        <w:t xml:space="preserve"> </w:t>
      </w:r>
      <w:r>
        <w:rPr>
          <w:sz w:val="12"/>
        </w:rPr>
        <w:t>aggiornato), al netto degli eventuali utilizzi del fondo successivi all'approvazione del consuntivo 2019. Se il bilancio di previsione dell'esercizio 2020 è approvato nel corso dell'esercizio 2021, indicare, sulla base dei dati di preconsuntivo o di consuntivo, l'importo del fondo</w:t>
      </w:r>
      <w:r>
        <w:rPr>
          <w:spacing w:val="1"/>
          <w:sz w:val="12"/>
        </w:rPr>
        <w:t xml:space="preserve"> </w:t>
      </w:r>
      <w:r>
        <w:rPr>
          <w:sz w:val="12"/>
        </w:rPr>
        <w:t>crediti</w:t>
      </w:r>
      <w:r>
        <w:rPr>
          <w:spacing w:val="1"/>
          <w:sz w:val="12"/>
        </w:rPr>
        <w:t xml:space="preserve"> </w:t>
      </w:r>
      <w:r>
        <w:rPr>
          <w:sz w:val="12"/>
        </w:rPr>
        <w:t>di</w:t>
      </w:r>
      <w:r>
        <w:rPr>
          <w:spacing w:val="-3"/>
          <w:sz w:val="12"/>
        </w:rPr>
        <w:t xml:space="preserve"> </w:t>
      </w:r>
      <w:r>
        <w:rPr>
          <w:sz w:val="12"/>
        </w:rPr>
        <w:t>dubbia esigibilità del</w:t>
      </w:r>
      <w:r>
        <w:rPr>
          <w:spacing w:val="-3"/>
          <w:sz w:val="12"/>
        </w:rPr>
        <w:t xml:space="preserve"> </w:t>
      </w:r>
      <w:r>
        <w:rPr>
          <w:sz w:val="12"/>
        </w:rPr>
        <w:t>prospetto</w:t>
      </w:r>
      <w:r>
        <w:rPr>
          <w:spacing w:val="-5"/>
          <w:sz w:val="12"/>
        </w:rPr>
        <w:t xml:space="preserve"> </w:t>
      </w:r>
      <w:r>
        <w:rPr>
          <w:sz w:val="12"/>
        </w:rPr>
        <w:t>del</w:t>
      </w:r>
      <w:r>
        <w:rPr>
          <w:spacing w:val="2"/>
          <w:sz w:val="12"/>
        </w:rPr>
        <w:t xml:space="preserve"> </w:t>
      </w:r>
      <w:r>
        <w:rPr>
          <w:sz w:val="12"/>
        </w:rPr>
        <w:t>risultato</w:t>
      </w:r>
      <w:r>
        <w:rPr>
          <w:spacing w:val="-5"/>
          <w:sz w:val="12"/>
        </w:rPr>
        <w:t xml:space="preserve"> </w:t>
      </w:r>
      <w:r>
        <w:rPr>
          <w:sz w:val="12"/>
        </w:rPr>
        <w:t>di</w:t>
      </w:r>
      <w:r>
        <w:rPr>
          <w:spacing w:val="2"/>
          <w:sz w:val="12"/>
        </w:rPr>
        <w:t xml:space="preserve"> </w:t>
      </w:r>
      <w:r>
        <w:rPr>
          <w:sz w:val="12"/>
        </w:rPr>
        <w:t>amministrazione del</w:t>
      </w:r>
      <w:r>
        <w:rPr>
          <w:spacing w:val="2"/>
          <w:sz w:val="12"/>
        </w:rPr>
        <w:t xml:space="preserve"> </w:t>
      </w:r>
      <w:r>
        <w:rPr>
          <w:sz w:val="12"/>
        </w:rPr>
        <w:t>rendiconto dell'esercizio</w:t>
      </w:r>
      <w:r>
        <w:rPr>
          <w:spacing w:val="-5"/>
          <w:sz w:val="12"/>
        </w:rPr>
        <w:t xml:space="preserve"> </w:t>
      </w:r>
      <w:r>
        <w:rPr>
          <w:sz w:val="12"/>
        </w:rPr>
        <w:t>2020.</w:t>
      </w:r>
    </w:p>
    <w:p w:rsidR="00182459" w:rsidRDefault="00100CB1">
      <w:pPr>
        <w:pStyle w:val="Paragrafoelenco"/>
        <w:numPr>
          <w:ilvl w:val="0"/>
          <w:numId w:val="2"/>
        </w:numPr>
        <w:tabs>
          <w:tab w:val="left" w:pos="356"/>
        </w:tabs>
        <w:spacing w:before="3" w:line="237" w:lineRule="auto"/>
        <w:ind w:left="172" w:right="514" w:firstLine="0"/>
        <w:jc w:val="both"/>
        <w:rPr>
          <w:sz w:val="12"/>
        </w:rPr>
      </w:pPr>
      <w:r>
        <w:rPr>
          <w:sz w:val="12"/>
        </w:rPr>
        <w:t>Indicare l'importo del fondo 2020 risultante nel prospetto del risultato di amministrazione allegato al consuntivo dell'esercizio 2019, incrementato dell'importo relativo al fondo 2020 stanziato nel bilancio di previsione 2020 (importo aggiornato), al netto degli eventuali utilizzi</w:t>
      </w:r>
      <w:r>
        <w:rPr>
          <w:spacing w:val="1"/>
          <w:sz w:val="12"/>
        </w:rPr>
        <w:t xml:space="preserve"> </w:t>
      </w:r>
      <w:r>
        <w:rPr>
          <w:sz w:val="12"/>
        </w:rPr>
        <w:t>del fondo successivi all'approvazione del consuntivo 2019. Se il bilancio di previsione dell'esercizio 2021 è approvato nel corso dell'esercizio 2021, indicare, sulla base dei dati di preconsuntivo o di consuntivo, l'importo del fondo 2020 indicato nel prospetto del risultato di</w:t>
      </w:r>
      <w:r>
        <w:rPr>
          <w:spacing w:val="1"/>
          <w:sz w:val="12"/>
        </w:rPr>
        <w:t xml:space="preserve"> </w:t>
      </w:r>
      <w:r>
        <w:rPr>
          <w:sz w:val="12"/>
        </w:rPr>
        <w:t>amministrazione</w:t>
      </w:r>
      <w:r>
        <w:rPr>
          <w:spacing w:val="-6"/>
          <w:sz w:val="12"/>
        </w:rPr>
        <w:t xml:space="preserve"> </w:t>
      </w:r>
      <w:r>
        <w:rPr>
          <w:sz w:val="12"/>
        </w:rPr>
        <w:t>del</w:t>
      </w:r>
      <w:r>
        <w:rPr>
          <w:spacing w:val="2"/>
          <w:sz w:val="12"/>
        </w:rPr>
        <w:t xml:space="preserve"> </w:t>
      </w:r>
      <w:r>
        <w:rPr>
          <w:sz w:val="12"/>
        </w:rPr>
        <w:t>rendiconto dell'esercizio 2021.</w:t>
      </w:r>
    </w:p>
    <w:p w:rsidR="00182459" w:rsidRDefault="00100CB1">
      <w:pPr>
        <w:pStyle w:val="Paragrafoelenco"/>
        <w:numPr>
          <w:ilvl w:val="0"/>
          <w:numId w:val="2"/>
        </w:numPr>
        <w:tabs>
          <w:tab w:val="left" w:pos="356"/>
        </w:tabs>
        <w:spacing w:before="2"/>
        <w:ind w:left="172" w:right="518" w:firstLine="0"/>
        <w:jc w:val="both"/>
        <w:rPr>
          <w:sz w:val="12"/>
        </w:rPr>
      </w:pPr>
      <w:r>
        <w:rPr>
          <w:sz w:val="12"/>
        </w:rPr>
        <w:t>In</w:t>
      </w:r>
      <w:r>
        <w:rPr>
          <w:spacing w:val="3"/>
          <w:sz w:val="12"/>
        </w:rPr>
        <w:t xml:space="preserve"> </w:t>
      </w:r>
      <w:r>
        <w:rPr>
          <w:sz w:val="12"/>
        </w:rPr>
        <w:t>caso</w:t>
      </w:r>
      <w:r>
        <w:rPr>
          <w:spacing w:val="3"/>
          <w:sz w:val="12"/>
        </w:rPr>
        <w:t xml:space="preserve"> </w:t>
      </w:r>
      <w:r>
        <w:rPr>
          <w:sz w:val="12"/>
        </w:rPr>
        <w:t>di</w:t>
      </w:r>
      <w:r>
        <w:rPr>
          <w:spacing w:val="1"/>
          <w:sz w:val="12"/>
        </w:rPr>
        <w:t xml:space="preserve"> </w:t>
      </w:r>
      <w:r>
        <w:rPr>
          <w:sz w:val="12"/>
        </w:rPr>
        <w:t>risultato negativo,</w:t>
      </w:r>
      <w:r>
        <w:rPr>
          <w:spacing w:val="-1"/>
          <w:sz w:val="12"/>
        </w:rPr>
        <w:t xml:space="preserve"> </w:t>
      </w:r>
      <w:r>
        <w:rPr>
          <w:sz w:val="12"/>
        </w:rPr>
        <w:t>le</w:t>
      </w:r>
      <w:r>
        <w:rPr>
          <w:spacing w:val="-1"/>
          <w:sz w:val="12"/>
        </w:rPr>
        <w:t xml:space="preserve"> </w:t>
      </w:r>
      <w:r>
        <w:rPr>
          <w:sz w:val="12"/>
        </w:rPr>
        <w:t>regioni indicano in</w:t>
      </w:r>
      <w:r>
        <w:rPr>
          <w:spacing w:val="-1"/>
          <w:sz w:val="12"/>
        </w:rPr>
        <w:t xml:space="preserve"> </w:t>
      </w:r>
      <w:r>
        <w:rPr>
          <w:sz w:val="12"/>
        </w:rPr>
        <w:t>nota</w:t>
      </w:r>
      <w:r>
        <w:rPr>
          <w:spacing w:val="3"/>
          <w:sz w:val="12"/>
        </w:rPr>
        <w:t xml:space="preserve"> </w:t>
      </w:r>
      <w:r>
        <w:rPr>
          <w:sz w:val="12"/>
        </w:rPr>
        <w:t>la</w:t>
      </w:r>
      <w:r>
        <w:rPr>
          <w:spacing w:val="4"/>
          <w:sz w:val="12"/>
        </w:rPr>
        <w:t xml:space="preserve"> </w:t>
      </w:r>
      <w:r>
        <w:rPr>
          <w:sz w:val="12"/>
        </w:rPr>
        <w:t>quota</w:t>
      </w:r>
      <w:r>
        <w:rPr>
          <w:spacing w:val="3"/>
          <w:sz w:val="12"/>
        </w:rPr>
        <w:t xml:space="preserve"> </w:t>
      </w:r>
      <w:r>
        <w:rPr>
          <w:sz w:val="12"/>
        </w:rPr>
        <w:t>del</w:t>
      </w:r>
      <w:r>
        <w:rPr>
          <w:spacing w:val="1"/>
          <w:sz w:val="12"/>
        </w:rPr>
        <w:t xml:space="preserve"> </w:t>
      </w:r>
      <w:r>
        <w:rPr>
          <w:sz w:val="12"/>
        </w:rPr>
        <w:t>disavanzo</w:t>
      </w:r>
      <w:r>
        <w:rPr>
          <w:spacing w:val="-1"/>
          <w:sz w:val="12"/>
        </w:rPr>
        <w:t xml:space="preserve"> </w:t>
      </w:r>
      <w:r>
        <w:rPr>
          <w:sz w:val="12"/>
        </w:rPr>
        <w:t>corrispondente al</w:t>
      </w:r>
      <w:r>
        <w:rPr>
          <w:spacing w:val="5"/>
          <w:sz w:val="12"/>
        </w:rPr>
        <w:t xml:space="preserve"> </w:t>
      </w:r>
      <w:r>
        <w:rPr>
          <w:sz w:val="12"/>
        </w:rPr>
        <w:t>debito autorizzato</w:t>
      </w:r>
      <w:r>
        <w:rPr>
          <w:spacing w:val="-1"/>
          <w:sz w:val="12"/>
        </w:rPr>
        <w:t xml:space="preserve"> </w:t>
      </w:r>
      <w:r>
        <w:rPr>
          <w:sz w:val="12"/>
        </w:rPr>
        <w:t>e</w:t>
      </w:r>
      <w:r>
        <w:rPr>
          <w:spacing w:val="4"/>
          <w:sz w:val="12"/>
        </w:rPr>
        <w:t xml:space="preserve"> </w:t>
      </w:r>
      <w:r>
        <w:rPr>
          <w:sz w:val="12"/>
        </w:rPr>
        <w:t>non</w:t>
      </w:r>
      <w:r>
        <w:rPr>
          <w:spacing w:val="-1"/>
          <w:sz w:val="12"/>
        </w:rPr>
        <w:t xml:space="preserve"> </w:t>
      </w:r>
      <w:r>
        <w:rPr>
          <w:sz w:val="12"/>
        </w:rPr>
        <w:t>contratto,</w:t>
      </w:r>
      <w:r>
        <w:rPr>
          <w:spacing w:val="-1"/>
          <w:sz w:val="12"/>
        </w:rPr>
        <w:t xml:space="preserve"> </w:t>
      </w:r>
      <w:r>
        <w:rPr>
          <w:sz w:val="12"/>
        </w:rPr>
        <w:t>distintamente da</w:t>
      </w:r>
      <w:r>
        <w:rPr>
          <w:spacing w:val="3"/>
          <w:sz w:val="12"/>
        </w:rPr>
        <w:t xml:space="preserve"> </w:t>
      </w:r>
      <w:r>
        <w:rPr>
          <w:sz w:val="12"/>
        </w:rPr>
        <w:t>quella derivante</w:t>
      </w:r>
      <w:r>
        <w:rPr>
          <w:spacing w:val="4"/>
          <w:sz w:val="12"/>
        </w:rPr>
        <w:t xml:space="preserve"> </w:t>
      </w:r>
      <w:r>
        <w:rPr>
          <w:sz w:val="12"/>
        </w:rPr>
        <w:t>dalla gestione</w:t>
      </w:r>
      <w:r>
        <w:rPr>
          <w:spacing w:val="4"/>
          <w:sz w:val="12"/>
        </w:rPr>
        <w:t xml:space="preserve"> </w:t>
      </w:r>
      <w:r>
        <w:rPr>
          <w:sz w:val="12"/>
        </w:rPr>
        <w:t>ordinaria</w:t>
      </w:r>
      <w:r>
        <w:rPr>
          <w:spacing w:val="5"/>
          <w:sz w:val="12"/>
        </w:rPr>
        <w:t xml:space="preserve"> </w:t>
      </w:r>
      <w:r>
        <w:rPr>
          <w:sz w:val="12"/>
        </w:rPr>
        <w:t>e</w:t>
      </w:r>
      <w:r>
        <w:rPr>
          <w:spacing w:val="-2"/>
          <w:sz w:val="12"/>
        </w:rPr>
        <w:t xml:space="preserve"> </w:t>
      </w:r>
      <w:r>
        <w:rPr>
          <w:sz w:val="12"/>
        </w:rPr>
        <w:t>iscrivono</w:t>
      </w:r>
      <w:r>
        <w:rPr>
          <w:spacing w:val="5"/>
          <w:sz w:val="12"/>
        </w:rPr>
        <w:t xml:space="preserve"> </w:t>
      </w:r>
      <w:r>
        <w:rPr>
          <w:sz w:val="12"/>
        </w:rPr>
        <w:t>nel passivo</w:t>
      </w:r>
      <w:r>
        <w:rPr>
          <w:spacing w:val="4"/>
          <w:sz w:val="12"/>
        </w:rPr>
        <w:t xml:space="preserve"> </w:t>
      </w:r>
      <w:r>
        <w:rPr>
          <w:sz w:val="12"/>
        </w:rPr>
        <w:t>del bilancio</w:t>
      </w:r>
      <w:r>
        <w:rPr>
          <w:spacing w:val="5"/>
          <w:sz w:val="12"/>
        </w:rPr>
        <w:t xml:space="preserve"> </w:t>
      </w:r>
      <w:r>
        <w:rPr>
          <w:sz w:val="12"/>
        </w:rPr>
        <w:t>di previsione 2021</w:t>
      </w:r>
      <w:r>
        <w:rPr>
          <w:spacing w:val="3"/>
          <w:sz w:val="12"/>
        </w:rPr>
        <w:t xml:space="preserve"> </w:t>
      </w:r>
      <w:r>
        <w:rPr>
          <w:sz w:val="12"/>
        </w:rPr>
        <w:t>l'importo di</w:t>
      </w:r>
      <w:r>
        <w:rPr>
          <w:spacing w:val="1"/>
          <w:sz w:val="12"/>
        </w:rPr>
        <w:t xml:space="preserve"> </w:t>
      </w:r>
      <w:r>
        <w:rPr>
          <w:sz w:val="12"/>
        </w:rPr>
        <w:t>cui alla</w:t>
      </w:r>
      <w:r>
        <w:rPr>
          <w:spacing w:val="4"/>
          <w:sz w:val="12"/>
        </w:rPr>
        <w:t xml:space="preserve"> </w:t>
      </w:r>
      <w:r>
        <w:rPr>
          <w:sz w:val="12"/>
        </w:rPr>
        <w:t>lettera</w:t>
      </w:r>
      <w:r>
        <w:rPr>
          <w:spacing w:val="1"/>
          <w:sz w:val="12"/>
        </w:rPr>
        <w:t xml:space="preserve"> </w:t>
      </w:r>
      <w:r>
        <w:rPr>
          <w:sz w:val="12"/>
        </w:rPr>
        <w:t>E,</w:t>
      </w:r>
      <w:r>
        <w:rPr>
          <w:spacing w:val="-1"/>
          <w:sz w:val="12"/>
        </w:rPr>
        <w:t xml:space="preserve"> </w:t>
      </w:r>
      <w:r>
        <w:rPr>
          <w:sz w:val="12"/>
        </w:rPr>
        <w:t>distinguendo le due componenti</w:t>
      </w:r>
      <w:r>
        <w:rPr>
          <w:spacing w:val="-3"/>
          <w:sz w:val="12"/>
        </w:rPr>
        <w:t xml:space="preserve"> </w:t>
      </w:r>
      <w:r>
        <w:rPr>
          <w:sz w:val="12"/>
        </w:rPr>
        <w:t>del</w:t>
      </w:r>
      <w:r>
        <w:rPr>
          <w:spacing w:val="2"/>
          <w:sz w:val="12"/>
        </w:rPr>
        <w:t xml:space="preserve"> </w:t>
      </w:r>
      <w:r>
        <w:rPr>
          <w:sz w:val="12"/>
        </w:rPr>
        <w:t>disavanzo. A decorrere dal</w:t>
      </w:r>
      <w:r>
        <w:rPr>
          <w:spacing w:val="-3"/>
          <w:sz w:val="12"/>
        </w:rPr>
        <w:t xml:space="preserve"> </w:t>
      </w:r>
      <w:r>
        <w:rPr>
          <w:sz w:val="12"/>
        </w:rPr>
        <w:t>2016 si</w:t>
      </w:r>
      <w:r>
        <w:rPr>
          <w:spacing w:val="-3"/>
          <w:sz w:val="12"/>
        </w:rPr>
        <w:t xml:space="preserve"> </w:t>
      </w:r>
      <w:r>
        <w:rPr>
          <w:sz w:val="12"/>
        </w:rPr>
        <w:t>fa riferimento all'ammontare</w:t>
      </w:r>
      <w:r>
        <w:rPr>
          <w:spacing w:val="-1"/>
          <w:sz w:val="12"/>
        </w:rPr>
        <w:t xml:space="preserve"> </w:t>
      </w:r>
      <w:r>
        <w:rPr>
          <w:sz w:val="12"/>
        </w:rPr>
        <w:t>del</w:t>
      </w:r>
      <w:r>
        <w:rPr>
          <w:spacing w:val="2"/>
          <w:sz w:val="12"/>
        </w:rPr>
        <w:t xml:space="preserve"> </w:t>
      </w:r>
      <w:r>
        <w:rPr>
          <w:sz w:val="12"/>
        </w:rPr>
        <w:t>debito autorizzato alla data del</w:t>
      </w:r>
      <w:r>
        <w:rPr>
          <w:spacing w:val="2"/>
          <w:sz w:val="12"/>
        </w:rPr>
        <w:t xml:space="preserve"> </w:t>
      </w:r>
      <w:r>
        <w:rPr>
          <w:sz w:val="12"/>
        </w:rPr>
        <w:t>31</w:t>
      </w:r>
      <w:r>
        <w:rPr>
          <w:spacing w:val="-6"/>
          <w:sz w:val="12"/>
        </w:rPr>
        <w:t xml:space="preserve"> </w:t>
      </w:r>
      <w:r>
        <w:rPr>
          <w:sz w:val="12"/>
        </w:rPr>
        <w:t>dicembre</w:t>
      </w:r>
      <w:r>
        <w:rPr>
          <w:spacing w:val="-5"/>
          <w:sz w:val="12"/>
        </w:rPr>
        <w:t xml:space="preserve"> </w:t>
      </w:r>
      <w:r>
        <w:rPr>
          <w:sz w:val="12"/>
        </w:rPr>
        <w:t>2015.</w:t>
      </w:r>
    </w:p>
    <w:p w:rsidR="00182459" w:rsidRDefault="00182459">
      <w:pPr>
        <w:jc w:val="both"/>
        <w:rPr>
          <w:sz w:val="12"/>
        </w:rPr>
        <w:sectPr w:rsidR="00182459">
          <w:pgSz w:w="16840" w:h="11900" w:orient="landscape"/>
          <w:pgMar w:top="1100" w:right="620" w:bottom="1060" w:left="960" w:header="0" w:footer="793" w:gutter="0"/>
          <w:cols w:space="720"/>
        </w:sectPr>
      </w:pPr>
    </w:p>
    <w:p w:rsidR="00182459" w:rsidRDefault="00100CB1">
      <w:pPr>
        <w:spacing w:before="72"/>
        <w:ind w:left="9974"/>
        <w:rPr>
          <w:b/>
          <w:sz w:val="16"/>
        </w:rPr>
      </w:pPr>
      <w:r>
        <w:rPr>
          <w:b/>
          <w:sz w:val="16"/>
        </w:rPr>
        <w:lastRenderedPageBreak/>
        <w:t>Allegato</w:t>
      </w:r>
      <w:r>
        <w:rPr>
          <w:b/>
          <w:spacing w:val="-3"/>
          <w:sz w:val="16"/>
        </w:rPr>
        <w:t xml:space="preserve"> </w:t>
      </w:r>
      <w:r>
        <w:rPr>
          <w:b/>
          <w:sz w:val="16"/>
        </w:rPr>
        <w:t>a/1)</w:t>
      </w:r>
      <w:r>
        <w:rPr>
          <w:b/>
          <w:spacing w:val="35"/>
          <w:sz w:val="16"/>
        </w:rPr>
        <w:t xml:space="preserve"> </w:t>
      </w:r>
      <w:r>
        <w:rPr>
          <w:b/>
          <w:sz w:val="16"/>
        </w:rPr>
        <w:t>Risultato</w:t>
      </w:r>
      <w:r>
        <w:rPr>
          <w:b/>
          <w:spacing w:val="-3"/>
          <w:sz w:val="16"/>
        </w:rPr>
        <w:t xml:space="preserve"> </w:t>
      </w:r>
      <w:r>
        <w:rPr>
          <w:b/>
          <w:sz w:val="16"/>
        </w:rPr>
        <w:t>di</w:t>
      </w:r>
      <w:r>
        <w:rPr>
          <w:b/>
          <w:spacing w:val="-1"/>
          <w:sz w:val="16"/>
        </w:rPr>
        <w:t xml:space="preserve"> </w:t>
      </w:r>
      <w:r>
        <w:rPr>
          <w:b/>
          <w:sz w:val="16"/>
        </w:rPr>
        <w:t>amministrazione</w:t>
      </w:r>
      <w:r>
        <w:rPr>
          <w:b/>
          <w:spacing w:val="-4"/>
          <w:sz w:val="16"/>
        </w:rPr>
        <w:t xml:space="preserve"> </w:t>
      </w:r>
      <w:r>
        <w:rPr>
          <w:b/>
          <w:sz w:val="16"/>
        </w:rPr>
        <w:t>-</w:t>
      </w:r>
      <w:r>
        <w:rPr>
          <w:b/>
          <w:spacing w:val="-5"/>
          <w:sz w:val="16"/>
        </w:rPr>
        <w:t xml:space="preserve"> </w:t>
      </w:r>
      <w:r>
        <w:rPr>
          <w:b/>
          <w:sz w:val="16"/>
        </w:rPr>
        <w:t>quote</w:t>
      </w:r>
      <w:r>
        <w:rPr>
          <w:b/>
          <w:spacing w:val="-3"/>
          <w:sz w:val="16"/>
        </w:rPr>
        <w:t xml:space="preserve"> </w:t>
      </w:r>
      <w:r>
        <w:rPr>
          <w:b/>
          <w:sz w:val="16"/>
        </w:rPr>
        <w:t>accantonate</w:t>
      </w:r>
    </w:p>
    <w:p w:rsidR="00182459" w:rsidRDefault="00182459">
      <w:pPr>
        <w:pStyle w:val="Corpotesto"/>
        <w:spacing w:before="3"/>
        <w:rPr>
          <w:b/>
          <w:sz w:val="16"/>
        </w:rPr>
      </w:pPr>
    </w:p>
    <w:p w:rsidR="00182459" w:rsidRDefault="00100CB1">
      <w:pPr>
        <w:ind w:left="233" w:right="580"/>
        <w:jc w:val="center"/>
        <w:rPr>
          <w:b/>
          <w:sz w:val="24"/>
        </w:rPr>
      </w:pPr>
      <w:r>
        <w:rPr>
          <w:b/>
          <w:sz w:val="24"/>
        </w:rPr>
        <w:t>ELENCO</w:t>
      </w:r>
      <w:r>
        <w:rPr>
          <w:b/>
          <w:spacing w:val="-5"/>
          <w:sz w:val="24"/>
        </w:rPr>
        <w:t xml:space="preserve"> </w:t>
      </w:r>
      <w:r>
        <w:rPr>
          <w:b/>
          <w:sz w:val="24"/>
        </w:rPr>
        <w:t>ANALITICO</w:t>
      </w:r>
      <w:r>
        <w:rPr>
          <w:b/>
          <w:spacing w:val="-5"/>
          <w:sz w:val="24"/>
        </w:rPr>
        <w:t xml:space="preserve"> </w:t>
      </w:r>
      <w:r>
        <w:rPr>
          <w:b/>
          <w:sz w:val="24"/>
        </w:rPr>
        <w:t>DELLE</w:t>
      </w:r>
      <w:r>
        <w:rPr>
          <w:b/>
          <w:spacing w:val="-7"/>
          <w:sz w:val="24"/>
        </w:rPr>
        <w:t xml:space="preserve"> </w:t>
      </w:r>
      <w:r>
        <w:rPr>
          <w:b/>
          <w:sz w:val="24"/>
        </w:rPr>
        <w:t>RISORSE</w:t>
      </w:r>
      <w:r>
        <w:rPr>
          <w:b/>
          <w:spacing w:val="-6"/>
          <w:sz w:val="24"/>
        </w:rPr>
        <w:t xml:space="preserve"> </w:t>
      </w:r>
      <w:r>
        <w:rPr>
          <w:b/>
          <w:sz w:val="24"/>
        </w:rPr>
        <w:t>ACCANTONATE</w:t>
      </w:r>
      <w:r>
        <w:rPr>
          <w:b/>
          <w:spacing w:val="-2"/>
          <w:sz w:val="24"/>
        </w:rPr>
        <w:t xml:space="preserve"> </w:t>
      </w:r>
      <w:r>
        <w:rPr>
          <w:b/>
          <w:sz w:val="24"/>
        </w:rPr>
        <w:t>NEL</w:t>
      </w:r>
      <w:r>
        <w:rPr>
          <w:b/>
          <w:spacing w:val="-3"/>
          <w:sz w:val="24"/>
        </w:rPr>
        <w:t xml:space="preserve"> </w:t>
      </w:r>
      <w:r>
        <w:rPr>
          <w:b/>
          <w:sz w:val="24"/>
        </w:rPr>
        <w:t>RISULTATO</w:t>
      </w:r>
      <w:r>
        <w:rPr>
          <w:b/>
          <w:spacing w:val="-5"/>
          <w:sz w:val="24"/>
        </w:rPr>
        <w:t xml:space="preserve"> </w:t>
      </w:r>
      <w:r>
        <w:rPr>
          <w:b/>
          <w:sz w:val="24"/>
        </w:rPr>
        <w:t>DI</w:t>
      </w:r>
      <w:r>
        <w:rPr>
          <w:b/>
          <w:spacing w:val="-5"/>
          <w:sz w:val="24"/>
        </w:rPr>
        <w:t xml:space="preserve"> </w:t>
      </w:r>
      <w:r>
        <w:rPr>
          <w:b/>
          <w:sz w:val="24"/>
        </w:rPr>
        <w:t>AMMINISTRAZIONE</w:t>
      </w:r>
      <w:r>
        <w:rPr>
          <w:b/>
          <w:spacing w:val="-7"/>
          <w:sz w:val="24"/>
        </w:rPr>
        <w:t xml:space="preserve"> </w:t>
      </w:r>
      <w:r>
        <w:rPr>
          <w:b/>
          <w:sz w:val="24"/>
        </w:rPr>
        <w:t>PRESUNTO</w:t>
      </w:r>
      <w:r>
        <w:rPr>
          <w:b/>
          <w:spacing w:val="4"/>
          <w:sz w:val="24"/>
        </w:rPr>
        <w:t xml:space="preserve"> </w:t>
      </w:r>
      <w:r>
        <w:rPr>
          <w:b/>
          <w:sz w:val="24"/>
          <w:vertAlign w:val="superscript"/>
        </w:rPr>
        <w:t>(*)</w:t>
      </w:r>
    </w:p>
    <w:p w:rsidR="00182459" w:rsidRDefault="00100CB1">
      <w:pPr>
        <w:spacing w:before="3"/>
        <w:ind w:left="5481" w:right="5824"/>
        <w:jc w:val="center"/>
        <w:rPr>
          <w:b/>
          <w:sz w:val="24"/>
        </w:rPr>
      </w:pPr>
      <w:r>
        <w:rPr>
          <w:b/>
          <w:sz w:val="24"/>
        </w:rPr>
        <w:t>2021</w:t>
      </w:r>
      <w:r>
        <w:rPr>
          <w:b/>
          <w:spacing w:val="-2"/>
          <w:sz w:val="24"/>
        </w:rPr>
        <w:t xml:space="preserve"> </w:t>
      </w:r>
      <w:r>
        <w:rPr>
          <w:b/>
          <w:sz w:val="24"/>
        </w:rPr>
        <w:t>-</w:t>
      </w:r>
      <w:r>
        <w:rPr>
          <w:b/>
          <w:spacing w:val="-5"/>
          <w:sz w:val="24"/>
        </w:rPr>
        <w:t xml:space="preserve"> </w:t>
      </w:r>
      <w:r>
        <w:rPr>
          <w:b/>
          <w:sz w:val="24"/>
        </w:rPr>
        <w:t>2022</w:t>
      </w:r>
      <w:r>
        <w:rPr>
          <w:b/>
          <w:spacing w:val="-2"/>
          <w:sz w:val="24"/>
        </w:rPr>
        <w:t xml:space="preserve"> </w:t>
      </w:r>
      <w:r>
        <w:rPr>
          <w:b/>
          <w:sz w:val="24"/>
        </w:rPr>
        <w:t>-</w:t>
      </w:r>
      <w:r>
        <w:rPr>
          <w:b/>
          <w:spacing w:val="-1"/>
          <w:sz w:val="24"/>
        </w:rPr>
        <w:t xml:space="preserve"> </w:t>
      </w:r>
      <w:r>
        <w:rPr>
          <w:b/>
          <w:sz w:val="24"/>
        </w:rPr>
        <w:t>2023</w:t>
      </w:r>
    </w:p>
    <w:p w:rsidR="00182459" w:rsidRDefault="00182459">
      <w:pPr>
        <w:pStyle w:val="Corpotesto"/>
        <w:spacing w:before="2"/>
        <w:rPr>
          <w:b/>
          <w:sz w:val="15"/>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8"/>
        <w:gridCol w:w="3067"/>
        <w:gridCol w:w="1745"/>
        <w:gridCol w:w="1747"/>
        <w:gridCol w:w="1745"/>
        <w:gridCol w:w="1747"/>
        <w:gridCol w:w="1747"/>
        <w:gridCol w:w="1745"/>
      </w:tblGrid>
      <w:tr w:rsidR="00182459">
        <w:trPr>
          <w:trHeight w:val="1237"/>
        </w:trPr>
        <w:tc>
          <w:tcPr>
            <w:tcW w:w="1188" w:type="dxa"/>
            <w:tcBorders>
              <w:left w:val="single" w:sz="6" w:space="0" w:color="000000"/>
              <w:bottom w:val="single" w:sz="6" w:space="0" w:color="000000"/>
            </w:tcBorders>
          </w:tcPr>
          <w:p w:rsidR="00182459" w:rsidRDefault="00182459">
            <w:pPr>
              <w:pStyle w:val="TableParagraph"/>
              <w:spacing w:before="0"/>
              <w:jc w:val="left"/>
              <w:rPr>
                <w:b/>
                <w:sz w:val="18"/>
              </w:rPr>
            </w:pPr>
          </w:p>
          <w:p w:rsidR="00182459" w:rsidRDefault="00182459">
            <w:pPr>
              <w:pStyle w:val="TableParagraph"/>
              <w:spacing w:before="3"/>
              <w:jc w:val="left"/>
              <w:rPr>
                <w:b/>
                <w:sz w:val="20"/>
              </w:rPr>
            </w:pPr>
          </w:p>
          <w:p w:rsidR="00182459" w:rsidRDefault="00100CB1">
            <w:pPr>
              <w:pStyle w:val="TableParagraph"/>
              <w:spacing w:before="0"/>
              <w:ind w:left="362" w:right="163" w:hanging="188"/>
              <w:jc w:val="left"/>
              <w:rPr>
                <w:b/>
                <w:sz w:val="16"/>
              </w:rPr>
            </w:pPr>
            <w:r>
              <w:rPr>
                <w:b/>
                <w:spacing w:val="-1"/>
                <w:sz w:val="16"/>
              </w:rPr>
              <w:t xml:space="preserve">Capitolo </w:t>
            </w:r>
            <w:r>
              <w:rPr>
                <w:b/>
                <w:sz w:val="16"/>
              </w:rPr>
              <w:t>di</w:t>
            </w:r>
            <w:r>
              <w:rPr>
                <w:b/>
                <w:spacing w:val="-42"/>
                <w:sz w:val="16"/>
              </w:rPr>
              <w:t xml:space="preserve"> </w:t>
            </w:r>
            <w:r>
              <w:rPr>
                <w:b/>
                <w:sz w:val="16"/>
              </w:rPr>
              <w:t>spesa</w:t>
            </w:r>
          </w:p>
        </w:tc>
        <w:tc>
          <w:tcPr>
            <w:tcW w:w="3067" w:type="dxa"/>
            <w:tcBorders>
              <w:bottom w:val="single" w:sz="6" w:space="0" w:color="000000"/>
            </w:tcBorders>
          </w:tcPr>
          <w:p w:rsidR="00182459" w:rsidRDefault="00182459">
            <w:pPr>
              <w:pStyle w:val="TableParagraph"/>
              <w:spacing w:before="0"/>
              <w:jc w:val="left"/>
              <w:rPr>
                <w:b/>
                <w:sz w:val="18"/>
              </w:rPr>
            </w:pPr>
          </w:p>
          <w:p w:rsidR="00182459" w:rsidRDefault="00182459">
            <w:pPr>
              <w:pStyle w:val="TableParagraph"/>
              <w:spacing w:before="0"/>
              <w:jc w:val="left"/>
              <w:rPr>
                <w:b/>
                <w:sz w:val="18"/>
              </w:rPr>
            </w:pPr>
          </w:p>
          <w:p w:rsidR="00182459" w:rsidRDefault="00100CB1">
            <w:pPr>
              <w:pStyle w:val="TableParagraph"/>
              <w:spacing w:before="117"/>
              <w:ind w:left="1062" w:right="1056"/>
              <w:jc w:val="center"/>
              <w:rPr>
                <w:b/>
                <w:sz w:val="16"/>
              </w:rPr>
            </w:pPr>
            <w:r>
              <w:rPr>
                <w:b/>
                <w:sz w:val="16"/>
              </w:rPr>
              <w:t>Descrizione</w:t>
            </w:r>
          </w:p>
        </w:tc>
        <w:tc>
          <w:tcPr>
            <w:tcW w:w="1745" w:type="dxa"/>
            <w:tcBorders>
              <w:bottom w:val="single" w:sz="6" w:space="0" w:color="000000"/>
              <w:right w:val="single" w:sz="6" w:space="0" w:color="000000"/>
            </w:tcBorders>
          </w:tcPr>
          <w:p w:rsidR="00182459" w:rsidRDefault="00182459">
            <w:pPr>
              <w:pStyle w:val="TableParagraph"/>
              <w:spacing w:before="0"/>
              <w:jc w:val="left"/>
              <w:rPr>
                <w:b/>
                <w:sz w:val="18"/>
              </w:rPr>
            </w:pPr>
          </w:p>
          <w:p w:rsidR="00182459" w:rsidRDefault="00182459">
            <w:pPr>
              <w:pStyle w:val="TableParagraph"/>
              <w:spacing w:before="3"/>
              <w:jc w:val="left"/>
              <w:rPr>
                <w:b/>
                <w:sz w:val="20"/>
              </w:rPr>
            </w:pPr>
          </w:p>
          <w:p w:rsidR="00182459" w:rsidRDefault="00100CB1">
            <w:pPr>
              <w:pStyle w:val="TableParagraph"/>
              <w:spacing w:before="0"/>
              <w:ind w:left="472" w:right="64" w:hanging="380"/>
              <w:jc w:val="left"/>
              <w:rPr>
                <w:b/>
                <w:sz w:val="16"/>
              </w:rPr>
            </w:pPr>
            <w:r>
              <w:rPr>
                <w:b/>
                <w:sz w:val="16"/>
              </w:rPr>
              <w:t>Risorse</w:t>
            </w:r>
            <w:r>
              <w:rPr>
                <w:b/>
                <w:spacing w:val="-9"/>
                <w:sz w:val="16"/>
              </w:rPr>
              <w:t xml:space="preserve"> </w:t>
            </w:r>
            <w:r>
              <w:rPr>
                <w:b/>
                <w:sz w:val="16"/>
              </w:rPr>
              <w:t>accantonate</w:t>
            </w:r>
            <w:r>
              <w:rPr>
                <w:b/>
                <w:spacing w:val="-42"/>
                <w:sz w:val="16"/>
              </w:rPr>
              <w:t xml:space="preserve"> </w:t>
            </w:r>
            <w:r>
              <w:rPr>
                <w:b/>
                <w:sz w:val="16"/>
              </w:rPr>
              <w:t>al</w:t>
            </w:r>
            <w:r>
              <w:rPr>
                <w:b/>
                <w:spacing w:val="-4"/>
                <w:sz w:val="16"/>
              </w:rPr>
              <w:t xml:space="preserve"> </w:t>
            </w:r>
            <w:r>
              <w:rPr>
                <w:b/>
                <w:sz w:val="16"/>
              </w:rPr>
              <w:t>1/1/2020</w:t>
            </w:r>
          </w:p>
        </w:tc>
        <w:tc>
          <w:tcPr>
            <w:tcW w:w="1747" w:type="dxa"/>
            <w:tcBorders>
              <w:left w:val="single" w:sz="6" w:space="0" w:color="000000"/>
              <w:bottom w:val="single" w:sz="6" w:space="0" w:color="000000"/>
              <w:right w:val="single" w:sz="6" w:space="0" w:color="000000"/>
            </w:tcBorders>
          </w:tcPr>
          <w:p w:rsidR="00182459" w:rsidRDefault="00182459">
            <w:pPr>
              <w:pStyle w:val="TableParagraph"/>
              <w:spacing w:before="4"/>
              <w:jc w:val="left"/>
              <w:rPr>
                <w:b/>
              </w:rPr>
            </w:pPr>
          </w:p>
          <w:p w:rsidR="00182459" w:rsidRDefault="00100CB1">
            <w:pPr>
              <w:pStyle w:val="TableParagraph"/>
              <w:spacing w:before="0"/>
              <w:ind w:left="112" w:right="75" w:hanging="24"/>
              <w:jc w:val="both"/>
              <w:rPr>
                <w:b/>
                <w:sz w:val="16"/>
              </w:rPr>
            </w:pPr>
            <w:r>
              <w:rPr>
                <w:b/>
                <w:sz w:val="16"/>
              </w:rPr>
              <w:t>Risorse accantonate</w:t>
            </w:r>
            <w:r>
              <w:rPr>
                <w:b/>
                <w:spacing w:val="-42"/>
                <w:sz w:val="16"/>
              </w:rPr>
              <w:t xml:space="preserve"> </w:t>
            </w:r>
            <w:r>
              <w:rPr>
                <w:b/>
                <w:sz w:val="16"/>
              </w:rPr>
              <w:t>applicate al bilancio</w:t>
            </w:r>
            <w:r>
              <w:rPr>
                <w:b/>
                <w:spacing w:val="-42"/>
                <w:sz w:val="16"/>
              </w:rPr>
              <w:t xml:space="preserve"> </w:t>
            </w:r>
            <w:r>
              <w:rPr>
                <w:b/>
                <w:sz w:val="16"/>
              </w:rPr>
              <w:t>dell'esercizio</w:t>
            </w:r>
            <w:r>
              <w:rPr>
                <w:b/>
                <w:spacing w:val="-2"/>
                <w:sz w:val="16"/>
              </w:rPr>
              <w:t xml:space="preserve"> </w:t>
            </w:r>
            <w:r>
              <w:rPr>
                <w:b/>
                <w:sz w:val="16"/>
              </w:rPr>
              <w:t>2020</w:t>
            </w:r>
          </w:p>
          <w:p w:rsidR="00182459" w:rsidRDefault="00100CB1">
            <w:pPr>
              <w:pStyle w:val="TableParagraph"/>
              <w:spacing w:before="0"/>
              <w:ind w:left="342"/>
              <w:jc w:val="both"/>
              <w:rPr>
                <w:b/>
                <w:sz w:val="16"/>
              </w:rPr>
            </w:pPr>
            <w:r>
              <w:rPr>
                <w:b/>
                <w:sz w:val="16"/>
              </w:rPr>
              <w:t>(con</w:t>
            </w:r>
            <w:r>
              <w:rPr>
                <w:b/>
                <w:spacing w:val="-1"/>
                <w:sz w:val="16"/>
              </w:rPr>
              <w:t xml:space="preserve"> </w:t>
            </w:r>
            <w:r>
              <w:rPr>
                <w:b/>
                <w:sz w:val="16"/>
              </w:rPr>
              <w:t>segno -</w:t>
            </w:r>
            <w:r>
              <w:rPr>
                <w:b/>
                <w:sz w:val="16"/>
                <w:vertAlign w:val="superscript"/>
              </w:rPr>
              <w:t>1</w:t>
            </w:r>
            <w:r>
              <w:rPr>
                <w:b/>
                <w:sz w:val="16"/>
              </w:rPr>
              <w:t>)</w:t>
            </w:r>
          </w:p>
        </w:tc>
        <w:tc>
          <w:tcPr>
            <w:tcW w:w="1745" w:type="dxa"/>
            <w:tcBorders>
              <w:left w:val="single" w:sz="6" w:space="0" w:color="000000"/>
              <w:bottom w:val="single" w:sz="6" w:space="0" w:color="000000"/>
            </w:tcBorders>
          </w:tcPr>
          <w:p w:rsidR="00182459" w:rsidRDefault="00182459">
            <w:pPr>
              <w:pStyle w:val="TableParagraph"/>
              <w:spacing w:before="4"/>
              <w:jc w:val="left"/>
              <w:rPr>
                <w:b/>
              </w:rPr>
            </w:pPr>
          </w:p>
          <w:p w:rsidR="00182459" w:rsidRDefault="00100CB1">
            <w:pPr>
              <w:pStyle w:val="TableParagraph"/>
              <w:spacing w:before="0"/>
              <w:ind w:left="79" w:right="65" w:hanging="1"/>
              <w:jc w:val="center"/>
              <w:rPr>
                <w:b/>
                <w:sz w:val="16"/>
              </w:rPr>
            </w:pPr>
            <w:r>
              <w:rPr>
                <w:b/>
                <w:sz w:val="16"/>
              </w:rPr>
              <w:t>Risorse accantonate</w:t>
            </w:r>
            <w:r>
              <w:rPr>
                <w:b/>
                <w:spacing w:val="-42"/>
                <w:sz w:val="16"/>
              </w:rPr>
              <w:t xml:space="preserve"> </w:t>
            </w:r>
            <w:r>
              <w:rPr>
                <w:b/>
                <w:sz w:val="16"/>
              </w:rPr>
              <w:t>stanziate</w:t>
            </w:r>
            <w:r>
              <w:rPr>
                <w:b/>
                <w:spacing w:val="-11"/>
                <w:sz w:val="16"/>
              </w:rPr>
              <w:t xml:space="preserve"> </w:t>
            </w:r>
            <w:r>
              <w:rPr>
                <w:b/>
                <w:sz w:val="16"/>
              </w:rPr>
              <w:t>nella</w:t>
            </w:r>
            <w:r>
              <w:rPr>
                <w:b/>
                <w:spacing w:val="-10"/>
                <w:sz w:val="16"/>
              </w:rPr>
              <w:t xml:space="preserve"> </w:t>
            </w:r>
            <w:r>
              <w:rPr>
                <w:b/>
                <w:sz w:val="16"/>
              </w:rPr>
              <w:t>spesa</w:t>
            </w:r>
            <w:r>
              <w:rPr>
                <w:b/>
                <w:spacing w:val="-41"/>
                <w:sz w:val="16"/>
              </w:rPr>
              <w:t xml:space="preserve"> </w:t>
            </w:r>
            <w:r>
              <w:rPr>
                <w:b/>
                <w:sz w:val="16"/>
              </w:rPr>
              <w:t>del bilancio</w:t>
            </w:r>
            <w:r>
              <w:rPr>
                <w:b/>
                <w:spacing w:val="1"/>
                <w:sz w:val="16"/>
              </w:rPr>
              <w:t xml:space="preserve"> </w:t>
            </w:r>
            <w:r>
              <w:rPr>
                <w:b/>
                <w:sz w:val="16"/>
              </w:rPr>
              <w:t>dell'esercizio</w:t>
            </w:r>
            <w:r>
              <w:rPr>
                <w:b/>
                <w:spacing w:val="-2"/>
                <w:sz w:val="16"/>
              </w:rPr>
              <w:t xml:space="preserve"> </w:t>
            </w:r>
            <w:r>
              <w:rPr>
                <w:b/>
                <w:sz w:val="16"/>
              </w:rPr>
              <w:t>2020</w:t>
            </w:r>
          </w:p>
        </w:tc>
        <w:tc>
          <w:tcPr>
            <w:tcW w:w="1747" w:type="dxa"/>
            <w:tcBorders>
              <w:bottom w:val="single" w:sz="6" w:space="0" w:color="000000"/>
            </w:tcBorders>
          </w:tcPr>
          <w:p w:rsidR="00182459" w:rsidRDefault="00100CB1">
            <w:pPr>
              <w:pStyle w:val="TableParagraph"/>
              <w:spacing w:before="70"/>
              <w:ind w:left="107" w:right="89" w:firstLine="3"/>
              <w:jc w:val="center"/>
              <w:rPr>
                <w:b/>
                <w:sz w:val="16"/>
              </w:rPr>
            </w:pPr>
            <w:r>
              <w:rPr>
                <w:b/>
                <w:sz w:val="16"/>
              </w:rPr>
              <w:t>Variazione degli</w:t>
            </w:r>
            <w:r>
              <w:rPr>
                <w:b/>
                <w:spacing w:val="1"/>
                <w:sz w:val="16"/>
              </w:rPr>
              <w:t xml:space="preserve"> </w:t>
            </w:r>
            <w:r>
              <w:rPr>
                <w:b/>
                <w:sz w:val="16"/>
              </w:rPr>
              <w:t>accantonamenti che</w:t>
            </w:r>
            <w:r>
              <w:rPr>
                <w:b/>
                <w:spacing w:val="-43"/>
                <w:sz w:val="16"/>
              </w:rPr>
              <w:t xml:space="preserve"> </w:t>
            </w:r>
            <w:r>
              <w:rPr>
                <w:b/>
                <w:sz w:val="16"/>
              </w:rPr>
              <w:t>si</w:t>
            </w:r>
            <w:r>
              <w:rPr>
                <w:b/>
                <w:spacing w:val="1"/>
                <w:sz w:val="16"/>
              </w:rPr>
              <w:t xml:space="preserve"> </w:t>
            </w:r>
            <w:r>
              <w:rPr>
                <w:b/>
                <w:sz w:val="16"/>
              </w:rPr>
              <w:t>prevede</w:t>
            </w:r>
            <w:r>
              <w:rPr>
                <w:b/>
                <w:spacing w:val="-1"/>
                <w:sz w:val="16"/>
              </w:rPr>
              <w:t xml:space="preserve"> </w:t>
            </w:r>
            <w:r>
              <w:rPr>
                <w:b/>
                <w:sz w:val="16"/>
              </w:rPr>
              <w:t>di</w:t>
            </w:r>
            <w:r>
              <w:rPr>
                <w:b/>
                <w:spacing w:val="1"/>
                <w:sz w:val="16"/>
              </w:rPr>
              <w:t xml:space="preserve"> </w:t>
            </w:r>
            <w:r>
              <w:rPr>
                <w:b/>
                <w:sz w:val="16"/>
              </w:rPr>
              <w:t>effettuare in sede di</w:t>
            </w:r>
            <w:r>
              <w:rPr>
                <w:b/>
                <w:spacing w:val="-42"/>
                <w:sz w:val="16"/>
              </w:rPr>
              <w:t xml:space="preserve"> </w:t>
            </w:r>
            <w:r>
              <w:rPr>
                <w:b/>
                <w:sz w:val="16"/>
              </w:rPr>
              <w:t>rendiconto 2020</w:t>
            </w:r>
            <w:r>
              <w:rPr>
                <w:b/>
                <w:spacing w:val="1"/>
                <w:sz w:val="16"/>
              </w:rPr>
              <w:t xml:space="preserve"> </w:t>
            </w:r>
            <w:r>
              <w:rPr>
                <w:b/>
                <w:sz w:val="16"/>
              </w:rPr>
              <w:t>(con segno</w:t>
            </w:r>
            <w:r>
              <w:rPr>
                <w:b/>
                <w:spacing w:val="-3"/>
                <w:sz w:val="16"/>
              </w:rPr>
              <w:t xml:space="preserve"> </w:t>
            </w:r>
            <w:r>
              <w:rPr>
                <w:b/>
                <w:sz w:val="16"/>
              </w:rPr>
              <w:t>+/-)</w:t>
            </w:r>
            <w:r>
              <w:rPr>
                <w:b/>
                <w:spacing w:val="-2"/>
                <w:sz w:val="16"/>
              </w:rPr>
              <w:t xml:space="preserve"> </w:t>
            </w:r>
            <w:r>
              <w:rPr>
                <w:b/>
                <w:sz w:val="16"/>
                <w:vertAlign w:val="superscript"/>
              </w:rPr>
              <w:t>(2)</w:t>
            </w:r>
          </w:p>
        </w:tc>
        <w:tc>
          <w:tcPr>
            <w:tcW w:w="1747" w:type="dxa"/>
            <w:tcBorders>
              <w:bottom w:val="single" w:sz="6" w:space="0" w:color="000000"/>
            </w:tcBorders>
          </w:tcPr>
          <w:p w:rsidR="00182459" w:rsidRDefault="00182459">
            <w:pPr>
              <w:pStyle w:val="TableParagraph"/>
              <w:spacing w:before="5"/>
              <w:jc w:val="left"/>
              <w:rPr>
                <w:b/>
                <w:sz w:val="14"/>
              </w:rPr>
            </w:pPr>
          </w:p>
          <w:p w:rsidR="00182459" w:rsidRDefault="00100CB1">
            <w:pPr>
              <w:pStyle w:val="TableParagraph"/>
              <w:spacing w:before="0"/>
              <w:ind w:left="93" w:right="75"/>
              <w:jc w:val="center"/>
              <w:rPr>
                <w:b/>
                <w:sz w:val="16"/>
              </w:rPr>
            </w:pPr>
            <w:r>
              <w:rPr>
                <w:b/>
                <w:sz w:val="16"/>
              </w:rPr>
              <w:t>Risorse accantonate</w:t>
            </w:r>
            <w:r>
              <w:rPr>
                <w:b/>
                <w:spacing w:val="-42"/>
                <w:sz w:val="16"/>
              </w:rPr>
              <w:t xml:space="preserve"> </w:t>
            </w:r>
            <w:r>
              <w:rPr>
                <w:b/>
                <w:sz w:val="16"/>
              </w:rPr>
              <w:t>nel risultato di</w:t>
            </w:r>
            <w:r>
              <w:rPr>
                <w:b/>
                <w:spacing w:val="1"/>
                <w:sz w:val="16"/>
              </w:rPr>
              <w:t xml:space="preserve"> </w:t>
            </w:r>
            <w:r>
              <w:rPr>
                <w:b/>
                <w:sz w:val="16"/>
              </w:rPr>
              <w:t>amministrazione</w:t>
            </w:r>
            <w:r>
              <w:rPr>
                <w:b/>
                <w:spacing w:val="1"/>
                <w:sz w:val="16"/>
              </w:rPr>
              <w:t xml:space="preserve"> </w:t>
            </w:r>
            <w:r>
              <w:rPr>
                <w:b/>
                <w:sz w:val="16"/>
              </w:rPr>
              <w:t>presunto al</w:t>
            </w:r>
            <w:r>
              <w:rPr>
                <w:b/>
                <w:spacing w:val="1"/>
                <w:sz w:val="16"/>
              </w:rPr>
              <w:t xml:space="preserve"> </w:t>
            </w:r>
            <w:r>
              <w:rPr>
                <w:b/>
                <w:sz w:val="16"/>
              </w:rPr>
              <w:t>31/12/2020</w:t>
            </w:r>
          </w:p>
        </w:tc>
        <w:tc>
          <w:tcPr>
            <w:tcW w:w="1745" w:type="dxa"/>
            <w:tcBorders>
              <w:bottom w:val="single" w:sz="6" w:space="0" w:color="000000"/>
              <w:right w:val="single" w:sz="6" w:space="0" w:color="000000"/>
            </w:tcBorders>
          </w:tcPr>
          <w:p w:rsidR="00182459" w:rsidRDefault="00100CB1">
            <w:pPr>
              <w:pStyle w:val="TableParagraph"/>
              <w:spacing w:before="70"/>
              <w:ind w:left="93" w:right="70"/>
              <w:jc w:val="center"/>
              <w:rPr>
                <w:b/>
                <w:sz w:val="16"/>
              </w:rPr>
            </w:pPr>
            <w:r>
              <w:rPr>
                <w:b/>
                <w:sz w:val="16"/>
              </w:rPr>
              <w:t>Risorse accantonate</w:t>
            </w:r>
            <w:r>
              <w:rPr>
                <w:b/>
                <w:spacing w:val="-42"/>
                <w:sz w:val="16"/>
              </w:rPr>
              <w:t xml:space="preserve"> </w:t>
            </w:r>
            <w:r>
              <w:rPr>
                <w:b/>
                <w:sz w:val="16"/>
              </w:rPr>
              <w:t>presunte al</w:t>
            </w:r>
            <w:r>
              <w:rPr>
                <w:b/>
                <w:spacing w:val="1"/>
                <w:sz w:val="16"/>
              </w:rPr>
              <w:t xml:space="preserve"> </w:t>
            </w:r>
            <w:r>
              <w:rPr>
                <w:b/>
                <w:sz w:val="16"/>
              </w:rPr>
              <w:t>31/12/2020 applicate</w:t>
            </w:r>
            <w:r>
              <w:rPr>
                <w:b/>
                <w:spacing w:val="-42"/>
                <w:sz w:val="16"/>
              </w:rPr>
              <w:t xml:space="preserve"> </w:t>
            </w:r>
            <w:r>
              <w:rPr>
                <w:b/>
                <w:sz w:val="16"/>
              </w:rPr>
              <w:t>al primo esercizio</w:t>
            </w:r>
            <w:r>
              <w:rPr>
                <w:b/>
                <w:spacing w:val="1"/>
                <w:sz w:val="16"/>
              </w:rPr>
              <w:t xml:space="preserve"> </w:t>
            </w:r>
            <w:r>
              <w:rPr>
                <w:b/>
                <w:sz w:val="16"/>
              </w:rPr>
              <w:t>del</w:t>
            </w:r>
            <w:r>
              <w:rPr>
                <w:b/>
                <w:spacing w:val="1"/>
                <w:sz w:val="16"/>
              </w:rPr>
              <w:t xml:space="preserve"> </w:t>
            </w:r>
            <w:r>
              <w:rPr>
                <w:b/>
                <w:sz w:val="16"/>
              </w:rPr>
              <w:t>bilancio di</w:t>
            </w:r>
            <w:r>
              <w:rPr>
                <w:b/>
                <w:spacing w:val="1"/>
                <w:sz w:val="16"/>
              </w:rPr>
              <w:t xml:space="preserve"> </w:t>
            </w:r>
            <w:r>
              <w:rPr>
                <w:b/>
                <w:sz w:val="16"/>
              </w:rPr>
              <w:t>previsione</w:t>
            </w:r>
          </w:p>
        </w:tc>
      </w:tr>
      <w:tr w:rsidR="00182459">
        <w:trPr>
          <w:trHeight w:val="316"/>
        </w:trPr>
        <w:tc>
          <w:tcPr>
            <w:tcW w:w="1188" w:type="dxa"/>
            <w:tcBorders>
              <w:top w:val="single" w:sz="6" w:space="0" w:color="000000"/>
              <w:left w:val="single" w:sz="6" w:space="0" w:color="000000"/>
            </w:tcBorders>
          </w:tcPr>
          <w:p w:rsidR="00182459" w:rsidRDefault="00182459">
            <w:pPr>
              <w:pStyle w:val="TableParagraph"/>
              <w:spacing w:before="0"/>
              <w:jc w:val="left"/>
              <w:rPr>
                <w:rFonts w:ascii="Times New Roman"/>
                <w:sz w:val="14"/>
              </w:rPr>
            </w:pPr>
          </w:p>
        </w:tc>
        <w:tc>
          <w:tcPr>
            <w:tcW w:w="3067" w:type="dxa"/>
            <w:tcBorders>
              <w:top w:val="single" w:sz="6" w:space="0" w:color="000000"/>
            </w:tcBorders>
          </w:tcPr>
          <w:p w:rsidR="00182459" w:rsidRDefault="00182459">
            <w:pPr>
              <w:pStyle w:val="TableParagraph"/>
              <w:spacing w:before="0"/>
              <w:jc w:val="left"/>
              <w:rPr>
                <w:rFonts w:ascii="Times New Roman"/>
                <w:sz w:val="14"/>
              </w:rPr>
            </w:pPr>
          </w:p>
        </w:tc>
        <w:tc>
          <w:tcPr>
            <w:tcW w:w="1745" w:type="dxa"/>
            <w:tcBorders>
              <w:top w:val="single" w:sz="6" w:space="0" w:color="000000"/>
              <w:right w:val="single" w:sz="6" w:space="0" w:color="000000"/>
            </w:tcBorders>
          </w:tcPr>
          <w:p w:rsidR="00182459" w:rsidRDefault="00100CB1">
            <w:pPr>
              <w:pStyle w:val="TableParagraph"/>
              <w:spacing w:before="65"/>
              <w:ind w:left="85" w:right="70"/>
              <w:jc w:val="center"/>
              <w:rPr>
                <w:i/>
                <w:sz w:val="16"/>
              </w:rPr>
            </w:pPr>
            <w:r>
              <w:rPr>
                <w:i/>
                <w:sz w:val="16"/>
              </w:rPr>
              <w:t>(a)</w:t>
            </w:r>
          </w:p>
        </w:tc>
        <w:tc>
          <w:tcPr>
            <w:tcW w:w="1747" w:type="dxa"/>
            <w:tcBorders>
              <w:top w:val="single" w:sz="6" w:space="0" w:color="000000"/>
              <w:left w:val="single" w:sz="6" w:space="0" w:color="000000"/>
              <w:right w:val="single" w:sz="6" w:space="0" w:color="000000"/>
            </w:tcBorders>
          </w:tcPr>
          <w:p w:rsidR="00182459" w:rsidRDefault="00100CB1">
            <w:pPr>
              <w:pStyle w:val="TableParagraph"/>
              <w:spacing w:before="65"/>
              <w:ind w:left="755" w:right="741"/>
              <w:jc w:val="center"/>
              <w:rPr>
                <w:i/>
                <w:sz w:val="16"/>
              </w:rPr>
            </w:pPr>
            <w:r>
              <w:rPr>
                <w:i/>
                <w:sz w:val="16"/>
              </w:rPr>
              <w:t>(b)</w:t>
            </w:r>
          </w:p>
        </w:tc>
        <w:tc>
          <w:tcPr>
            <w:tcW w:w="1745" w:type="dxa"/>
            <w:tcBorders>
              <w:top w:val="single" w:sz="6" w:space="0" w:color="000000"/>
              <w:left w:val="single" w:sz="6" w:space="0" w:color="000000"/>
            </w:tcBorders>
          </w:tcPr>
          <w:p w:rsidR="00182459" w:rsidRDefault="00100CB1">
            <w:pPr>
              <w:pStyle w:val="TableParagraph"/>
              <w:spacing w:before="65"/>
              <w:ind w:left="84" w:right="70"/>
              <w:jc w:val="center"/>
              <w:rPr>
                <w:i/>
                <w:sz w:val="16"/>
              </w:rPr>
            </w:pPr>
            <w:r>
              <w:rPr>
                <w:i/>
                <w:sz w:val="16"/>
              </w:rPr>
              <w:t>(c)</w:t>
            </w:r>
          </w:p>
        </w:tc>
        <w:tc>
          <w:tcPr>
            <w:tcW w:w="1747" w:type="dxa"/>
            <w:tcBorders>
              <w:top w:val="single" w:sz="6" w:space="0" w:color="000000"/>
            </w:tcBorders>
          </w:tcPr>
          <w:p w:rsidR="00182459" w:rsidRDefault="00100CB1">
            <w:pPr>
              <w:pStyle w:val="TableParagraph"/>
              <w:spacing w:before="65"/>
              <w:ind w:left="93" w:right="74"/>
              <w:jc w:val="center"/>
              <w:rPr>
                <w:i/>
                <w:sz w:val="16"/>
              </w:rPr>
            </w:pPr>
            <w:r>
              <w:rPr>
                <w:i/>
                <w:sz w:val="16"/>
              </w:rPr>
              <w:t>(d)</w:t>
            </w:r>
          </w:p>
        </w:tc>
        <w:tc>
          <w:tcPr>
            <w:tcW w:w="1747" w:type="dxa"/>
            <w:tcBorders>
              <w:top w:val="single" w:sz="6" w:space="0" w:color="000000"/>
            </w:tcBorders>
          </w:tcPr>
          <w:p w:rsidR="00182459" w:rsidRDefault="00100CB1">
            <w:pPr>
              <w:pStyle w:val="TableParagraph"/>
              <w:spacing w:before="65"/>
              <w:ind w:left="208"/>
              <w:jc w:val="left"/>
              <w:rPr>
                <w:i/>
                <w:sz w:val="16"/>
              </w:rPr>
            </w:pPr>
            <w:r>
              <w:rPr>
                <w:i/>
                <w:sz w:val="16"/>
              </w:rPr>
              <w:t>(e)=(a)+(b)+(c)+(d)</w:t>
            </w:r>
          </w:p>
        </w:tc>
        <w:tc>
          <w:tcPr>
            <w:tcW w:w="1745" w:type="dxa"/>
            <w:tcBorders>
              <w:top w:val="single" w:sz="6" w:space="0" w:color="000000"/>
              <w:right w:val="single" w:sz="6" w:space="0" w:color="000000"/>
            </w:tcBorders>
          </w:tcPr>
          <w:p w:rsidR="00182459" w:rsidRDefault="00100CB1">
            <w:pPr>
              <w:pStyle w:val="TableParagraph"/>
              <w:spacing w:before="65"/>
              <w:ind w:left="93" w:right="68"/>
              <w:jc w:val="center"/>
              <w:rPr>
                <w:i/>
                <w:sz w:val="16"/>
              </w:rPr>
            </w:pPr>
            <w:r>
              <w:rPr>
                <w:i/>
                <w:sz w:val="16"/>
              </w:rPr>
              <w:t>(f)</w:t>
            </w:r>
          </w:p>
        </w:tc>
      </w:tr>
    </w:tbl>
    <w:p w:rsidR="00182459" w:rsidRDefault="00182459">
      <w:pPr>
        <w:pStyle w:val="Corpotesto"/>
        <w:spacing w:before="1"/>
        <w:rPr>
          <w:b/>
          <w:sz w:val="1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5"/>
        <w:gridCol w:w="1745"/>
        <w:gridCol w:w="1747"/>
        <w:gridCol w:w="1745"/>
        <w:gridCol w:w="1747"/>
        <w:gridCol w:w="1747"/>
        <w:gridCol w:w="1745"/>
      </w:tblGrid>
      <w:tr w:rsidR="00182459">
        <w:trPr>
          <w:trHeight w:val="239"/>
        </w:trPr>
        <w:tc>
          <w:tcPr>
            <w:tcW w:w="14731" w:type="dxa"/>
            <w:gridSpan w:val="7"/>
            <w:tcBorders>
              <w:left w:val="single" w:sz="6" w:space="0" w:color="000000"/>
              <w:right w:val="single" w:sz="6" w:space="0" w:color="000000"/>
            </w:tcBorders>
          </w:tcPr>
          <w:p w:rsidR="00182459" w:rsidRDefault="00100CB1">
            <w:pPr>
              <w:pStyle w:val="TableParagraph"/>
              <w:spacing w:before="32"/>
              <w:ind w:left="64"/>
              <w:jc w:val="left"/>
              <w:rPr>
                <w:b/>
                <w:sz w:val="16"/>
              </w:rPr>
            </w:pPr>
            <w:r>
              <w:rPr>
                <w:b/>
                <w:sz w:val="16"/>
              </w:rPr>
              <w:t>Fondo</w:t>
            </w:r>
            <w:r>
              <w:rPr>
                <w:b/>
                <w:spacing w:val="-6"/>
                <w:sz w:val="16"/>
              </w:rPr>
              <w:t xml:space="preserve"> </w:t>
            </w:r>
            <w:r>
              <w:rPr>
                <w:b/>
                <w:sz w:val="16"/>
              </w:rPr>
              <w:t>anticipazioni</w:t>
            </w:r>
            <w:r>
              <w:rPr>
                <w:b/>
                <w:spacing w:val="-6"/>
                <w:sz w:val="16"/>
              </w:rPr>
              <w:t xml:space="preserve"> </w:t>
            </w:r>
            <w:r>
              <w:rPr>
                <w:b/>
                <w:sz w:val="16"/>
              </w:rPr>
              <w:t>liquidità</w:t>
            </w:r>
          </w:p>
        </w:tc>
      </w:tr>
      <w:tr w:rsidR="00182459">
        <w:trPr>
          <w:trHeight w:val="239"/>
        </w:trPr>
        <w:tc>
          <w:tcPr>
            <w:tcW w:w="4255" w:type="dxa"/>
            <w:tcBorders>
              <w:left w:val="single" w:sz="6" w:space="0" w:color="000000"/>
            </w:tcBorders>
          </w:tcPr>
          <w:p w:rsidR="00182459" w:rsidRDefault="00100CB1">
            <w:pPr>
              <w:pStyle w:val="TableParagraph"/>
              <w:spacing w:before="32"/>
              <w:ind w:left="64"/>
              <w:jc w:val="left"/>
              <w:rPr>
                <w:b/>
                <w:sz w:val="16"/>
              </w:rPr>
            </w:pPr>
            <w:r>
              <w:rPr>
                <w:b/>
                <w:sz w:val="16"/>
              </w:rPr>
              <w:t>Totale</w:t>
            </w:r>
            <w:r>
              <w:rPr>
                <w:b/>
                <w:spacing w:val="-7"/>
                <w:sz w:val="16"/>
              </w:rPr>
              <w:t xml:space="preserve"> </w:t>
            </w:r>
            <w:r>
              <w:rPr>
                <w:b/>
                <w:sz w:val="16"/>
              </w:rPr>
              <w:t>Fondo</w:t>
            </w:r>
            <w:r>
              <w:rPr>
                <w:b/>
                <w:spacing w:val="-9"/>
                <w:sz w:val="16"/>
              </w:rPr>
              <w:t xml:space="preserve"> </w:t>
            </w:r>
            <w:r>
              <w:rPr>
                <w:b/>
                <w:sz w:val="16"/>
              </w:rPr>
              <w:t>anticipazioni</w:t>
            </w:r>
            <w:r>
              <w:rPr>
                <w:b/>
                <w:spacing w:val="-8"/>
                <w:sz w:val="16"/>
              </w:rPr>
              <w:t xml:space="preserve"> </w:t>
            </w:r>
            <w:r>
              <w:rPr>
                <w:b/>
                <w:sz w:val="16"/>
              </w:rPr>
              <w:t>liquidità</w:t>
            </w:r>
          </w:p>
        </w:tc>
        <w:tc>
          <w:tcPr>
            <w:tcW w:w="1745" w:type="dxa"/>
            <w:tcBorders>
              <w:right w:val="single" w:sz="6" w:space="0" w:color="000000"/>
            </w:tcBorders>
          </w:tcPr>
          <w:p w:rsidR="00182459" w:rsidRDefault="00100CB1">
            <w:pPr>
              <w:pStyle w:val="TableParagraph"/>
              <w:spacing w:before="32"/>
              <w:ind w:right="55"/>
              <w:rPr>
                <w:b/>
                <w:sz w:val="16"/>
              </w:rPr>
            </w:pPr>
            <w:r>
              <w:rPr>
                <w:b/>
                <w:sz w:val="16"/>
              </w:rPr>
              <w:t>0,00</w:t>
            </w:r>
          </w:p>
        </w:tc>
        <w:tc>
          <w:tcPr>
            <w:tcW w:w="1747" w:type="dxa"/>
            <w:tcBorders>
              <w:left w:val="single" w:sz="6" w:space="0" w:color="000000"/>
              <w:right w:val="single" w:sz="6" w:space="0" w:color="000000"/>
            </w:tcBorders>
          </w:tcPr>
          <w:p w:rsidR="00182459" w:rsidRDefault="00100CB1">
            <w:pPr>
              <w:pStyle w:val="TableParagraph"/>
              <w:spacing w:before="32"/>
              <w:ind w:right="55"/>
              <w:rPr>
                <w:b/>
                <w:sz w:val="16"/>
              </w:rPr>
            </w:pPr>
            <w:r>
              <w:rPr>
                <w:b/>
                <w:sz w:val="16"/>
              </w:rPr>
              <w:t>0,00</w:t>
            </w:r>
          </w:p>
        </w:tc>
        <w:tc>
          <w:tcPr>
            <w:tcW w:w="1745" w:type="dxa"/>
            <w:tcBorders>
              <w:left w:val="single" w:sz="6" w:space="0" w:color="000000"/>
            </w:tcBorders>
          </w:tcPr>
          <w:p w:rsidR="00182459" w:rsidRDefault="00100CB1">
            <w:pPr>
              <w:pStyle w:val="TableParagraph"/>
              <w:spacing w:before="32"/>
              <w:ind w:right="55"/>
              <w:rPr>
                <w:b/>
                <w:sz w:val="16"/>
              </w:rPr>
            </w:pPr>
            <w:r>
              <w:rPr>
                <w:b/>
                <w:sz w:val="16"/>
              </w:rPr>
              <w:t>0,00</w:t>
            </w:r>
          </w:p>
        </w:tc>
        <w:tc>
          <w:tcPr>
            <w:tcW w:w="1747" w:type="dxa"/>
          </w:tcPr>
          <w:p w:rsidR="00182459" w:rsidRDefault="00100CB1">
            <w:pPr>
              <w:pStyle w:val="TableParagraph"/>
              <w:spacing w:before="32"/>
              <w:ind w:right="55"/>
              <w:rPr>
                <w:b/>
                <w:sz w:val="16"/>
              </w:rPr>
            </w:pPr>
            <w:r>
              <w:rPr>
                <w:b/>
                <w:sz w:val="16"/>
              </w:rPr>
              <w:t>0,00</w:t>
            </w:r>
          </w:p>
        </w:tc>
        <w:tc>
          <w:tcPr>
            <w:tcW w:w="1747" w:type="dxa"/>
          </w:tcPr>
          <w:p w:rsidR="00182459" w:rsidRDefault="00100CB1">
            <w:pPr>
              <w:pStyle w:val="TableParagraph"/>
              <w:spacing w:before="32"/>
              <w:ind w:right="54"/>
              <w:rPr>
                <w:b/>
                <w:sz w:val="16"/>
              </w:rPr>
            </w:pPr>
            <w:r>
              <w:rPr>
                <w:b/>
                <w:sz w:val="16"/>
              </w:rPr>
              <w:t>0,00</w:t>
            </w:r>
          </w:p>
        </w:tc>
        <w:tc>
          <w:tcPr>
            <w:tcW w:w="1745" w:type="dxa"/>
            <w:tcBorders>
              <w:right w:val="single" w:sz="6" w:space="0" w:color="000000"/>
            </w:tcBorders>
          </w:tcPr>
          <w:p w:rsidR="00182459" w:rsidRDefault="00100CB1">
            <w:pPr>
              <w:pStyle w:val="TableParagraph"/>
              <w:spacing w:before="32"/>
              <w:ind w:right="50"/>
              <w:rPr>
                <w:b/>
                <w:sz w:val="16"/>
              </w:rPr>
            </w:pPr>
            <w:r>
              <w:rPr>
                <w:b/>
                <w:sz w:val="16"/>
              </w:rPr>
              <w:t>0,00</w:t>
            </w:r>
          </w:p>
        </w:tc>
      </w:tr>
    </w:tbl>
    <w:p w:rsidR="00182459" w:rsidRDefault="00182459">
      <w:pPr>
        <w:pStyle w:val="Corpotesto"/>
        <w:spacing w:before="1"/>
        <w:rPr>
          <w:b/>
          <w:sz w:val="1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5"/>
        <w:gridCol w:w="1745"/>
        <w:gridCol w:w="1747"/>
        <w:gridCol w:w="1745"/>
        <w:gridCol w:w="1747"/>
        <w:gridCol w:w="1747"/>
        <w:gridCol w:w="1745"/>
      </w:tblGrid>
      <w:tr w:rsidR="00182459">
        <w:trPr>
          <w:trHeight w:val="239"/>
        </w:trPr>
        <w:tc>
          <w:tcPr>
            <w:tcW w:w="14731" w:type="dxa"/>
            <w:gridSpan w:val="7"/>
            <w:tcBorders>
              <w:left w:val="single" w:sz="6" w:space="0" w:color="000000"/>
              <w:right w:val="single" w:sz="6" w:space="0" w:color="000000"/>
            </w:tcBorders>
          </w:tcPr>
          <w:p w:rsidR="00182459" w:rsidRDefault="00100CB1">
            <w:pPr>
              <w:pStyle w:val="TableParagraph"/>
              <w:spacing w:before="32"/>
              <w:ind w:left="64"/>
              <w:jc w:val="left"/>
              <w:rPr>
                <w:b/>
                <w:sz w:val="16"/>
              </w:rPr>
            </w:pPr>
            <w:r>
              <w:rPr>
                <w:b/>
                <w:sz w:val="16"/>
              </w:rPr>
              <w:t>Fondo</w:t>
            </w:r>
            <w:r>
              <w:rPr>
                <w:b/>
                <w:spacing w:val="-6"/>
                <w:sz w:val="16"/>
              </w:rPr>
              <w:t xml:space="preserve"> </w:t>
            </w:r>
            <w:r>
              <w:rPr>
                <w:b/>
                <w:sz w:val="16"/>
              </w:rPr>
              <w:t>perdite</w:t>
            </w:r>
            <w:r>
              <w:rPr>
                <w:b/>
                <w:spacing w:val="-3"/>
                <w:sz w:val="16"/>
              </w:rPr>
              <w:t xml:space="preserve"> </w:t>
            </w:r>
            <w:r>
              <w:rPr>
                <w:b/>
                <w:sz w:val="16"/>
              </w:rPr>
              <w:t>società</w:t>
            </w:r>
            <w:r>
              <w:rPr>
                <w:b/>
                <w:spacing w:val="-3"/>
                <w:sz w:val="16"/>
              </w:rPr>
              <w:t xml:space="preserve"> </w:t>
            </w:r>
            <w:r>
              <w:rPr>
                <w:b/>
                <w:sz w:val="16"/>
              </w:rPr>
              <w:t>partecipate</w:t>
            </w:r>
          </w:p>
        </w:tc>
      </w:tr>
      <w:tr w:rsidR="00182459">
        <w:trPr>
          <w:trHeight w:val="239"/>
        </w:trPr>
        <w:tc>
          <w:tcPr>
            <w:tcW w:w="4255" w:type="dxa"/>
            <w:tcBorders>
              <w:left w:val="single" w:sz="6" w:space="0" w:color="000000"/>
            </w:tcBorders>
          </w:tcPr>
          <w:p w:rsidR="00182459" w:rsidRDefault="00100CB1">
            <w:pPr>
              <w:pStyle w:val="TableParagraph"/>
              <w:spacing w:before="32"/>
              <w:ind w:left="64"/>
              <w:jc w:val="left"/>
              <w:rPr>
                <w:b/>
                <w:sz w:val="16"/>
              </w:rPr>
            </w:pPr>
            <w:r>
              <w:rPr>
                <w:b/>
                <w:sz w:val="16"/>
              </w:rPr>
              <w:t>Totale</w:t>
            </w:r>
            <w:r>
              <w:rPr>
                <w:b/>
                <w:spacing w:val="-5"/>
                <w:sz w:val="16"/>
              </w:rPr>
              <w:t xml:space="preserve"> </w:t>
            </w:r>
            <w:r>
              <w:rPr>
                <w:b/>
                <w:sz w:val="16"/>
              </w:rPr>
              <w:t>Fondo</w:t>
            </w:r>
            <w:r>
              <w:rPr>
                <w:b/>
                <w:spacing w:val="-7"/>
                <w:sz w:val="16"/>
              </w:rPr>
              <w:t xml:space="preserve"> </w:t>
            </w:r>
            <w:r>
              <w:rPr>
                <w:b/>
                <w:sz w:val="16"/>
              </w:rPr>
              <w:t>perdite</w:t>
            </w:r>
            <w:r>
              <w:rPr>
                <w:b/>
                <w:spacing w:val="-8"/>
                <w:sz w:val="16"/>
              </w:rPr>
              <w:t xml:space="preserve"> </w:t>
            </w:r>
            <w:r>
              <w:rPr>
                <w:b/>
                <w:sz w:val="16"/>
              </w:rPr>
              <w:t>società</w:t>
            </w:r>
            <w:r>
              <w:rPr>
                <w:b/>
                <w:spacing w:val="-8"/>
                <w:sz w:val="16"/>
              </w:rPr>
              <w:t xml:space="preserve"> </w:t>
            </w:r>
            <w:r>
              <w:rPr>
                <w:b/>
                <w:sz w:val="16"/>
              </w:rPr>
              <w:t>partecipate</w:t>
            </w:r>
          </w:p>
        </w:tc>
        <w:tc>
          <w:tcPr>
            <w:tcW w:w="1745" w:type="dxa"/>
            <w:tcBorders>
              <w:right w:val="single" w:sz="6" w:space="0" w:color="000000"/>
            </w:tcBorders>
          </w:tcPr>
          <w:p w:rsidR="00182459" w:rsidRDefault="00100CB1">
            <w:pPr>
              <w:pStyle w:val="TableParagraph"/>
              <w:spacing w:before="32"/>
              <w:ind w:right="55"/>
              <w:rPr>
                <w:b/>
                <w:sz w:val="16"/>
              </w:rPr>
            </w:pPr>
            <w:r>
              <w:rPr>
                <w:b/>
                <w:sz w:val="16"/>
              </w:rPr>
              <w:t>0,00</w:t>
            </w:r>
          </w:p>
        </w:tc>
        <w:tc>
          <w:tcPr>
            <w:tcW w:w="1747" w:type="dxa"/>
            <w:tcBorders>
              <w:left w:val="single" w:sz="6" w:space="0" w:color="000000"/>
              <w:right w:val="single" w:sz="6" w:space="0" w:color="000000"/>
            </w:tcBorders>
          </w:tcPr>
          <w:p w:rsidR="00182459" w:rsidRDefault="00100CB1">
            <w:pPr>
              <w:pStyle w:val="TableParagraph"/>
              <w:spacing w:before="32"/>
              <w:ind w:right="55"/>
              <w:rPr>
                <w:b/>
                <w:sz w:val="16"/>
              </w:rPr>
            </w:pPr>
            <w:r>
              <w:rPr>
                <w:b/>
                <w:sz w:val="16"/>
              </w:rPr>
              <w:t>0,00</w:t>
            </w:r>
          </w:p>
        </w:tc>
        <w:tc>
          <w:tcPr>
            <w:tcW w:w="1745" w:type="dxa"/>
            <w:tcBorders>
              <w:left w:val="single" w:sz="6" w:space="0" w:color="000000"/>
            </w:tcBorders>
          </w:tcPr>
          <w:p w:rsidR="00182459" w:rsidRDefault="00100CB1">
            <w:pPr>
              <w:pStyle w:val="TableParagraph"/>
              <w:spacing w:before="32"/>
              <w:ind w:right="55"/>
              <w:rPr>
                <w:b/>
                <w:sz w:val="16"/>
              </w:rPr>
            </w:pPr>
            <w:r>
              <w:rPr>
                <w:b/>
                <w:sz w:val="16"/>
              </w:rPr>
              <w:t>0,00</w:t>
            </w:r>
          </w:p>
        </w:tc>
        <w:tc>
          <w:tcPr>
            <w:tcW w:w="1747" w:type="dxa"/>
          </w:tcPr>
          <w:p w:rsidR="00182459" w:rsidRDefault="00100CB1">
            <w:pPr>
              <w:pStyle w:val="TableParagraph"/>
              <w:spacing w:before="32"/>
              <w:ind w:right="55"/>
              <w:rPr>
                <w:b/>
                <w:sz w:val="16"/>
              </w:rPr>
            </w:pPr>
            <w:r>
              <w:rPr>
                <w:b/>
                <w:sz w:val="16"/>
              </w:rPr>
              <w:t>0,00</w:t>
            </w:r>
          </w:p>
        </w:tc>
        <w:tc>
          <w:tcPr>
            <w:tcW w:w="1747" w:type="dxa"/>
          </w:tcPr>
          <w:p w:rsidR="00182459" w:rsidRDefault="00100CB1">
            <w:pPr>
              <w:pStyle w:val="TableParagraph"/>
              <w:spacing w:before="32"/>
              <w:ind w:right="54"/>
              <w:rPr>
                <w:b/>
                <w:sz w:val="16"/>
              </w:rPr>
            </w:pPr>
            <w:r>
              <w:rPr>
                <w:b/>
                <w:sz w:val="16"/>
              </w:rPr>
              <w:t>0,00</w:t>
            </w:r>
          </w:p>
        </w:tc>
        <w:tc>
          <w:tcPr>
            <w:tcW w:w="1745" w:type="dxa"/>
            <w:tcBorders>
              <w:right w:val="single" w:sz="6" w:space="0" w:color="000000"/>
            </w:tcBorders>
          </w:tcPr>
          <w:p w:rsidR="00182459" w:rsidRDefault="00100CB1">
            <w:pPr>
              <w:pStyle w:val="TableParagraph"/>
              <w:spacing w:before="32"/>
              <w:ind w:right="50"/>
              <w:rPr>
                <w:b/>
                <w:sz w:val="16"/>
              </w:rPr>
            </w:pPr>
            <w:r>
              <w:rPr>
                <w:b/>
                <w:sz w:val="16"/>
              </w:rPr>
              <w:t>0,00</w:t>
            </w:r>
          </w:p>
        </w:tc>
      </w:tr>
    </w:tbl>
    <w:p w:rsidR="00182459" w:rsidRDefault="00182459">
      <w:pPr>
        <w:pStyle w:val="Corpotesto"/>
        <w:spacing w:before="1"/>
        <w:rPr>
          <w:b/>
          <w:sz w:val="1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5"/>
        <w:gridCol w:w="1745"/>
        <w:gridCol w:w="1747"/>
        <w:gridCol w:w="1745"/>
        <w:gridCol w:w="1747"/>
        <w:gridCol w:w="1747"/>
        <w:gridCol w:w="1745"/>
      </w:tblGrid>
      <w:tr w:rsidR="00182459">
        <w:trPr>
          <w:trHeight w:val="239"/>
        </w:trPr>
        <w:tc>
          <w:tcPr>
            <w:tcW w:w="14731" w:type="dxa"/>
            <w:gridSpan w:val="7"/>
            <w:tcBorders>
              <w:left w:val="single" w:sz="6" w:space="0" w:color="000000"/>
              <w:right w:val="single" w:sz="6" w:space="0" w:color="000000"/>
            </w:tcBorders>
          </w:tcPr>
          <w:p w:rsidR="00182459" w:rsidRDefault="00100CB1">
            <w:pPr>
              <w:pStyle w:val="TableParagraph"/>
              <w:spacing w:before="32"/>
              <w:ind w:left="64"/>
              <w:jc w:val="left"/>
              <w:rPr>
                <w:b/>
                <w:sz w:val="16"/>
              </w:rPr>
            </w:pPr>
            <w:r>
              <w:rPr>
                <w:b/>
                <w:sz w:val="16"/>
              </w:rPr>
              <w:t>Fondo</w:t>
            </w:r>
            <w:r>
              <w:rPr>
                <w:b/>
                <w:spacing w:val="-4"/>
                <w:sz w:val="16"/>
              </w:rPr>
              <w:t xml:space="preserve"> </w:t>
            </w:r>
            <w:r>
              <w:rPr>
                <w:b/>
                <w:sz w:val="16"/>
              </w:rPr>
              <w:t>contenzioso</w:t>
            </w:r>
          </w:p>
        </w:tc>
      </w:tr>
      <w:tr w:rsidR="00182459">
        <w:trPr>
          <w:trHeight w:val="239"/>
        </w:trPr>
        <w:tc>
          <w:tcPr>
            <w:tcW w:w="4255" w:type="dxa"/>
            <w:tcBorders>
              <w:left w:val="single" w:sz="6" w:space="0" w:color="000000"/>
            </w:tcBorders>
          </w:tcPr>
          <w:p w:rsidR="00182459" w:rsidRDefault="00100CB1">
            <w:pPr>
              <w:pStyle w:val="TableParagraph"/>
              <w:spacing w:before="32"/>
              <w:ind w:left="64"/>
              <w:jc w:val="left"/>
              <w:rPr>
                <w:b/>
                <w:sz w:val="16"/>
              </w:rPr>
            </w:pPr>
            <w:r>
              <w:rPr>
                <w:b/>
                <w:sz w:val="16"/>
              </w:rPr>
              <w:t>Totale</w:t>
            </w:r>
            <w:r>
              <w:rPr>
                <w:b/>
                <w:spacing w:val="-6"/>
                <w:sz w:val="16"/>
              </w:rPr>
              <w:t xml:space="preserve"> </w:t>
            </w:r>
            <w:r>
              <w:rPr>
                <w:b/>
                <w:sz w:val="16"/>
              </w:rPr>
              <w:t>Fondo</w:t>
            </w:r>
            <w:r>
              <w:rPr>
                <w:b/>
                <w:spacing w:val="-1"/>
                <w:sz w:val="16"/>
              </w:rPr>
              <w:t xml:space="preserve"> </w:t>
            </w:r>
            <w:r>
              <w:rPr>
                <w:b/>
                <w:sz w:val="16"/>
              </w:rPr>
              <w:t>contenzioso</w:t>
            </w:r>
          </w:p>
        </w:tc>
        <w:tc>
          <w:tcPr>
            <w:tcW w:w="1745" w:type="dxa"/>
            <w:tcBorders>
              <w:right w:val="single" w:sz="6" w:space="0" w:color="000000"/>
            </w:tcBorders>
          </w:tcPr>
          <w:p w:rsidR="00182459" w:rsidRDefault="00100CB1">
            <w:pPr>
              <w:pStyle w:val="TableParagraph"/>
              <w:spacing w:before="32"/>
              <w:ind w:right="55"/>
              <w:rPr>
                <w:b/>
                <w:sz w:val="16"/>
              </w:rPr>
            </w:pPr>
            <w:r>
              <w:rPr>
                <w:b/>
                <w:sz w:val="16"/>
              </w:rPr>
              <w:t>0,00</w:t>
            </w:r>
          </w:p>
        </w:tc>
        <w:tc>
          <w:tcPr>
            <w:tcW w:w="1747" w:type="dxa"/>
            <w:tcBorders>
              <w:left w:val="single" w:sz="6" w:space="0" w:color="000000"/>
              <w:right w:val="single" w:sz="6" w:space="0" w:color="000000"/>
            </w:tcBorders>
          </w:tcPr>
          <w:p w:rsidR="00182459" w:rsidRDefault="00100CB1">
            <w:pPr>
              <w:pStyle w:val="TableParagraph"/>
              <w:spacing w:before="32"/>
              <w:ind w:right="55"/>
              <w:rPr>
                <w:b/>
                <w:sz w:val="16"/>
              </w:rPr>
            </w:pPr>
            <w:r>
              <w:rPr>
                <w:b/>
                <w:sz w:val="16"/>
              </w:rPr>
              <w:t>0,00</w:t>
            </w:r>
          </w:p>
        </w:tc>
        <w:tc>
          <w:tcPr>
            <w:tcW w:w="1745" w:type="dxa"/>
            <w:tcBorders>
              <w:left w:val="single" w:sz="6" w:space="0" w:color="000000"/>
            </w:tcBorders>
          </w:tcPr>
          <w:p w:rsidR="00182459" w:rsidRDefault="00100CB1">
            <w:pPr>
              <w:pStyle w:val="TableParagraph"/>
              <w:spacing w:before="32"/>
              <w:ind w:right="55"/>
              <w:rPr>
                <w:b/>
                <w:sz w:val="16"/>
              </w:rPr>
            </w:pPr>
            <w:r>
              <w:rPr>
                <w:b/>
                <w:sz w:val="16"/>
              </w:rPr>
              <w:t>0,00</w:t>
            </w:r>
          </w:p>
        </w:tc>
        <w:tc>
          <w:tcPr>
            <w:tcW w:w="1747" w:type="dxa"/>
          </w:tcPr>
          <w:p w:rsidR="00182459" w:rsidRDefault="00100CB1">
            <w:pPr>
              <w:pStyle w:val="TableParagraph"/>
              <w:spacing w:before="32"/>
              <w:ind w:right="55"/>
              <w:rPr>
                <w:b/>
                <w:sz w:val="16"/>
              </w:rPr>
            </w:pPr>
            <w:r>
              <w:rPr>
                <w:b/>
                <w:sz w:val="16"/>
              </w:rPr>
              <w:t>0,00</w:t>
            </w:r>
          </w:p>
        </w:tc>
        <w:tc>
          <w:tcPr>
            <w:tcW w:w="1747" w:type="dxa"/>
          </w:tcPr>
          <w:p w:rsidR="00182459" w:rsidRDefault="00100CB1">
            <w:pPr>
              <w:pStyle w:val="TableParagraph"/>
              <w:spacing w:before="32"/>
              <w:ind w:right="54"/>
              <w:rPr>
                <w:b/>
                <w:sz w:val="16"/>
              </w:rPr>
            </w:pPr>
            <w:r>
              <w:rPr>
                <w:b/>
                <w:sz w:val="16"/>
              </w:rPr>
              <w:t>0,00</w:t>
            </w:r>
          </w:p>
        </w:tc>
        <w:tc>
          <w:tcPr>
            <w:tcW w:w="1745" w:type="dxa"/>
            <w:tcBorders>
              <w:right w:val="single" w:sz="6" w:space="0" w:color="000000"/>
            </w:tcBorders>
          </w:tcPr>
          <w:p w:rsidR="00182459" w:rsidRDefault="00100CB1">
            <w:pPr>
              <w:pStyle w:val="TableParagraph"/>
              <w:spacing w:before="32"/>
              <w:ind w:right="50"/>
              <w:rPr>
                <w:b/>
                <w:sz w:val="16"/>
              </w:rPr>
            </w:pPr>
            <w:r>
              <w:rPr>
                <w:b/>
                <w:sz w:val="16"/>
              </w:rPr>
              <w:t>0,00</w:t>
            </w:r>
          </w:p>
        </w:tc>
      </w:tr>
    </w:tbl>
    <w:p w:rsidR="00182459" w:rsidRDefault="00182459">
      <w:pPr>
        <w:pStyle w:val="Corpotesto"/>
        <w:spacing w:before="1"/>
        <w:rPr>
          <w:b/>
          <w:sz w:val="1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5"/>
        <w:gridCol w:w="1745"/>
        <w:gridCol w:w="1747"/>
        <w:gridCol w:w="1745"/>
        <w:gridCol w:w="1747"/>
        <w:gridCol w:w="1747"/>
        <w:gridCol w:w="1745"/>
      </w:tblGrid>
      <w:tr w:rsidR="00182459">
        <w:trPr>
          <w:trHeight w:val="239"/>
        </w:trPr>
        <w:tc>
          <w:tcPr>
            <w:tcW w:w="14731" w:type="dxa"/>
            <w:gridSpan w:val="7"/>
            <w:tcBorders>
              <w:left w:val="single" w:sz="6" w:space="0" w:color="000000"/>
              <w:right w:val="single" w:sz="6" w:space="0" w:color="000000"/>
            </w:tcBorders>
          </w:tcPr>
          <w:p w:rsidR="00182459" w:rsidRDefault="00100CB1">
            <w:pPr>
              <w:pStyle w:val="TableParagraph"/>
              <w:spacing w:before="32"/>
              <w:ind w:left="64"/>
              <w:jc w:val="left"/>
              <w:rPr>
                <w:b/>
                <w:sz w:val="16"/>
              </w:rPr>
            </w:pPr>
            <w:r>
              <w:rPr>
                <w:b/>
                <w:sz w:val="16"/>
              </w:rPr>
              <w:t>Fondo</w:t>
            </w:r>
            <w:r>
              <w:rPr>
                <w:b/>
                <w:spacing w:val="-6"/>
                <w:sz w:val="16"/>
              </w:rPr>
              <w:t xml:space="preserve"> </w:t>
            </w:r>
            <w:r>
              <w:rPr>
                <w:b/>
                <w:sz w:val="16"/>
              </w:rPr>
              <w:t>crediti</w:t>
            </w:r>
            <w:r>
              <w:rPr>
                <w:b/>
                <w:spacing w:val="-5"/>
                <w:sz w:val="16"/>
              </w:rPr>
              <w:t xml:space="preserve"> </w:t>
            </w:r>
            <w:r>
              <w:rPr>
                <w:b/>
                <w:sz w:val="16"/>
              </w:rPr>
              <w:t>di</w:t>
            </w:r>
            <w:r>
              <w:rPr>
                <w:b/>
                <w:spacing w:val="-6"/>
                <w:sz w:val="16"/>
              </w:rPr>
              <w:t xml:space="preserve"> </w:t>
            </w:r>
            <w:r>
              <w:rPr>
                <w:b/>
                <w:sz w:val="16"/>
              </w:rPr>
              <w:t>dubbia</w:t>
            </w:r>
            <w:r>
              <w:rPr>
                <w:b/>
                <w:spacing w:val="-3"/>
                <w:sz w:val="16"/>
              </w:rPr>
              <w:t xml:space="preserve"> </w:t>
            </w:r>
            <w:r>
              <w:rPr>
                <w:b/>
                <w:sz w:val="16"/>
              </w:rPr>
              <w:t>esigibilità</w:t>
            </w:r>
          </w:p>
        </w:tc>
      </w:tr>
      <w:tr w:rsidR="00182459">
        <w:trPr>
          <w:trHeight w:val="239"/>
        </w:trPr>
        <w:tc>
          <w:tcPr>
            <w:tcW w:w="4255" w:type="dxa"/>
            <w:tcBorders>
              <w:left w:val="single" w:sz="6" w:space="0" w:color="000000"/>
            </w:tcBorders>
          </w:tcPr>
          <w:p w:rsidR="00182459" w:rsidRDefault="00100CB1">
            <w:pPr>
              <w:pStyle w:val="TableParagraph"/>
              <w:spacing w:before="32"/>
              <w:ind w:left="64"/>
              <w:jc w:val="left"/>
              <w:rPr>
                <w:b/>
                <w:sz w:val="16"/>
              </w:rPr>
            </w:pPr>
            <w:r>
              <w:rPr>
                <w:b/>
                <w:sz w:val="16"/>
              </w:rPr>
              <w:t>Totale</w:t>
            </w:r>
            <w:r>
              <w:rPr>
                <w:b/>
                <w:spacing w:val="-4"/>
                <w:sz w:val="16"/>
              </w:rPr>
              <w:t xml:space="preserve"> </w:t>
            </w:r>
            <w:r>
              <w:rPr>
                <w:b/>
                <w:sz w:val="16"/>
              </w:rPr>
              <w:t>Fondo</w:t>
            </w:r>
            <w:r>
              <w:rPr>
                <w:b/>
                <w:spacing w:val="-7"/>
                <w:sz w:val="16"/>
              </w:rPr>
              <w:t xml:space="preserve"> </w:t>
            </w:r>
            <w:r>
              <w:rPr>
                <w:b/>
                <w:sz w:val="16"/>
              </w:rPr>
              <w:t>crediti</w:t>
            </w:r>
            <w:r>
              <w:rPr>
                <w:b/>
                <w:spacing w:val="-7"/>
                <w:sz w:val="16"/>
              </w:rPr>
              <w:t xml:space="preserve"> </w:t>
            </w:r>
            <w:r>
              <w:rPr>
                <w:b/>
                <w:sz w:val="16"/>
              </w:rPr>
              <w:t>di</w:t>
            </w:r>
            <w:r>
              <w:rPr>
                <w:b/>
                <w:spacing w:val="-6"/>
                <w:sz w:val="16"/>
              </w:rPr>
              <w:t xml:space="preserve"> </w:t>
            </w:r>
            <w:r>
              <w:rPr>
                <w:b/>
                <w:sz w:val="16"/>
              </w:rPr>
              <w:t>dubbia</w:t>
            </w:r>
            <w:r>
              <w:rPr>
                <w:b/>
                <w:spacing w:val="-8"/>
                <w:sz w:val="16"/>
              </w:rPr>
              <w:t xml:space="preserve"> </w:t>
            </w:r>
            <w:r>
              <w:rPr>
                <w:b/>
                <w:sz w:val="16"/>
              </w:rPr>
              <w:t>esigibilità</w:t>
            </w:r>
          </w:p>
        </w:tc>
        <w:tc>
          <w:tcPr>
            <w:tcW w:w="1745" w:type="dxa"/>
            <w:tcBorders>
              <w:right w:val="single" w:sz="6" w:space="0" w:color="000000"/>
            </w:tcBorders>
          </w:tcPr>
          <w:p w:rsidR="00182459" w:rsidRDefault="00100CB1">
            <w:pPr>
              <w:pStyle w:val="TableParagraph"/>
              <w:spacing w:before="32"/>
              <w:ind w:right="55"/>
              <w:rPr>
                <w:b/>
                <w:sz w:val="16"/>
              </w:rPr>
            </w:pPr>
            <w:r>
              <w:rPr>
                <w:b/>
                <w:sz w:val="16"/>
              </w:rPr>
              <w:t>0,00</w:t>
            </w:r>
          </w:p>
        </w:tc>
        <w:tc>
          <w:tcPr>
            <w:tcW w:w="1747" w:type="dxa"/>
            <w:tcBorders>
              <w:left w:val="single" w:sz="6" w:space="0" w:color="000000"/>
              <w:right w:val="single" w:sz="6" w:space="0" w:color="000000"/>
            </w:tcBorders>
          </w:tcPr>
          <w:p w:rsidR="00182459" w:rsidRDefault="00100CB1">
            <w:pPr>
              <w:pStyle w:val="TableParagraph"/>
              <w:spacing w:before="32"/>
              <w:ind w:right="55"/>
              <w:rPr>
                <w:b/>
                <w:sz w:val="16"/>
              </w:rPr>
            </w:pPr>
            <w:r>
              <w:rPr>
                <w:b/>
                <w:sz w:val="16"/>
              </w:rPr>
              <w:t>0,00</w:t>
            </w:r>
          </w:p>
        </w:tc>
        <w:tc>
          <w:tcPr>
            <w:tcW w:w="1745" w:type="dxa"/>
            <w:tcBorders>
              <w:left w:val="single" w:sz="6" w:space="0" w:color="000000"/>
            </w:tcBorders>
          </w:tcPr>
          <w:p w:rsidR="00182459" w:rsidRDefault="00100CB1">
            <w:pPr>
              <w:pStyle w:val="TableParagraph"/>
              <w:spacing w:before="32"/>
              <w:ind w:right="55"/>
              <w:rPr>
                <w:b/>
                <w:sz w:val="16"/>
              </w:rPr>
            </w:pPr>
            <w:r>
              <w:rPr>
                <w:b/>
                <w:sz w:val="16"/>
              </w:rPr>
              <w:t>0,00</w:t>
            </w:r>
          </w:p>
        </w:tc>
        <w:tc>
          <w:tcPr>
            <w:tcW w:w="1747" w:type="dxa"/>
          </w:tcPr>
          <w:p w:rsidR="00182459" w:rsidRDefault="00100CB1">
            <w:pPr>
              <w:pStyle w:val="TableParagraph"/>
              <w:spacing w:before="32"/>
              <w:ind w:right="55"/>
              <w:rPr>
                <w:b/>
                <w:sz w:val="16"/>
              </w:rPr>
            </w:pPr>
            <w:r>
              <w:rPr>
                <w:b/>
                <w:sz w:val="16"/>
              </w:rPr>
              <w:t>0,00</w:t>
            </w:r>
          </w:p>
        </w:tc>
        <w:tc>
          <w:tcPr>
            <w:tcW w:w="1747" w:type="dxa"/>
          </w:tcPr>
          <w:p w:rsidR="00182459" w:rsidRDefault="00100CB1">
            <w:pPr>
              <w:pStyle w:val="TableParagraph"/>
              <w:spacing w:before="32"/>
              <w:ind w:right="54"/>
              <w:rPr>
                <w:b/>
                <w:sz w:val="16"/>
              </w:rPr>
            </w:pPr>
            <w:r>
              <w:rPr>
                <w:b/>
                <w:sz w:val="16"/>
              </w:rPr>
              <w:t>0,00</w:t>
            </w:r>
          </w:p>
        </w:tc>
        <w:tc>
          <w:tcPr>
            <w:tcW w:w="1745" w:type="dxa"/>
            <w:tcBorders>
              <w:right w:val="single" w:sz="6" w:space="0" w:color="000000"/>
            </w:tcBorders>
          </w:tcPr>
          <w:p w:rsidR="00182459" w:rsidRDefault="00100CB1">
            <w:pPr>
              <w:pStyle w:val="TableParagraph"/>
              <w:spacing w:before="32"/>
              <w:ind w:right="50"/>
              <w:rPr>
                <w:b/>
                <w:sz w:val="16"/>
              </w:rPr>
            </w:pPr>
            <w:r>
              <w:rPr>
                <w:b/>
                <w:sz w:val="16"/>
              </w:rPr>
              <w:t>0,00</w:t>
            </w:r>
          </w:p>
        </w:tc>
      </w:tr>
    </w:tbl>
    <w:p w:rsidR="00182459" w:rsidRDefault="00182459">
      <w:pPr>
        <w:pStyle w:val="Corpotesto"/>
        <w:spacing w:before="1"/>
        <w:rPr>
          <w:b/>
          <w:sz w:val="1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5"/>
        <w:gridCol w:w="1745"/>
        <w:gridCol w:w="1747"/>
        <w:gridCol w:w="1745"/>
        <w:gridCol w:w="1747"/>
        <w:gridCol w:w="1747"/>
        <w:gridCol w:w="1745"/>
      </w:tblGrid>
      <w:tr w:rsidR="00182459">
        <w:trPr>
          <w:trHeight w:val="239"/>
        </w:trPr>
        <w:tc>
          <w:tcPr>
            <w:tcW w:w="14731" w:type="dxa"/>
            <w:gridSpan w:val="7"/>
            <w:tcBorders>
              <w:left w:val="single" w:sz="6" w:space="0" w:color="000000"/>
              <w:right w:val="single" w:sz="6" w:space="0" w:color="000000"/>
            </w:tcBorders>
          </w:tcPr>
          <w:p w:rsidR="00182459" w:rsidRDefault="00100CB1">
            <w:pPr>
              <w:pStyle w:val="TableParagraph"/>
              <w:spacing w:before="32"/>
              <w:ind w:left="64"/>
              <w:jc w:val="left"/>
              <w:rPr>
                <w:b/>
                <w:sz w:val="16"/>
              </w:rPr>
            </w:pPr>
            <w:r>
              <w:rPr>
                <w:b/>
                <w:sz w:val="16"/>
              </w:rPr>
              <w:t>Accantonamento</w:t>
            </w:r>
            <w:r>
              <w:rPr>
                <w:b/>
                <w:spacing w:val="-2"/>
                <w:sz w:val="16"/>
              </w:rPr>
              <w:t xml:space="preserve"> </w:t>
            </w:r>
            <w:r>
              <w:rPr>
                <w:b/>
                <w:sz w:val="16"/>
              </w:rPr>
              <w:t>residui</w:t>
            </w:r>
            <w:r>
              <w:rPr>
                <w:b/>
                <w:spacing w:val="-5"/>
                <w:sz w:val="16"/>
              </w:rPr>
              <w:t xml:space="preserve"> </w:t>
            </w:r>
            <w:r>
              <w:rPr>
                <w:b/>
                <w:sz w:val="16"/>
              </w:rPr>
              <w:t>perenti</w:t>
            </w:r>
            <w:r>
              <w:rPr>
                <w:b/>
                <w:spacing w:val="-5"/>
                <w:sz w:val="16"/>
              </w:rPr>
              <w:t xml:space="preserve"> </w:t>
            </w:r>
            <w:r>
              <w:rPr>
                <w:b/>
                <w:sz w:val="16"/>
              </w:rPr>
              <w:t>(solo</w:t>
            </w:r>
            <w:r>
              <w:rPr>
                <w:b/>
                <w:spacing w:val="-5"/>
                <w:sz w:val="16"/>
              </w:rPr>
              <w:t xml:space="preserve"> </w:t>
            </w:r>
            <w:r>
              <w:rPr>
                <w:b/>
                <w:sz w:val="16"/>
              </w:rPr>
              <w:t>per</w:t>
            </w:r>
            <w:r>
              <w:rPr>
                <w:b/>
                <w:spacing w:val="-4"/>
                <w:sz w:val="16"/>
              </w:rPr>
              <w:t xml:space="preserve"> </w:t>
            </w:r>
            <w:r>
              <w:rPr>
                <w:b/>
                <w:sz w:val="16"/>
              </w:rPr>
              <w:t>le</w:t>
            </w:r>
            <w:r>
              <w:rPr>
                <w:b/>
                <w:spacing w:val="-2"/>
                <w:sz w:val="16"/>
              </w:rPr>
              <w:t xml:space="preserve"> </w:t>
            </w:r>
            <w:r>
              <w:rPr>
                <w:b/>
                <w:sz w:val="16"/>
              </w:rPr>
              <w:t>regioni)</w:t>
            </w:r>
          </w:p>
        </w:tc>
      </w:tr>
      <w:tr w:rsidR="00182459">
        <w:trPr>
          <w:trHeight w:val="426"/>
        </w:trPr>
        <w:tc>
          <w:tcPr>
            <w:tcW w:w="4255" w:type="dxa"/>
            <w:tcBorders>
              <w:left w:val="single" w:sz="6" w:space="0" w:color="000000"/>
            </w:tcBorders>
          </w:tcPr>
          <w:p w:rsidR="00182459" w:rsidRDefault="00100CB1">
            <w:pPr>
              <w:pStyle w:val="TableParagraph"/>
              <w:spacing w:before="32"/>
              <w:ind w:left="64" w:right="320"/>
              <w:jc w:val="left"/>
              <w:rPr>
                <w:b/>
                <w:sz w:val="16"/>
              </w:rPr>
            </w:pPr>
            <w:r>
              <w:rPr>
                <w:b/>
                <w:sz w:val="16"/>
              </w:rPr>
              <w:t>Totale</w:t>
            </w:r>
            <w:r>
              <w:rPr>
                <w:b/>
                <w:spacing w:val="-7"/>
                <w:sz w:val="16"/>
              </w:rPr>
              <w:t xml:space="preserve"> </w:t>
            </w:r>
            <w:r>
              <w:rPr>
                <w:b/>
                <w:sz w:val="16"/>
              </w:rPr>
              <w:t>Accantonamento</w:t>
            </w:r>
            <w:r>
              <w:rPr>
                <w:b/>
                <w:spacing w:val="-6"/>
                <w:sz w:val="16"/>
              </w:rPr>
              <w:t xml:space="preserve"> </w:t>
            </w:r>
            <w:r>
              <w:rPr>
                <w:b/>
                <w:sz w:val="16"/>
              </w:rPr>
              <w:t>residui</w:t>
            </w:r>
            <w:r>
              <w:rPr>
                <w:b/>
                <w:spacing w:val="-1"/>
                <w:sz w:val="16"/>
              </w:rPr>
              <w:t xml:space="preserve"> </w:t>
            </w:r>
            <w:r>
              <w:rPr>
                <w:b/>
                <w:sz w:val="16"/>
              </w:rPr>
              <w:t>perenti</w:t>
            </w:r>
            <w:r>
              <w:rPr>
                <w:b/>
                <w:spacing w:val="-1"/>
                <w:sz w:val="16"/>
              </w:rPr>
              <w:t xml:space="preserve"> </w:t>
            </w:r>
            <w:r>
              <w:rPr>
                <w:b/>
                <w:sz w:val="16"/>
              </w:rPr>
              <w:t>(solo</w:t>
            </w:r>
            <w:r>
              <w:rPr>
                <w:b/>
                <w:spacing w:val="-6"/>
                <w:sz w:val="16"/>
              </w:rPr>
              <w:t xml:space="preserve"> </w:t>
            </w:r>
            <w:r>
              <w:rPr>
                <w:b/>
                <w:sz w:val="16"/>
              </w:rPr>
              <w:t>per le</w:t>
            </w:r>
            <w:r>
              <w:rPr>
                <w:b/>
                <w:spacing w:val="-41"/>
                <w:sz w:val="16"/>
              </w:rPr>
              <w:t xml:space="preserve"> </w:t>
            </w:r>
            <w:r>
              <w:rPr>
                <w:b/>
                <w:sz w:val="16"/>
              </w:rPr>
              <w:t>regioni)</w:t>
            </w:r>
          </w:p>
        </w:tc>
        <w:tc>
          <w:tcPr>
            <w:tcW w:w="1745" w:type="dxa"/>
            <w:tcBorders>
              <w:right w:val="single" w:sz="6" w:space="0" w:color="000000"/>
            </w:tcBorders>
          </w:tcPr>
          <w:p w:rsidR="00182459" w:rsidRDefault="00100CB1">
            <w:pPr>
              <w:pStyle w:val="TableParagraph"/>
              <w:spacing w:before="123"/>
              <w:ind w:right="55"/>
              <w:rPr>
                <w:b/>
                <w:sz w:val="16"/>
              </w:rPr>
            </w:pPr>
            <w:r>
              <w:rPr>
                <w:b/>
                <w:sz w:val="16"/>
              </w:rPr>
              <w:t>0,00</w:t>
            </w:r>
          </w:p>
        </w:tc>
        <w:tc>
          <w:tcPr>
            <w:tcW w:w="1747" w:type="dxa"/>
            <w:tcBorders>
              <w:left w:val="single" w:sz="6" w:space="0" w:color="000000"/>
              <w:right w:val="single" w:sz="6" w:space="0" w:color="000000"/>
            </w:tcBorders>
          </w:tcPr>
          <w:p w:rsidR="00182459" w:rsidRDefault="00100CB1">
            <w:pPr>
              <w:pStyle w:val="TableParagraph"/>
              <w:spacing w:before="123"/>
              <w:ind w:right="55"/>
              <w:rPr>
                <w:b/>
                <w:sz w:val="16"/>
              </w:rPr>
            </w:pPr>
            <w:r>
              <w:rPr>
                <w:b/>
                <w:sz w:val="16"/>
              </w:rPr>
              <w:t>0,00</w:t>
            </w:r>
          </w:p>
        </w:tc>
        <w:tc>
          <w:tcPr>
            <w:tcW w:w="1745" w:type="dxa"/>
            <w:tcBorders>
              <w:left w:val="single" w:sz="6" w:space="0" w:color="000000"/>
            </w:tcBorders>
          </w:tcPr>
          <w:p w:rsidR="00182459" w:rsidRDefault="00100CB1">
            <w:pPr>
              <w:pStyle w:val="TableParagraph"/>
              <w:spacing w:before="123"/>
              <w:ind w:right="55"/>
              <w:rPr>
                <w:b/>
                <w:sz w:val="16"/>
              </w:rPr>
            </w:pPr>
            <w:r>
              <w:rPr>
                <w:b/>
                <w:sz w:val="16"/>
              </w:rPr>
              <w:t>0,00</w:t>
            </w:r>
          </w:p>
        </w:tc>
        <w:tc>
          <w:tcPr>
            <w:tcW w:w="1747" w:type="dxa"/>
          </w:tcPr>
          <w:p w:rsidR="00182459" w:rsidRDefault="00100CB1">
            <w:pPr>
              <w:pStyle w:val="TableParagraph"/>
              <w:spacing w:before="123"/>
              <w:ind w:right="55"/>
              <w:rPr>
                <w:b/>
                <w:sz w:val="16"/>
              </w:rPr>
            </w:pPr>
            <w:r>
              <w:rPr>
                <w:b/>
                <w:sz w:val="16"/>
              </w:rPr>
              <w:t>0,00</w:t>
            </w:r>
          </w:p>
        </w:tc>
        <w:tc>
          <w:tcPr>
            <w:tcW w:w="1747" w:type="dxa"/>
          </w:tcPr>
          <w:p w:rsidR="00182459" w:rsidRDefault="00100CB1">
            <w:pPr>
              <w:pStyle w:val="TableParagraph"/>
              <w:spacing w:before="123"/>
              <w:ind w:right="54"/>
              <w:rPr>
                <w:b/>
                <w:sz w:val="16"/>
              </w:rPr>
            </w:pPr>
            <w:r>
              <w:rPr>
                <w:b/>
                <w:sz w:val="16"/>
              </w:rPr>
              <w:t>0,00</w:t>
            </w:r>
          </w:p>
        </w:tc>
        <w:tc>
          <w:tcPr>
            <w:tcW w:w="1745" w:type="dxa"/>
            <w:tcBorders>
              <w:right w:val="single" w:sz="6" w:space="0" w:color="000000"/>
            </w:tcBorders>
          </w:tcPr>
          <w:p w:rsidR="00182459" w:rsidRDefault="00100CB1">
            <w:pPr>
              <w:pStyle w:val="TableParagraph"/>
              <w:spacing w:before="123"/>
              <w:ind w:right="50"/>
              <w:rPr>
                <w:b/>
                <w:sz w:val="16"/>
              </w:rPr>
            </w:pPr>
            <w:r>
              <w:rPr>
                <w:b/>
                <w:sz w:val="16"/>
              </w:rPr>
              <w:t>0,00</w:t>
            </w:r>
          </w:p>
        </w:tc>
      </w:tr>
    </w:tbl>
    <w:p w:rsidR="00182459" w:rsidRDefault="00182459">
      <w:pPr>
        <w:pStyle w:val="Corpotesto"/>
        <w:spacing w:before="7" w:after="1"/>
        <w:rPr>
          <w:b/>
          <w:sz w:val="11"/>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5"/>
        <w:gridCol w:w="1745"/>
        <w:gridCol w:w="1747"/>
        <w:gridCol w:w="1745"/>
        <w:gridCol w:w="1747"/>
        <w:gridCol w:w="1747"/>
        <w:gridCol w:w="1745"/>
      </w:tblGrid>
      <w:tr w:rsidR="00182459">
        <w:trPr>
          <w:trHeight w:val="239"/>
        </w:trPr>
        <w:tc>
          <w:tcPr>
            <w:tcW w:w="14731" w:type="dxa"/>
            <w:gridSpan w:val="7"/>
            <w:tcBorders>
              <w:left w:val="single" w:sz="6" w:space="0" w:color="000000"/>
              <w:bottom w:val="single" w:sz="6" w:space="0" w:color="000000"/>
              <w:right w:val="single" w:sz="6" w:space="0" w:color="000000"/>
            </w:tcBorders>
          </w:tcPr>
          <w:p w:rsidR="00182459" w:rsidRDefault="00100CB1">
            <w:pPr>
              <w:pStyle w:val="TableParagraph"/>
              <w:spacing w:before="32"/>
              <w:ind w:left="64"/>
              <w:jc w:val="left"/>
              <w:rPr>
                <w:b/>
                <w:sz w:val="16"/>
              </w:rPr>
            </w:pPr>
            <w:r>
              <w:rPr>
                <w:b/>
                <w:sz w:val="16"/>
              </w:rPr>
              <w:t>Altri</w:t>
            </w:r>
            <w:r>
              <w:rPr>
                <w:b/>
                <w:spacing w:val="-4"/>
                <w:sz w:val="16"/>
              </w:rPr>
              <w:t xml:space="preserve"> </w:t>
            </w:r>
            <w:r>
              <w:rPr>
                <w:b/>
                <w:sz w:val="16"/>
              </w:rPr>
              <w:t>accantonamenti(4)</w:t>
            </w:r>
          </w:p>
        </w:tc>
      </w:tr>
      <w:tr w:rsidR="00182459">
        <w:trPr>
          <w:trHeight w:val="239"/>
        </w:trPr>
        <w:tc>
          <w:tcPr>
            <w:tcW w:w="4255" w:type="dxa"/>
            <w:tcBorders>
              <w:top w:val="single" w:sz="6" w:space="0" w:color="000000"/>
              <w:left w:val="single" w:sz="6" w:space="0" w:color="000000"/>
            </w:tcBorders>
          </w:tcPr>
          <w:p w:rsidR="00182459" w:rsidRDefault="00100CB1">
            <w:pPr>
              <w:pStyle w:val="TableParagraph"/>
              <w:spacing w:before="27"/>
              <w:ind w:left="64"/>
              <w:jc w:val="left"/>
              <w:rPr>
                <w:b/>
                <w:sz w:val="16"/>
              </w:rPr>
            </w:pPr>
            <w:r>
              <w:rPr>
                <w:b/>
                <w:sz w:val="16"/>
              </w:rPr>
              <w:t>Totale</w:t>
            </w:r>
            <w:r>
              <w:rPr>
                <w:b/>
                <w:spacing w:val="-6"/>
                <w:sz w:val="16"/>
              </w:rPr>
              <w:t xml:space="preserve"> </w:t>
            </w:r>
            <w:r>
              <w:rPr>
                <w:b/>
                <w:sz w:val="16"/>
              </w:rPr>
              <w:t>Altri</w:t>
            </w:r>
            <w:r>
              <w:rPr>
                <w:b/>
                <w:spacing w:val="-4"/>
                <w:sz w:val="16"/>
              </w:rPr>
              <w:t xml:space="preserve"> </w:t>
            </w:r>
            <w:r>
              <w:rPr>
                <w:b/>
                <w:sz w:val="16"/>
              </w:rPr>
              <w:t>accantonamenti</w:t>
            </w:r>
          </w:p>
        </w:tc>
        <w:tc>
          <w:tcPr>
            <w:tcW w:w="1745" w:type="dxa"/>
            <w:tcBorders>
              <w:top w:val="single" w:sz="6" w:space="0" w:color="000000"/>
              <w:right w:val="single" w:sz="6" w:space="0" w:color="000000"/>
            </w:tcBorders>
          </w:tcPr>
          <w:p w:rsidR="00182459" w:rsidRDefault="00100CB1">
            <w:pPr>
              <w:pStyle w:val="TableParagraph"/>
              <w:spacing w:before="27"/>
              <w:ind w:right="55"/>
              <w:rPr>
                <w:b/>
                <w:sz w:val="16"/>
              </w:rPr>
            </w:pPr>
            <w:r>
              <w:rPr>
                <w:b/>
                <w:sz w:val="16"/>
              </w:rPr>
              <w:t>0,00</w:t>
            </w:r>
          </w:p>
        </w:tc>
        <w:tc>
          <w:tcPr>
            <w:tcW w:w="1747" w:type="dxa"/>
            <w:tcBorders>
              <w:top w:val="single" w:sz="6" w:space="0" w:color="000000"/>
              <w:left w:val="single" w:sz="6" w:space="0" w:color="000000"/>
              <w:right w:val="single" w:sz="6" w:space="0" w:color="000000"/>
            </w:tcBorders>
          </w:tcPr>
          <w:p w:rsidR="00182459" w:rsidRDefault="00100CB1">
            <w:pPr>
              <w:pStyle w:val="TableParagraph"/>
              <w:spacing w:before="27"/>
              <w:ind w:right="55"/>
              <w:rPr>
                <w:b/>
                <w:sz w:val="16"/>
              </w:rPr>
            </w:pPr>
            <w:r>
              <w:rPr>
                <w:b/>
                <w:sz w:val="16"/>
              </w:rPr>
              <w:t>0,00</w:t>
            </w:r>
          </w:p>
        </w:tc>
        <w:tc>
          <w:tcPr>
            <w:tcW w:w="1745" w:type="dxa"/>
            <w:tcBorders>
              <w:top w:val="single" w:sz="6" w:space="0" w:color="000000"/>
              <w:left w:val="single" w:sz="6" w:space="0" w:color="000000"/>
            </w:tcBorders>
          </w:tcPr>
          <w:p w:rsidR="00182459" w:rsidRDefault="00100CB1">
            <w:pPr>
              <w:pStyle w:val="TableParagraph"/>
              <w:spacing w:before="27"/>
              <w:ind w:right="55"/>
              <w:rPr>
                <w:b/>
                <w:sz w:val="16"/>
              </w:rPr>
            </w:pPr>
            <w:r>
              <w:rPr>
                <w:b/>
                <w:sz w:val="16"/>
              </w:rPr>
              <w:t>0,00</w:t>
            </w:r>
          </w:p>
        </w:tc>
        <w:tc>
          <w:tcPr>
            <w:tcW w:w="1747" w:type="dxa"/>
            <w:tcBorders>
              <w:top w:val="single" w:sz="6" w:space="0" w:color="000000"/>
            </w:tcBorders>
          </w:tcPr>
          <w:p w:rsidR="00182459" w:rsidRDefault="00100CB1">
            <w:pPr>
              <w:pStyle w:val="TableParagraph"/>
              <w:spacing w:before="27"/>
              <w:ind w:right="55"/>
              <w:rPr>
                <w:b/>
                <w:sz w:val="16"/>
              </w:rPr>
            </w:pPr>
            <w:r>
              <w:rPr>
                <w:b/>
                <w:sz w:val="16"/>
              </w:rPr>
              <w:t>0,00</w:t>
            </w:r>
          </w:p>
        </w:tc>
        <w:tc>
          <w:tcPr>
            <w:tcW w:w="1747" w:type="dxa"/>
            <w:tcBorders>
              <w:top w:val="single" w:sz="6" w:space="0" w:color="000000"/>
            </w:tcBorders>
          </w:tcPr>
          <w:p w:rsidR="00182459" w:rsidRDefault="00100CB1">
            <w:pPr>
              <w:pStyle w:val="TableParagraph"/>
              <w:spacing w:before="27"/>
              <w:ind w:right="54"/>
              <w:rPr>
                <w:b/>
                <w:sz w:val="16"/>
              </w:rPr>
            </w:pPr>
            <w:r>
              <w:rPr>
                <w:b/>
                <w:sz w:val="16"/>
              </w:rPr>
              <w:t>0,00</w:t>
            </w:r>
          </w:p>
        </w:tc>
        <w:tc>
          <w:tcPr>
            <w:tcW w:w="1745" w:type="dxa"/>
            <w:tcBorders>
              <w:top w:val="single" w:sz="6" w:space="0" w:color="000000"/>
              <w:right w:val="single" w:sz="6" w:space="0" w:color="000000"/>
            </w:tcBorders>
          </w:tcPr>
          <w:p w:rsidR="00182459" w:rsidRDefault="00100CB1">
            <w:pPr>
              <w:pStyle w:val="TableParagraph"/>
              <w:spacing w:before="27"/>
              <w:ind w:right="50"/>
              <w:rPr>
                <w:b/>
                <w:sz w:val="16"/>
              </w:rPr>
            </w:pPr>
            <w:r>
              <w:rPr>
                <w:b/>
                <w:sz w:val="16"/>
              </w:rPr>
              <w:t>0,00</w:t>
            </w:r>
          </w:p>
        </w:tc>
      </w:tr>
    </w:tbl>
    <w:p w:rsidR="00182459" w:rsidRDefault="00182459">
      <w:pPr>
        <w:pStyle w:val="Corpotesto"/>
        <w:spacing w:before="7" w:after="1"/>
        <w:rPr>
          <w:b/>
          <w:sz w:val="11"/>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5"/>
        <w:gridCol w:w="1747"/>
        <w:gridCol w:w="1747"/>
        <w:gridCol w:w="1747"/>
        <w:gridCol w:w="1747"/>
        <w:gridCol w:w="1747"/>
        <w:gridCol w:w="1742"/>
      </w:tblGrid>
      <w:tr w:rsidR="00182459">
        <w:trPr>
          <w:trHeight w:val="321"/>
        </w:trPr>
        <w:tc>
          <w:tcPr>
            <w:tcW w:w="4255" w:type="dxa"/>
            <w:tcBorders>
              <w:left w:val="single" w:sz="6" w:space="0" w:color="000000"/>
            </w:tcBorders>
          </w:tcPr>
          <w:p w:rsidR="00182459" w:rsidRDefault="00100CB1">
            <w:pPr>
              <w:pStyle w:val="TableParagraph"/>
              <w:spacing w:before="75"/>
              <w:ind w:left="1783" w:right="1778"/>
              <w:jc w:val="center"/>
              <w:rPr>
                <w:b/>
                <w:sz w:val="16"/>
              </w:rPr>
            </w:pPr>
            <w:r>
              <w:rPr>
                <w:b/>
                <w:sz w:val="16"/>
              </w:rPr>
              <w:t>TOTALE</w:t>
            </w:r>
          </w:p>
        </w:tc>
        <w:tc>
          <w:tcPr>
            <w:tcW w:w="1747" w:type="dxa"/>
          </w:tcPr>
          <w:p w:rsidR="00182459" w:rsidRDefault="00100CB1">
            <w:pPr>
              <w:pStyle w:val="TableParagraph"/>
              <w:spacing w:before="75"/>
              <w:ind w:right="54"/>
              <w:rPr>
                <w:b/>
                <w:sz w:val="16"/>
              </w:rPr>
            </w:pPr>
            <w:r>
              <w:rPr>
                <w:b/>
                <w:sz w:val="16"/>
              </w:rPr>
              <w:t>0,00</w:t>
            </w:r>
          </w:p>
        </w:tc>
        <w:tc>
          <w:tcPr>
            <w:tcW w:w="1747" w:type="dxa"/>
          </w:tcPr>
          <w:p w:rsidR="00182459" w:rsidRDefault="00100CB1">
            <w:pPr>
              <w:pStyle w:val="TableParagraph"/>
              <w:spacing w:before="75"/>
              <w:ind w:right="54"/>
              <w:rPr>
                <w:b/>
                <w:sz w:val="16"/>
              </w:rPr>
            </w:pPr>
            <w:r>
              <w:rPr>
                <w:b/>
                <w:sz w:val="16"/>
              </w:rPr>
              <w:t>0,00</w:t>
            </w:r>
          </w:p>
        </w:tc>
        <w:tc>
          <w:tcPr>
            <w:tcW w:w="1747" w:type="dxa"/>
          </w:tcPr>
          <w:p w:rsidR="00182459" w:rsidRDefault="00100CB1">
            <w:pPr>
              <w:pStyle w:val="TableParagraph"/>
              <w:spacing w:before="75"/>
              <w:ind w:right="54"/>
              <w:rPr>
                <w:b/>
                <w:sz w:val="16"/>
              </w:rPr>
            </w:pPr>
            <w:r>
              <w:rPr>
                <w:b/>
                <w:sz w:val="16"/>
              </w:rPr>
              <w:t>0,00</w:t>
            </w:r>
          </w:p>
        </w:tc>
        <w:tc>
          <w:tcPr>
            <w:tcW w:w="1747" w:type="dxa"/>
          </w:tcPr>
          <w:p w:rsidR="00182459" w:rsidRDefault="00100CB1">
            <w:pPr>
              <w:pStyle w:val="TableParagraph"/>
              <w:spacing w:before="75"/>
              <w:ind w:right="54"/>
              <w:rPr>
                <w:b/>
                <w:sz w:val="16"/>
              </w:rPr>
            </w:pPr>
            <w:r>
              <w:rPr>
                <w:b/>
                <w:sz w:val="16"/>
              </w:rPr>
              <w:t>0,00</w:t>
            </w:r>
          </w:p>
        </w:tc>
        <w:tc>
          <w:tcPr>
            <w:tcW w:w="1747" w:type="dxa"/>
          </w:tcPr>
          <w:p w:rsidR="00182459" w:rsidRDefault="00100CB1">
            <w:pPr>
              <w:pStyle w:val="TableParagraph"/>
              <w:spacing w:before="75"/>
              <w:ind w:right="54"/>
              <w:rPr>
                <w:b/>
                <w:sz w:val="16"/>
              </w:rPr>
            </w:pPr>
            <w:r>
              <w:rPr>
                <w:b/>
                <w:sz w:val="16"/>
              </w:rPr>
              <w:t>0,00</w:t>
            </w:r>
          </w:p>
        </w:tc>
        <w:tc>
          <w:tcPr>
            <w:tcW w:w="1742" w:type="dxa"/>
          </w:tcPr>
          <w:p w:rsidR="00182459" w:rsidRDefault="00100CB1">
            <w:pPr>
              <w:pStyle w:val="TableParagraph"/>
              <w:spacing w:before="75"/>
              <w:ind w:right="49"/>
              <w:rPr>
                <w:b/>
                <w:sz w:val="16"/>
              </w:rPr>
            </w:pPr>
            <w:r>
              <w:rPr>
                <w:b/>
                <w:sz w:val="16"/>
              </w:rPr>
              <w:t>0,00</w:t>
            </w:r>
          </w:p>
        </w:tc>
      </w:tr>
    </w:tbl>
    <w:p w:rsidR="00182459" w:rsidRDefault="00100CB1">
      <w:pPr>
        <w:spacing w:before="142"/>
        <w:ind w:left="172"/>
        <w:rPr>
          <w:sz w:val="12"/>
        </w:rPr>
      </w:pPr>
      <w:r>
        <w:rPr>
          <w:sz w:val="12"/>
        </w:rPr>
        <w:t>(*)</w:t>
      </w:r>
      <w:r>
        <w:rPr>
          <w:spacing w:val="-3"/>
          <w:sz w:val="12"/>
        </w:rPr>
        <w:t xml:space="preserve"> </w:t>
      </w:r>
      <w:r>
        <w:rPr>
          <w:sz w:val="12"/>
        </w:rPr>
        <w:t>Allegato</w:t>
      </w:r>
      <w:r>
        <w:rPr>
          <w:spacing w:val="-1"/>
          <w:sz w:val="12"/>
        </w:rPr>
        <w:t xml:space="preserve"> </w:t>
      </w:r>
      <w:r>
        <w:rPr>
          <w:sz w:val="12"/>
        </w:rPr>
        <w:t>obbligatorio</w:t>
      </w:r>
      <w:r>
        <w:rPr>
          <w:spacing w:val="-1"/>
          <w:sz w:val="12"/>
        </w:rPr>
        <w:t xml:space="preserve"> </w:t>
      </w:r>
      <w:r>
        <w:rPr>
          <w:sz w:val="12"/>
        </w:rPr>
        <w:t>nel</w:t>
      </w:r>
      <w:r>
        <w:rPr>
          <w:spacing w:val="-4"/>
          <w:sz w:val="12"/>
        </w:rPr>
        <w:t xml:space="preserve"> </w:t>
      </w:r>
      <w:r>
        <w:rPr>
          <w:sz w:val="12"/>
        </w:rPr>
        <w:t>caso</w:t>
      </w:r>
      <w:r>
        <w:rPr>
          <w:spacing w:val="-1"/>
          <w:sz w:val="12"/>
        </w:rPr>
        <w:t xml:space="preserve"> </w:t>
      </w:r>
      <w:r>
        <w:rPr>
          <w:sz w:val="12"/>
        </w:rPr>
        <w:t>in cui</w:t>
      </w:r>
      <w:r>
        <w:rPr>
          <w:spacing w:val="-4"/>
          <w:sz w:val="12"/>
        </w:rPr>
        <w:t xml:space="preserve"> </w:t>
      </w:r>
      <w:r>
        <w:rPr>
          <w:sz w:val="12"/>
        </w:rPr>
        <w:t>il</w:t>
      </w:r>
      <w:r>
        <w:rPr>
          <w:spacing w:val="-4"/>
          <w:sz w:val="12"/>
        </w:rPr>
        <w:t xml:space="preserve"> </w:t>
      </w:r>
      <w:r>
        <w:rPr>
          <w:sz w:val="12"/>
        </w:rPr>
        <w:t>bilancio</w:t>
      </w:r>
      <w:r>
        <w:rPr>
          <w:spacing w:val="-6"/>
          <w:sz w:val="12"/>
        </w:rPr>
        <w:t xml:space="preserve"> </w:t>
      </w:r>
      <w:r>
        <w:rPr>
          <w:sz w:val="12"/>
        </w:rPr>
        <w:t>di</w:t>
      </w:r>
      <w:r>
        <w:rPr>
          <w:spacing w:val="2"/>
          <w:sz w:val="12"/>
        </w:rPr>
        <w:t xml:space="preserve"> </w:t>
      </w:r>
      <w:r>
        <w:rPr>
          <w:sz w:val="12"/>
        </w:rPr>
        <w:t>previsione</w:t>
      </w:r>
      <w:r>
        <w:rPr>
          <w:spacing w:val="-1"/>
          <w:sz w:val="12"/>
        </w:rPr>
        <w:t xml:space="preserve"> </w:t>
      </w:r>
      <w:r>
        <w:rPr>
          <w:sz w:val="12"/>
        </w:rPr>
        <w:t>approvato</w:t>
      </w:r>
      <w:r>
        <w:rPr>
          <w:spacing w:val="-1"/>
          <w:sz w:val="12"/>
        </w:rPr>
        <w:t xml:space="preserve"> </w:t>
      </w:r>
      <w:r>
        <w:rPr>
          <w:sz w:val="12"/>
        </w:rPr>
        <w:t>nel</w:t>
      </w:r>
      <w:r>
        <w:rPr>
          <w:spacing w:val="-4"/>
          <w:sz w:val="12"/>
        </w:rPr>
        <w:t xml:space="preserve"> </w:t>
      </w:r>
      <w:r>
        <w:rPr>
          <w:sz w:val="12"/>
        </w:rPr>
        <w:t>corso</w:t>
      </w:r>
      <w:r>
        <w:rPr>
          <w:spacing w:val="-1"/>
          <w:sz w:val="12"/>
        </w:rPr>
        <w:t xml:space="preserve"> </w:t>
      </w:r>
      <w:r>
        <w:rPr>
          <w:sz w:val="12"/>
        </w:rPr>
        <w:t>dell'esercizio</w:t>
      </w:r>
      <w:r>
        <w:rPr>
          <w:spacing w:val="-5"/>
          <w:sz w:val="12"/>
        </w:rPr>
        <w:t xml:space="preserve"> </w:t>
      </w:r>
      <w:r>
        <w:rPr>
          <w:sz w:val="12"/>
        </w:rPr>
        <w:t>2021</w:t>
      </w:r>
      <w:r>
        <w:rPr>
          <w:spacing w:val="-1"/>
          <w:sz w:val="12"/>
        </w:rPr>
        <w:t xml:space="preserve"> </w:t>
      </w:r>
      <w:r>
        <w:rPr>
          <w:sz w:val="12"/>
        </w:rPr>
        <w:t>preveda</w:t>
      </w:r>
      <w:r>
        <w:rPr>
          <w:spacing w:val="-6"/>
          <w:sz w:val="12"/>
        </w:rPr>
        <w:t xml:space="preserve"> </w:t>
      </w:r>
      <w:r>
        <w:rPr>
          <w:sz w:val="12"/>
        </w:rPr>
        <w:t>l’utilizzo</w:t>
      </w:r>
      <w:r>
        <w:rPr>
          <w:spacing w:val="-1"/>
          <w:sz w:val="12"/>
        </w:rPr>
        <w:t xml:space="preserve"> </w:t>
      </w:r>
      <w:r>
        <w:rPr>
          <w:sz w:val="12"/>
        </w:rPr>
        <w:t>delle</w:t>
      </w:r>
      <w:r>
        <w:rPr>
          <w:spacing w:val="-1"/>
          <w:sz w:val="12"/>
        </w:rPr>
        <w:t xml:space="preserve"> </w:t>
      </w:r>
      <w:r>
        <w:rPr>
          <w:sz w:val="12"/>
        </w:rPr>
        <w:t>quote accantonate</w:t>
      </w:r>
      <w:r>
        <w:rPr>
          <w:spacing w:val="-1"/>
          <w:sz w:val="12"/>
        </w:rPr>
        <w:t xml:space="preserve"> </w:t>
      </w:r>
      <w:r>
        <w:rPr>
          <w:sz w:val="12"/>
        </w:rPr>
        <w:t>del</w:t>
      </w:r>
      <w:r>
        <w:rPr>
          <w:spacing w:val="-4"/>
          <w:sz w:val="12"/>
        </w:rPr>
        <w:t xml:space="preserve"> </w:t>
      </w:r>
      <w:r>
        <w:rPr>
          <w:sz w:val="12"/>
        </w:rPr>
        <w:t>risultato</w:t>
      </w:r>
      <w:r>
        <w:rPr>
          <w:spacing w:val="-1"/>
          <w:sz w:val="12"/>
        </w:rPr>
        <w:t xml:space="preserve"> </w:t>
      </w:r>
      <w:r>
        <w:rPr>
          <w:sz w:val="12"/>
        </w:rPr>
        <w:t>di</w:t>
      </w:r>
      <w:r>
        <w:rPr>
          <w:spacing w:val="1"/>
          <w:sz w:val="12"/>
        </w:rPr>
        <w:t xml:space="preserve"> </w:t>
      </w:r>
      <w:r>
        <w:rPr>
          <w:sz w:val="12"/>
        </w:rPr>
        <w:t>amministrazione</w:t>
      </w:r>
      <w:r>
        <w:rPr>
          <w:spacing w:val="-1"/>
          <w:sz w:val="12"/>
        </w:rPr>
        <w:t xml:space="preserve"> </w:t>
      </w:r>
      <w:r>
        <w:rPr>
          <w:sz w:val="12"/>
        </w:rPr>
        <w:t>presunto.</w:t>
      </w:r>
    </w:p>
    <w:p w:rsidR="00182459" w:rsidRDefault="00100CB1">
      <w:pPr>
        <w:pStyle w:val="Paragrafoelenco"/>
        <w:numPr>
          <w:ilvl w:val="0"/>
          <w:numId w:val="1"/>
        </w:numPr>
        <w:tabs>
          <w:tab w:val="left" w:pos="355"/>
        </w:tabs>
        <w:spacing w:before="1" w:line="136" w:lineRule="exact"/>
        <w:rPr>
          <w:sz w:val="12"/>
        </w:rPr>
      </w:pPr>
      <w:r>
        <w:rPr>
          <w:sz w:val="12"/>
        </w:rPr>
        <w:t>Indicare,</w:t>
      </w:r>
      <w:r>
        <w:rPr>
          <w:spacing w:val="-2"/>
          <w:sz w:val="12"/>
        </w:rPr>
        <w:t xml:space="preserve"> </w:t>
      </w:r>
      <w:r>
        <w:rPr>
          <w:sz w:val="12"/>
        </w:rPr>
        <w:t>con</w:t>
      </w:r>
      <w:r>
        <w:rPr>
          <w:spacing w:val="-1"/>
          <w:sz w:val="12"/>
        </w:rPr>
        <w:t xml:space="preserve"> </w:t>
      </w:r>
      <w:r>
        <w:rPr>
          <w:sz w:val="12"/>
        </w:rPr>
        <w:t>il segno</w:t>
      </w:r>
      <w:r>
        <w:rPr>
          <w:spacing w:val="-1"/>
          <w:sz w:val="12"/>
        </w:rPr>
        <w:t xml:space="preserve"> </w:t>
      </w:r>
      <w:r>
        <w:rPr>
          <w:sz w:val="12"/>
        </w:rPr>
        <w:t>(-),</w:t>
      </w:r>
      <w:r>
        <w:rPr>
          <w:spacing w:val="-2"/>
          <w:sz w:val="12"/>
        </w:rPr>
        <w:t xml:space="preserve"> </w:t>
      </w:r>
      <w:r>
        <w:rPr>
          <w:sz w:val="12"/>
        </w:rPr>
        <w:t>l’utilizzo</w:t>
      </w:r>
      <w:r>
        <w:rPr>
          <w:spacing w:val="-1"/>
          <w:sz w:val="12"/>
        </w:rPr>
        <w:t xml:space="preserve"> </w:t>
      </w:r>
      <w:r>
        <w:rPr>
          <w:sz w:val="12"/>
        </w:rPr>
        <w:t>dei</w:t>
      </w:r>
      <w:r>
        <w:rPr>
          <w:spacing w:val="-4"/>
          <w:sz w:val="12"/>
        </w:rPr>
        <w:t xml:space="preserve"> </w:t>
      </w:r>
      <w:r>
        <w:rPr>
          <w:sz w:val="12"/>
        </w:rPr>
        <w:t>fondi</w:t>
      </w:r>
      <w:r>
        <w:rPr>
          <w:spacing w:val="-4"/>
          <w:sz w:val="12"/>
        </w:rPr>
        <w:t xml:space="preserve"> </w:t>
      </w:r>
      <w:r>
        <w:rPr>
          <w:sz w:val="12"/>
        </w:rPr>
        <w:t>accantonati</w:t>
      </w:r>
      <w:r>
        <w:rPr>
          <w:spacing w:val="-5"/>
          <w:sz w:val="12"/>
        </w:rPr>
        <w:t xml:space="preserve"> </w:t>
      </w:r>
      <w:r>
        <w:rPr>
          <w:sz w:val="12"/>
        </w:rPr>
        <w:t>attraverso</w:t>
      </w:r>
      <w:r>
        <w:rPr>
          <w:spacing w:val="-1"/>
          <w:sz w:val="12"/>
        </w:rPr>
        <w:t xml:space="preserve"> </w:t>
      </w:r>
      <w:r>
        <w:rPr>
          <w:sz w:val="12"/>
        </w:rPr>
        <w:t>l'applicazione</w:t>
      </w:r>
      <w:r>
        <w:rPr>
          <w:spacing w:val="-2"/>
          <w:sz w:val="12"/>
        </w:rPr>
        <w:t xml:space="preserve"> </w:t>
      </w:r>
      <w:r>
        <w:rPr>
          <w:sz w:val="12"/>
        </w:rPr>
        <w:t>in</w:t>
      </w:r>
      <w:r>
        <w:rPr>
          <w:spacing w:val="-1"/>
          <w:sz w:val="12"/>
        </w:rPr>
        <w:t xml:space="preserve"> </w:t>
      </w:r>
      <w:r>
        <w:rPr>
          <w:sz w:val="12"/>
        </w:rPr>
        <w:t>bilancio</w:t>
      </w:r>
      <w:r>
        <w:rPr>
          <w:spacing w:val="-1"/>
          <w:sz w:val="12"/>
        </w:rPr>
        <w:t xml:space="preserve"> </w:t>
      </w:r>
      <w:r>
        <w:rPr>
          <w:sz w:val="12"/>
        </w:rPr>
        <w:t>della</w:t>
      </w:r>
      <w:r>
        <w:rPr>
          <w:spacing w:val="-2"/>
          <w:sz w:val="12"/>
        </w:rPr>
        <w:t xml:space="preserve"> </w:t>
      </w:r>
      <w:r>
        <w:rPr>
          <w:sz w:val="12"/>
        </w:rPr>
        <w:t>corrispondente</w:t>
      </w:r>
      <w:r>
        <w:rPr>
          <w:spacing w:val="-6"/>
          <w:sz w:val="12"/>
        </w:rPr>
        <w:t xml:space="preserve"> </w:t>
      </w:r>
      <w:r>
        <w:rPr>
          <w:sz w:val="12"/>
        </w:rPr>
        <w:t>quota</w:t>
      </w:r>
      <w:r>
        <w:rPr>
          <w:spacing w:val="-1"/>
          <w:sz w:val="12"/>
        </w:rPr>
        <w:t xml:space="preserve"> </w:t>
      </w:r>
      <w:r>
        <w:rPr>
          <w:sz w:val="12"/>
        </w:rPr>
        <w:t>del</w:t>
      </w:r>
      <w:r>
        <w:rPr>
          <w:spacing w:val="4"/>
          <w:sz w:val="12"/>
        </w:rPr>
        <w:t xml:space="preserve"> </w:t>
      </w:r>
      <w:r>
        <w:rPr>
          <w:sz w:val="12"/>
        </w:rPr>
        <w:t>risultato</w:t>
      </w:r>
      <w:r>
        <w:rPr>
          <w:spacing w:val="-1"/>
          <w:sz w:val="12"/>
        </w:rPr>
        <w:t xml:space="preserve"> </w:t>
      </w:r>
      <w:r>
        <w:rPr>
          <w:sz w:val="12"/>
        </w:rPr>
        <w:t>di</w:t>
      </w:r>
      <w:r>
        <w:rPr>
          <w:spacing w:val="-5"/>
          <w:sz w:val="12"/>
        </w:rPr>
        <w:t xml:space="preserve"> </w:t>
      </w:r>
      <w:r>
        <w:rPr>
          <w:sz w:val="12"/>
        </w:rPr>
        <w:t>amministrazione.</w:t>
      </w:r>
    </w:p>
    <w:p w:rsidR="00182459" w:rsidRDefault="00100CB1">
      <w:pPr>
        <w:pStyle w:val="Paragrafoelenco"/>
        <w:numPr>
          <w:ilvl w:val="0"/>
          <w:numId w:val="1"/>
        </w:numPr>
        <w:tabs>
          <w:tab w:val="left" w:pos="355"/>
        </w:tabs>
        <w:spacing w:line="136" w:lineRule="exact"/>
        <w:rPr>
          <w:sz w:val="12"/>
        </w:rPr>
      </w:pPr>
      <w:r>
        <w:rPr>
          <w:sz w:val="12"/>
        </w:rPr>
        <w:t>Indicare</w:t>
      </w:r>
      <w:r>
        <w:rPr>
          <w:spacing w:val="-2"/>
          <w:sz w:val="12"/>
        </w:rPr>
        <w:t xml:space="preserve"> </w:t>
      </w:r>
      <w:r>
        <w:rPr>
          <w:sz w:val="12"/>
        </w:rPr>
        <w:t>con</w:t>
      </w:r>
      <w:r>
        <w:rPr>
          <w:spacing w:val="-1"/>
          <w:sz w:val="12"/>
        </w:rPr>
        <w:t xml:space="preserve"> </w:t>
      </w:r>
      <w:r>
        <w:rPr>
          <w:sz w:val="12"/>
        </w:rPr>
        <w:t>il</w:t>
      </w:r>
      <w:r>
        <w:rPr>
          <w:spacing w:val="-4"/>
          <w:sz w:val="12"/>
        </w:rPr>
        <w:t xml:space="preserve"> </w:t>
      </w:r>
      <w:r>
        <w:rPr>
          <w:sz w:val="12"/>
        </w:rPr>
        <w:t>segno</w:t>
      </w:r>
      <w:r>
        <w:rPr>
          <w:spacing w:val="-1"/>
          <w:sz w:val="12"/>
        </w:rPr>
        <w:t xml:space="preserve"> </w:t>
      </w:r>
      <w:r>
        <w:rPr>
          <w:sz w:val="12"/>
        </w:rPr>
        <w:t>(+)</w:t>
      </w:r>
      <w:r>
        <w:rPr>
          <w:spacing w:val="-3"/>
          <w:sz w:val="12"/>
        </w:rPr>
        <w:t xml:space="preserve"> </w:t>
      </w:r>
      <w:r>
        <w:rPr>
          <w:sz w:val="12"/>
        </w:rPr>
        <w:t>i</w:t>
      </w:r>
      <w:r>
        <w:rPr>
          <w:spacing w:val="1"/>
          <w:sz w:val="12"/>
        </w:rPr>
        <w:t xml:space="preserve"> </w:t>
      </w:r>
      <w:r>
        <w:rPr>
          <w:sz w:val="12"/>
        </w:rPr>
        <w:t>maggiori</w:t>
      </w:r>
      <w:r>
        <w:rPr>
          <w:spacing w:val="-4"/>
          <w:sz w:val="12"/>
        </w:rPr>
        <w:t xml:space="preserve"> </w:t>
      </w:r>
      <w:r>
        <w:rPr>
          <w:sz w:val="12"/>
        </w:rPr>
        <w:t>accantonamenti</w:t>
      </w:r>
      <w:r>
        <w:rPr>
          <w:spacing w:val="1"/>
          <w:sz w:val="12"/>
        </w:rPr>
        <w:t xml:space="preserve"> </w:t>
      </w:r>
      <w:r>
        <w:rPr>
          <w:sz w:val="12"/>
        </w:rPr>
        <w:t>nel</w:t>
      </w:r>
      <w:r>
        <w:rPr>
          <w:spacing w:val="-4"/>
          <w:sz w:val="12"/>
        </w:rPr>
        <w:t xml:space="preserve"> </w:t>
      </w:r>
      <w:r>
        <w:rPr>
          <w:sz w:val="12"/>
        </w:rPr>
        <w:t>risultato</w:t>
      </w:r>
      <w:r>
        <w:rPr>
          <w:spacing w:val="-1"/>
          <w:sz w:val="12"/>
        </w:rPr>
        <w:t xml:space="preserve"> </w:t>
      </w:r>
      <w:r>
        <w:rPr>
          <w:sz w:val="12"/>
        </w:rPr>
        <w:t>di</w:t>
      </w:r>
      <w:r>
        <w:rPr>
          <w:spacing w:val="-4"/>
          <w:sz w:val="12"/>
        </w:rPr>
        <w:t xml:space="preserve"> </w:t>
      </w:r>
      <w:r>
        <w:rPr>
          <w:sz w:val="12"/>
        </w:rPr>
        <w:t>amministrazione</w:t>
      </w:r>
      <w:r>
        <w:rPr>
          <w:spacing w:val="-1"/>
          <w:sz w:val="12"/>
        </w:rPr>
        <w:t xml:space="preserve"> </w:t>
      </w:r>
      <w:r>
        <w:rPr>
          <w:sz w:val="12"/>
        </w:rPr>
        <w:t>effettuati</w:t>
      </w:r>
      <w:r>
        <w:rPr>
          <w:spacing w:val="4"/>
          <w:sz w:val="12"/>
        </w:rPr>
        <w:t xml:space="preserve"> </w:t>
      </w:r>
      <w:r>
        <w:rPr>
          <w:sz w:val="12"/>
        </w:rPr>
        <w:t>in</w:t>
      </w:r>
      <w:r>
        <w:rPr>
          <w:spacing w:val="-1"/>
          <w:sz w:val="12"/>
        </w:rPr>
        <w:t xml:space="preserve"> </w:t>
      </w:r>
      <w:r>
        <w:rPr>
          <w:sz w:val="12"/>
        </w:rPr>
        <w:t>sede</w:t>
      </w:r>
      <w:r>
        <w:rPr>
          <w:spacing w:val="-1"/>
          <w:sz w:val="12"/>
        </w:rPr>
        <w:t xml:space="preserve"> </w:t>
      </w:r>
      <w:r>
        <w:rPr>
          <w:sz w:val="12"/>
        </w:rPr>
        <w:t>di</w:t>
      </w:r>
      <w:r>
        <w:rPr>
          <w:spacing w:val="-4"/>
          <w:sz w:val="12"/>
        </w:rPr>
        <w:t xml:space="preserve"> </w:t>
      </w:r>
      <w:r>
        <w:rPr>
          <w:sz w:val="12"/>
        </w:rPr>
        <w:t>predisposizione</w:t>
      </w:r>
      <w:r>
        <w:rPr>
          <w:spacing w:val="-1"/>
          <w:sz w:val="12"/>
        </w:rPr>
        <w:t xml:space="preserve"> </w:t>
      </w:r>
      <w:r>
        <w:rPr>
          <w:sz w:val="12"/>
        </w:rPr>
        <w:t>del</w:t>
      </w:r>
      <w:r>
        <w:rPr>
          <w:spacing w:val="-4"/>
          <w:sz w:val="12"/>
        </w:rPr>
        <w:t xml:space="preserve"> </w:t>
      </w:r>
      <w:r>
        <w:rPr>
          <w:sz w:val="12"/>
        </w:rPr>
        <w:t>rendiconto,</w:t>
      </w:r>
      <w:r>
        <w:rPr>
          <w:spacing w:val="-1"/>
          <w:sz w:val="12"/>
        </w:rPr>
        <w:t xml:space="preserve"> </w:t>
      </w:r>
      <w:r>
        <w:rPr>
          <w:sz w:val="12"/>
        </w:rPr>
        <w:t>e</w:t>
      </w:r>
      <w:r>
        <w:rPr>
          <w:spacing w:val="-1"/>
          <w:sz w:val="12"/>
        </w:rPr>
        <w:t xml:space="preserve"> </w:t>
      </w:r>
      <w:r>
        <w:rPr>
          <w:sz w:val="12"/>
        </w:rPr>
        <w:t>con</w:t>
      </w:r>
      <w:r>
        <w:rPr>
          <w:spacing w:val="-1"/>
          <w:sz w:val="12"/>
        </w:rPr>
        <w:t xml:space="preserve"> </w:t>
      </w:r>
      <w:r>
        <w:rPr>
          <w:sz w:val="12"/>
        </w:rPr>
        <w:t>il</w:t>
      </w:r>
      <w:r>
        <w:rPr>
          <w:spacing w:val="-4"/>
          <w:sz w:val="12"/>
        </w:rPr>
        <w:t xml:space="preserve"> </w:t>
      </w:r>
      <w:r>
        <w:rPr>
          <w:sz w:val="12"/>
        </w:rPr>
        <w:t>segno</w:t>
      </w:r>
      <w:r>
        <w:rPr>
          <w:spacing w:val="-6"/>
          <w:sz w:val="12"/>
        </w:rPr>
        <w:t xml:space="preserve"> </w:t>
      </w:r>
      <w:r>
        <w:rPr>
          <w:sz w:val="12"/>
        </w:rPr>
        <w:t>(-),</w:t>
      </w:r>
      <w:r>
        <w:rPr>
          <w:spacing w:val="-1"/>
          <w:sz w:val="12"/>
        </w:rPr>
        <w:t xml:space="preserve"> </w:t>
      </w:r>
      <w:r>
        <w:rPr>
          <w:sz w:val="12"/>
        </w:rPr>
        <w:t>le</w:t>
      </w:r>
      <w:r>
        <w:rPr>
          <w:spacing w:val="-1"/>
          <w:sz w:val="12"/>
        </w:rPr>
        <w:t xml:space="preserve"> </w:t>
      </w:r>
      <w:r>
        <w:rPr>
          <w:sz w:val="12"/>
        </w:rPr>
        <w:t>riduzioni</w:t>
      </w:r>
      <w:r>
        <w:rPr>
          <w:spacing w:val="-4"/>
          <w:sz w:val="12"/>
        </w:rPr>
        <w:t xml:space="preserve"> </w:t>
      </w:r>
      <w:r>
        <w:rPr>
          <w:sz w:val="12"/>
        </w:rPr>
        <w:t>degli</w:t>
      </w:r>
      <w:r>
        <w:rPr>
          <w:spacing w:val="-4"/>
          <w:sz w:val="12"/>
        </w:rPr>
        <w:t xml:space="preserve"> </w:t>
      </w:r>
      <w:r>
        <w:rPr>
          <w:sz w:val="12"/>
        </w:rPr>
        <w:t>accantonamenti effettuati</w:t>
      </w:r>
      <w:r>
        <w:rPr>
          <w:spacing w:val="1"/>
          <w:sz w:val="12"/>
        </w:rPr>
        <w:t xml:space="preserve"> </w:t>
      </w:r>
      <w:r>
        <w:rPr>
          <w:sz w:val="12"/>
        </w:rPr>
        <w:t>in</w:t>
      </w:r>
      <w:r>
        <w:rPr>
          <w:spacing w:val="-1"/>
          <w:sz w:val="12"/>
        </w:rPr>
        <w:t xml:space="preserve"> </w:t>
      </w:r>
      <w:r>
        <w:rPr>
          <w:sz w:val="12"/>
        </w:rPr>
        <w:t>sede</w:t>
      </w:r>
      <w:r>
        <w:rPr>
          <w:spacing w:val="-1"/>
          <w:sz w:val="12"/>
        </w:rPr>
        <w:t xml:space="preserve"> </w:t>
      </w:r>
      <w:r>
        <w:rPr>
          <w:sz w:val="12"/>
        </w:rPr>
        <w:t>di</w:t>
      </w:r>
      <w:r>
        <w:rPr>
          <w:spacing w:val="1"/>
          <w:sz w:val="12"/>
        </w:rPr>
        <w:t xml:space="preserve"> </w:t>
      </w:r>
      <w:r>
        <w:rPr>
          <w:sz w:val="12"/>
        </w:rPr>
        <w:t>predisposizione</w:t>
      </w:r>
      <w:r>
        <w:rPr>
          <w:spacing w:val="-1"/>
          <w:sz w:val="12"/>
        </w:rPr>
        <w:t xml:space="preserve"> </w:t>
      </w:r>
      <w:r>
        <w:rPr>
          <w:sz w:val="12"/>
        </w:rPr>
        <w:t>del</w:t>
      </w:r>
      <w:r>
        <w:rPr>
          <w:spacing w:val="-4"/>
          <w:sz w:val="12"/>
        </w:rPr>
        <w:t xml:space="preserve"> </w:t>
      </w:r>
      <w:r>
        <w:rPr>
          <w:sz w:val="12"/>
        </w:rPr>
        <w:t>rendiconto.</w:t>
      </w:r>
    </w:p>
    <w:p w:rsidR="00182459" w:rsidRDefault="00100CB1">
      <w:pPr>
        <w:spacing w:before="1"/>
        <w:ind w:left="172"/>
        <w:rPr>
          <w:sz w:val="12"/>
        </w:rPr>
      </w:pPr>
      <w:r>
        <w:rPr>
          <w:sz w:val="12"/>
        </w:rPr>
        <w:t>(4)</w:t>
      </w:r>
      <w:r>
        <w:rPr>
          <w:spacing w:val="1"/>
          <w:sz w:val="12"/>
        </w:rPr>
        <w:t xml:space="preserve"> </w:t>
      </w:r>
      <w:r>
        <w:rPr>
          <w:sz w:val="12"/>
        </w:rPr>
        <w:t>I</w:t>
      </w:r>
      <w:r>
        <w:rPr>
          <w:spacing w:val="-6"/>
          <w:sz w:val="12"/>
        </w:rPr>
        <w:t xml:space="preserve"> </w:t>
      </w:r>
      <w:r>
        <w:rPr>
          <w:sz w:val="12"/>
        </w:rPr>
        <w:t>fondi di</w:t>
      </w:r>
      <w:r>
        <w:rPr>
          <w:spacing w:val="-4"/>
          <w:sz w:val="12"/>
        </w:rPr>
        <w:t xml:space="preserve"> </w:t>
      </w:r>
      <w:r>
        <w:rPr>
          <w:sz w:val="12"/>
        </w:rPr>
        <w:t>riserva</w:t>
      </w:r>
      <w:r>
        <w:rPr>
          <w:spacing w:val="-2"/>
          <w:sz w:val="12"/>
        </w:rPr>
        <w:t xml:space="preserve"> </w:t>
      </w:r>
      <w:r>
        <w:rPr>
          <w:sz w:val="12"/>
        </w:rPr>
        <w:t>e</w:t>
      </w:r>
      <w:r>
        <w:rPr>
          <w:spacing w:val="-1"/>
          <w:sz w:val="12"/>
        </w:rPr>
        <w:t xml:space="preserve"> </w:t>
      </w:r>
      <w:r>
        <w:rPr>
          <w:sz w:val="12"/>
        </w:rPr>
        <w:t>i</w:t>
      </w:r>
      <w:r>
        <w:rPr>
          <w:spacing w:val="-5"/>
          <w:sz w:val="12"/>
        </w:rPr>
        <w:t xml:space="preserve"> </w:t>
      </w:r>
      <w:r>
        <w:rPr>
          <w:sz w:val="12"/>
        </w:rPr>
        <w:t>fondi</w:t>
      </w:r>
      <w:r>
        <w:rPr>
          <w:spacing w:val="1"/>
          <w:sz w:val="12"/>
        </w:rPr>
        <w:t xml:space="preserve"> </w:t>
      </w:r>
      <w:r>
        <w:rPr>
          <w:sz w:val="12"/>
        </w:rPr>
        <w:t>speciali</w:t>
      </w:r>
      <w:r>
        <w:rPr>
          <w:spacing w:val="-5"/>
          <w:sz w:val="12"/>
        </w:rPr>
        <w:t xml:space="preserve"> </w:t>
      </w:r>
      <w:r>
        <w:rPr>
          <w:sz w:val="12"/>
        </w:rPr>
        <w:t>non</w:t>
      </w:r>
      <w:r>
        <w:rPr>
          <w:spacing w:val="-1"/>
          <w:sz w:val="12"/>
        </w:rPr>
        <w:t xml:space="preserve"> </w:t>
      </w:r>
      <w:r>
        <w:rPr>
          <w:sz w:val="12"/>
        </w:rPr>
        <w:t>confluiscono</w:t>
      </w:r>
      <w:r>
        <w:rPr>
          <w:spacing w:val="-2"/>
          <w:sz w:val="12"/>
        </w:rPr>
        <w:t xml:space="preserve"> </w:t>
      </w:r>
      <w:r>
        <w:rPr>
          <w:sz w:val="12"/>
        </w:rPr>
        <w:t>nella</w:t>
      </w:r>
      <w:r>
        <w:rPr>
          <w:spacing w:val="-1"/>
          <w:sz w:val="12"/>
        </w:rPr>
        <w:t xml:space="preserve"> </w:t>
      </w:r>
      <w:r>
        <w:rPr>
          <w:sz w:val="12"/>
        </w:rPr>
        <w:t>quota</w:t>
      </w:r>
      <w:r>
        <w:rPr>
          <w:spacing w:val="-2"/>
          <w:sz w:val="12"/>
        </w:rPr>
        <w:t xml:space="preserve"> </w:t>
      </w:r>
      <w:r>
        <w:rPr>
          <w:sz w:val="12"/>
        </w:rPr>
        <w:t>accantonata</w:t>
      </w:r>
      <w:r>
        <w:rPr>
          <w:spacing w:val="-1"/>
          <w:sz w:val="12"/>
        </w:rPr>
        <w:t xml:space="preserve"> </w:t>
      </w:r>
      <w:r>
        <w:rPr>
          <w:sz w:val="12"/>
        </w:rPr>
        <w:t>del</w:t>
      </w:r>
      <w:r>
        <w:rPr>
          <w:spacing w:val="-5"/>
          <w:sz w:val="12"/>
        </w:rPr>
        <w:t xml:space="preserve"> </w:t>
      </w:r>
      <w:r>
        <w:rPr>
          <w:sz w:val="12"/>
        </w:rPr>
        <w:t>risultato</w:t>
      </w:r>
      <w:r>
        <w:rPr>
          <w:spacing w:val="-1"/>
          <w:sz w:val="12"/>
        </w:rPr>
        <w:t xml:space="preserve"> </w:t>
      </w:r>
      <w:r>
        <w:rPr>
          <w:sz w:val="12"/>
        </w:rPr>
        <w:t>di</w:t>
      </w:r>
      <w:r>
        <w:rPr>
          <w:spacing w:val="9"/>
          <w:sz w:val="12"/>
        </w:rPr>
        <w:t xml:space="preserve"> </w:t>
      </w:r>
      <w:r>
        <w:rPr>
          <w:sz w:val="12"/>
        </w:rPr>
        <w:t>amministrazione.</w:t>
      </w:r>
    </w:p>
    <w:p w:rsidR="00182459" w:rsidRDefault="00182459">
      <w:pPr>
        <w:rPr>
          <w:sz w:val="12"/>
        </w:rPr>
        <w:sectPr w:rsidR="00182459">
          <w:pgSz w:w="16840" w:h="11900" w:orient="landscape"/>
          <w:pgMar w:top="1060" w:right="620" w:bottom="1060" w:left="960" w:header="0" w:footer="793" w:gutter="0"/>
          <w:cols w:space="720"/>
        </w:sectPr>
      </w:pPr>
    </w:p>
    <w:p w:rsidR="00182459" w:rsidRDefault="00BB3E7E">
      <w:pPr>
        <w:spacing w:before="72"/>
        <w:ind w:right="517"/>
        <w:jc w:val="right"/>
        <w:rPr>
          <w:b/>
          <w:sz w:val="16"/>
        </w:rPr>
      </w:pPr>
      <w:r>
        <w:lastRenderedPageBreak/>
        <w:pict>
          <v:rect id="_x0000_s1026" style="position:absolute;left:0;text-align:left;margin-left:579.35pt;margin-top:216.75pt;width:2.15pt;height:.25pt;z-index:-21175296;mso-position-horizontal-relative:page;mso-position-vertical-relative:page" fillcolor="black" stroked="f">
            <w10:wrap anchorx="page" anchory="page"/>
          </v:rect>
        </w:pict>
      </w:r>
      <w:r w:rsidR="00100CB1">
        <w:rPr>
          <w:b/>
          <w:sz w:val="16"/>
        </w:rPr>
        <w:t>Allegato</w:t>
      </w:r>
      <w:r w:rsidR="00100CB1">
        <w:rPr>
          <w:b/>
          <w:spacing w:val="-6"/>
          <w:sz w:val="16"/>
        </w:rPr>
        <w:t xml:space="preserve"> </w:t>
      </w:r>
      <w:r w:rsidR="00100CB1">
        <w:rPr>
          <w:b/>
          <w:sz w:val="16"/>
        </w:rPr>
        <w:t>a/2)</w:t>
      </w:r>
      <w:r w:rsidR="00100CB1">
        <w:rPr>
          <w:b/>
          <w:spacing w:val="36"/>
          <w:sz w:val="16"/>
        </w:rPr>
        <w:t xml:space="preserve"> </w:t>
      </w:r>
      <w:r w:rsidR="00100CB1">
        <w:rPr>
          <w:b/>
          <w:sz w:val="16"/>
        </w:rPr>
        <w:t>Risultato</w:t>
      </w:r>
      <w:r w:rsidR="00100CB1">
        <w:rPr>
          <w:b/>
          <w:spacing w:val="-2"/>
          <w:sz w:val="16"/>
        </w:rPr>
        <w:t xml:space="preserve"> </w:t>
      </w:r>
      <w:r w:rsidR="00100CB1">
        <w:rPr>
          <w:b/>
          <w:sz w:val="16"/>
        </w:rPr>
        <w:t>di</w:t>
      </w:r>
      <w:r w:rsidR="00100CB1">
        <w:rPr>
          <w:b/>
          <w:spacing w:val="-6"/>
          <w:sz w:val="16"/>
        </w:rPr>
        <w:t xml:space="preserve"> </w:t>
      </w:r>
      <w:r w:rsidR="00100CB1">
        <w:rPr>
          <w:b/>
          <w:sz w:val="16"/>
        </w:rPr>
        <w:t>amministrazione</w:t>
      </w:r>
      <w:r w:rsidR="00100CB1">
        <w:rPr>
          <w:b/>
          <w:spacing w:val="-6"/>
          <w:sz w:val="16"/>
        </w:rPr>
        <w:t xml:space="preserve"> </w:t>
      </w:r>
      <w:r w:rsidR="00100CB1">
        <w:rPr>
          <w:b/>
          <w:sz w:val="16"/>
        </w:rPr>
        <w:t>-</w:t>
      </w:r>
      <w:r w:rsidR="00100CB1">
        <w:rPr>
          <w:b/>
          <w:spacing w:val="-1"/>
          <w:sz w:val="16"/>
        </w:rPr>
        <w:t xml:space="preserve"> </w:t>
      </w:r>
      <w:r w:rsidR="00100CB1">
        <w:rPr>
          <w:b/>
          <w:sz w:val="16"/>
        </w:rPr>
        <w:t>quote</w:t>
      </w:r>
      <w:r w:rsidR="00100CB1">
        <w:rPr>
          <w:b/>
          <w:spacing w:val="-3"/>
          <w:sz w:val="16"/>
        </w:rPr>
        <w:t xml:space="preserve"> </w:t>
      </w:r>
      <w:r w:rsidR="00100CB1">
        <w:rPr>
          <w:b/>
          <w:sz w:val="16"/>
        </w:rPr>
        <w:t>vincolate</w:t>
      </w:r>
    </w:p>
    <w:p w:rsidR="00182459" w:rsidRDefault="00182459">
      <w:pPr>
        <w:pStyle w:val="Corpotesto"/>
        <w:spacing w:before="3"/>
        <w:rPr>
          <w:b/>
          <w:sz w:val="16"/>
        </w:rPr>
      </w:pPr>
    </w:p>
    <w:p w:rsidR="00182459" w:rsidRDefault="00100CB1">
      <w:pPr>
        <w:ind w:left="238" w:right="580"/>
        <w:jc w:val="center"/>
        <w:rPr>
          <w:b/>
          <w:sz w:val="24"/>
        </w:rPr>
      </w:pPr>
      <w:r>
        <w:rPr>
          <w:b/>
          <w:sz w:val="24"/>
        </w:rPr>
        <w:t>ELENCO</w:t>
      </w:r>
      <w:r>
        <w:rPr>
          <w:b/>
          <w:spacing w:val="-4"/>
          <w:sz w:val="24"/>
        </w:rPr>
        <w:t xml:space="preserve"> </w:t>
      </w:r>
      <w:r>
        <w:rPr>
          <w:b/>
          <w:sz w:val="24"/>
        </w:rPr>
        <w:t>ANALITICO</w:t>
      </w:r>
      <w:r>
        <w:rPr>
          <w:b/>
          <w:spacing w:val="-4"/>
          <w:sz w:val="24"/>
        </w:rPr>
        <w:t xml:space="preserve"> </w:t>
      </w:r>
      <w:r>
        <w:rPr>
          <w:b/>
          <w:sz w:val="24"/>
        </w:rPr>
        <w:t>DELLE</w:t>
      </w:r>
      <w:r>
        <w:rPr>
          <w:b/>
          <w:spacing w:val="-6"/>
          <w:sz w:val="24"/>
        </w:rPr>
        <w:t xml:space="preserve"> </w:t>
      </w:r>
      <w:r>
        <w:rPr>
          <w:b/>
          <w:sz w:val="24"/>
        </w:rPr>
        <w:t>RISORSE</w:t>
      </w:r>
      <w:r>
        <w:rPr>
          <w:b/>
          <w:spacing w:val="-5"/>
          <w:sz w:val="24"/>
        </w:rPr>
        <w:t xml:space="preserve"> </w:t>
      </w:r>
      <w:r>
        <w:rPr>
          <w:b/>
          <w:sz w:val="24"/>
        </w:rPr>
        <w:t>VINCOLATE</w:t>
      </w:r>
      <w:r>
        <w:rPr>
          <w:b/>
          <w:spacing w:val="-6"/>
          <w:sz w:val="24"/>
        </w:rPr>
        <w:t xml:space="preserve"> </w:t>
      </w:r>
      <w:r>
        <w:rPr>
          <w:b/>
          <w:sz w:val="24"/>
        </w:rPr>
        <w:t>NEL</w:t>
      </w:r>
      <w:r>
        <w:rPr>
          <w:b/>
          <w:spacing w:val="-7"/>
          <w:sz w:val="24"/>
        </w:rPr>
        <w:t xml:space="preserve"> </w:t>
      </w:r>
      <w:r>
        <w:rPr>
          <w:b/>
          <w:sz w:val="24"/>
        </w:rPr>
        <w:t>RISULTATO</w:t>
      </w:r>
      <w:r>
        <w:rPr>
          <w:b/>
          <w:spacing w:val="-3"/>
          <w:sz w:val="24"/>
        </w:rPr>
        <w:t xml:space="preserve"> </w:t>
      </w:r>
      <w:r>
        <w:rPr>
          <w:b/>
          <w:sz w:val="24"/>
        </w:rPr>
        <w:t>DI</w:t>
      </w:r>
      <w:r>
        <w:rPr>
          <w:b/>
          <w:spacing w:val="-9"/>
          <w:sz w:val="24"/>
        </w:rPr>
        <w:t xml:space="preserve"> </w:t>
      </w:r>
      <w:r>
        <w:rPr>
          <w:b/>
          <w:sz w:val="24"/>
        </w:rPr>
        <w:t>AMMINISTRAZIONE</w:t>
      </w:r>
      <w:r>
        <w:rPr>
          <w:b/>
          <w:spacing w:val="-1"/>
          <w:sz w:val="24"/>
        </w:rPr>
        <w:t xml:space="preserve"> </w:t>
      </w:r>
      <w:r>
        <w:rPr>
          <w:b/>
          <w:sz w:val="24"/>
        </w:rPr>
        <w:t>PRESUNTO</w:t>
      </w:r>
      <w:r>
        <w:rPr>
          <w:b/>
          <w:spacing w:val="5"/>
          <w:sz w:val="24"/>
        </w:rPr>
        <w:t xml:space="preserve"> </w:t>
      </w:r>
      <w:r>
        <w:rPr>
          <w:b/>
          <w:sz w:val="24"/>
          <w:vertAlign w:val="superscript"/>
        </w:rPr>
        <w:t>(*)</w:t>
      </w:r>
    </w:p>
    <w:p w:rsidR="00182459" w:rsidRDefault="00100CB1">
      <w:pPr>
        <w:spacing w:before="3"/>
        <w:ind w:left="5481" w:right="5824"/>
        <w:jc w:val="center"/>
        <w:rPr>
          <w:b/>
          <w:sz w:val="24"/>
        </w:rPr>
      </w:pPr>
      <w:r>
        <w:rPr>
          <w:b/>
          <w:sz w:val="24"/>
        </w:rPr>
        <w:t>2021</w:t>
      </w:r>
      <w:r>
        <w:rPr>
          <w:b/>
          <w:spacing w:val="-2"/>
          <w:sz w:val="24"/>
        </w:rPr>
        <w:t xml:space="preserve"> </w:t>
      </w:r>
      <w:r>
        <w:rPr>
          <w:b/>
          <w:sz w:val="24"/>
        </w:rPr>
        <w:t>-</w:t>
      </w:r>
      <w:r>
        <w:rPr>
          <w:b/>
          <w:spacing w:val="-5"/>
          <w:sz w:val="24"/>
        </w:rPr>
        <w:t xml:space="preserve"> </w:t>
      </w:r>
      <w:r>
        <w:rPr>
          <w:b/>
          <w:sz w:val="24"/>
        </w:rPr>
        <w:t>2022</w:t>
      </w:r>
      <w:r>
        <w:rPr>
          <w:b/>
          <w:spacing w:val="-2"/>
          <w:sz w:val="24"/>
        </w:rPr>
        <w:t xml:space="preserve"> </w:t>
      </w:r>
      <w:r>
        <w:rPr>
          <w:b/>
          <w:sz w:val="24"/>
        </w:rPr>
        <w:t>-</w:t>
      </w:r>
      <w:r>
        <w:rPr>
          <w:b/>
          <w:spacing w:val="-1"/>
          <w:sz w:val="24"/>
        </w:rPr>
        <w:t xml:space="preserve"> </w:t>
      </w:r>
      <w:r>
        <w:rPr>
          <w:b/>
          <w:sz w:val="24"/>
        </w:rPr>
        <w:t>2023</w:t>
      </w:r>
    </w:p>
    <w:p w:rsidR="00182459" w:rsidRDefault="00182459">
      <w:pPr>
        <w:pStyle w:val="Corpotesto"/>
        <w:spacing w:before="2"/>
        <w:rPr>
          <w:b/>
          <w:sz w:val="15"/>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1555"/>
        <w:gridCol w:w="907"/>
        <w:gridCol w:w="1555"/>
        <w:gridCol w:w="1229"/>
        <w:gridCol w:w="1229"/>
        <w:gridCol w:w="1234"/>
        <w:gridCol w:w="1229"/>
        <w:gridCol w:w="1229"/>
        <w:gridCol w:w="1229"/>
        <w:gridCol w:w="1234"/>
        <w:gridCol w:w="1224"/>
      </w:tblGrid>
      <w:tr w:rsidR="00182459">
        <w:trPr>
          <w:trHeight w:val="2341"/>
        </w:trPr>
        <w:tc>
          <w:tcPr>
            <w:tcW w:w="900" w:type="dxa"/>
            <w:tcBorders>
              <w:left w:val="single" w:sz="6" w:space="0" w:color="000000"/>
              <w:bottom w:val="single" w:sz="6" w:space="0" w:color="000000"/>
            </w:tcBorders>
          </w:tcPr>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00CB1">
            <w:pPr>
              <w:pStyle w:val="TableParagraph"/>
              <w:spacing w:before="73"/>
              <w:ind w:left="246" w:right="121" w:hanging="111"/>
              <w:jc w:val="left"/>
              <w:rPr>
                <w:b/>
                <w:sz w:val="12"/>
              </w:rPr>
            </w:pPr>
            <w:r>
              <w:rPr>
                <w:b/>
                <w:spacing w:val="-1"/>
                <w:sz w:val="12"/>
              </w:rPr>
              <w:t xml:space="preserve">Capitolo </w:t>
            </w:r>
            <w:r>
              <w:rPr>
                <w:b/>
                <w:sz w:val="12"/>
              </w:rPr>
              <w:t>di</w:t>
            </w:r>
            <w:r>
              <w:rPr>
                <w:b/>
                <w:spacing w:val="-31"/>
                <w:sz w:val="12"/>
              </w:rPr>
              <w:t xml:space="preserve"> </w:t>
            </w:r>
            <w:r>
              <w:rPr>
                <w:b/>
                <w:sz w:val="12"/>
              </w:rPr>
              <w:t>entrata</w:t>
            </w:r>
          </w:p>
        </w:tc>
        <w:tc>
          <w:tcPr>
            <w:tcW w:w="1555" w:type="dxa"/>
            <w:tcBorders>
              <w:bottom w:val="single" w:sz="6" w:space="0" w:color="000000"/>
            </w:tcBorders>
          </w:tcPr>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7"/>
              <w:jc w:val="left"/>
              <w:rPr>
                <w:b/>
                <w:sz w:val="12"/>
              </w:rPr>
            </w:pPr>
          </w:p>
          <w:p w:rsidR="00182459" w:rsidRDefault="00100CB1">
            <w:pPr>
              <w:pStyle w:val="TableParagraph"/>
              <w:spacing w:before="0"/>
              <w:ind w:left="443"/>
              <w:jc w:val="left"/>
              <w:rPr>
                <w:b/>
                <w:sz w:val="12"/>
              </w:rPr>
            </w:pPr>
            <w:r>
              <w:rPr>
                <w:b/>
                <w:sz w:val="12"/>
              </w:rPr>
              <w:t>Descrizione</w:t>
            </w:r>
          </w:p>
        </w:tc>
        <w:tc>
          <w:tcPr>
            <w:tcW w:w="907" w:type="dxa"/>
            <w:tcBorders>
              <w:bottom w:val="single" w:sz="6" w:space="0" w:color="000000"/>
            </w:tcBorders>
          </w:tcPr>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00CB1">
            <w:pPr>
              <w:pStyle w:val="TableParagraph"/>
              <w:spacing w:before="73"/>
              <w:ind w:left="285" w:right="121" w:hanging="140"/>
              <w:jc w:val="left"/>
              <w:rPr>
                <w:b/>
                <w:sz w:val="12"/>
              </w:rPr>
            </w:pPr>
            <w:r>
              <w:rPr>
                <w:b/>
                <w:spacing w:val="-1"/>
                <w:sz w:val="12"/>
              </w:rPr>
              <w:t xml:space="preserve">Capitolo </w:t>
            </w:r>
            <w:r>
              <w:rPr>
                <w:b/>
                <w:sz w:val="12"/>
              </w:rPr>
              <w:t>di</w:t>
            </w:r>
            <w:r>
              <w:rPr>
                <w:b/>
                <w:spacing w:val="-31"/>
                <w:sz w:val="12"/>
              </w:rPr>
              <w:t xml:space="preserve"> </w:t>
            </w:r>
            <w:r>
              <w:rPr>
                <w:b/>
                <w:sz w:val="12"/>
              </w:rPr>
              <w:t>spesa</w:t>
            </w:r>
          </w:p>
        </w:tc>
        <w:tc>
          <w:tcPr>
            <w:tcW w:w="1555" w:type="dxa"/>
            <w:tcBorders>
              <w:bottom w:val="single" w:sz="6" w:space="0" w:color="000000"/>
            </w:tcBorders>
          </w:tcPr>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7"/>
              <w:jc w:val="left"/>
              <w:rPr>
                <w:b/>
                <w:sz w:val="12"/>
              </w:rPr>
            </w:pPr>
          </w:p>
          <w:p w:rsidR="00182459" w:rsidRDefault="00100CB1">
            <w:pPr>
              <w:pStyle w:val="TableParagraph"/>
              <w:spacing w:before="0"/>
              <w:ind w:left="444"/>
              <w:jc w:val="left"/>
              <w:rPr>
                <w:b/>
                <w:sz w:val="12"/>
              </w:rPr>
            </w:pPr>
            <w:r>
              <w:rPr>
                <w:b/>
                <w:sz w:val="12"/>
              </w:rPr>
              <w:t>Descrizione</w:t>
            </w:r>
          </w:p>
        </w:tc>
        <w:tc>
          <w:tcPr>
            <w:tcW w:w="1229" w:type="dxa"/>
            <w:tcBorders>
              <w:bottom w:val="single" w:sz="6" w:space="0" w:color="000000"/>
            </w:tcBorders>
          </w:tcPr>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00CB1">
            <w:pPr>
              <w:pStyle w:val="TableParagraph"/>
              <w:spacing w:before="73"/>
              <w:ind w:left="314" w:right="91" w:hanging="192"/>
              <w:jc w:val="left"/>
              <w:rPr>
                <w:b/>
                <w:sz w:val="12"/>
              </w:rPr>
            </w:pPr>
            <w:r>
              <w:rPr>
                <w:b/>
                <w:spacing w:val="-1"/>
                <w:sz w:val="12"/>
              </w:rPr>
              <w:t xml:space="preserve">Risorse </w:t>
            </w:r>
            <w:r>
              <w:rPr>
                <w:b/>
                <w:sz w:val="12"/>
              </w:rPr>
              <w:t>vincolate</w:t>
            </w:r>
            <w:r>
              <w:rPr>
                <w:b/>
                <w:spacing w:val="-31"/>
                <w:sz w:val="12"/>
              </w:rPr>
              <w:t xml:space="preserve"> </w:t>
            </w:r>
            <w:r>
              <w:rPr>
                <w:b/>
                <w:sz w:val="12"/>
              </w:rPr>
              <w:t>al 1/1/2020</w:t>
            </w:r>
          </w:p>
        </w:tc>
        <w:tc>
          <w:tcPr>
            <w:tcW w:w="1229" w:type="dxa"/>
            <w:tcBorders>
              <w:bottom w:val="single" w:sz="6" w:space="0" w:color="000000"/>
            </w:tcBorders>
          </w:tcPr>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00CB1">
            <w:pPr>
              <w:pStyle w:val="TableParagraph"/>
              <w:spacing w:before="77"/>
              <w:ind w:left="73" w:right="54"/>
              <w:jc w:val="center"/>
              <w:rPr>
                <w:b/>
                <w:sz w:val="12"/>
              </w:rPr>
            </w:pPr>
            <w:r>
              <w:rPr>
                <w:b/>
                <w:sz w:val="12"/>
              </w:rPr>
              <w:t>Entrate vincolate</w:t>
            </w:r>
            <w:r>
              <w:rPr>
                <w:b/>
                <w:spacing w:val="1"/>
                <w:sz w:val="12"/>
              </w:rPr>
              <w:t xml:space="preserve"> </w:t>
            </w:r>
            <w:r>
              <w:rPr>
                <w:b/>
                <w:sz w:val="12"/>
              </w:rPr>
              <w:t>accertate</w:t>
            </w:r>
            <w:r>
              <w:rPr>
                <w:b/>
                <w:spacing w:val="1"/>
                <w:sz w:val="12"/>
              </w:rPr>
              <w:t xml:space="preserve"> </w:t>
            </w:r>
            <w:r>
              <w:rPr>
                <w:b/>
                <w:spacing w:val="-1"/>
                <w:sz w:val="12"/>
              </w:rPr>
              <w:t xml:space="preserve">nell'esercizio </w:t>
            </w:r>
            <w:r>
              <w:rPr>
                <w:b/>
                <w:sz w:val="12"/>
              </w:rPr>
              <w:t>2020</w:t>
            </w:r>
            <w:r>
              <w:rPr>
                <w:b/>
                <w:spacing w:val="-31"/>
                <w:sz w:val="12"/>
              </w:rPr>
              <w:t xml:space="preserve"> </w:t>
            </w:r>
            <w:r>
              <w:rPr>
                <w:b/>
                <w:sz w:val="12"/>
              </w:rPr>
              <w:t>(dati</w:t>
            </w:r>
            <w:r>
              <w:rPr>
                <w:b/>
                <w:spacing w:val="-1"/>
                <w:sz w:val="12"/>
              </w:rPr>
              <w:t xml:space="preserve"> </w:t>
            </w:r>
            <w:r>
              <w:rPr>
                <w:b/>
                <w:sz w:val="12"/>
              </w:rPr>
              <w:t>presunti)</w:t>
            </w:r>
          </w:p>
        </w:tc>
        <w:tc>
          <w:tcPr>
            <w:tcW w:w="1234" w:type="dxa"/>
            <w:tcBorders>
              <w:bottom w:val="single" w:sz="6" w:space="0" w:color="000000"/>
            </w:tcBorders>
          </w:tcPr>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00CB1">
            <w:pPr>
              <w:pStyle w:val="TableParagraph"/>
              <w:spacing w:before="73"/>
              <w:ind w:left="79" w:right="64"/>
              <w:jc w:val="center"/>
              <w:rPr>
                <w:b/>
                <w:sz w:val="12"/>
              </w:rPr>
            </w:pPr>
            <w:r>
              <w:rPr>
                <w:b/>
                <w:sz w:val="12"/>
              </w:rPr>
              <w:t>Impegni presunti</w:t>
            </w:r>
            <w:r>
              <w:rPr>
                <w:b/>
                <w:spacing w:val="1"/>
                <w:sz w:val="12"/>
              </w:rPr>
              <w:t xml:space="preserve"> </w:t>
            </w:r>
            <w:r>
              <w:rPr>
                <w:b/>
                <w:sz w:val="12"/>
              </w:rPr>
              <w:t>esercizio 2020</w:t>
            </w:r>
            <w:r>
              <w:rPr>
                <w:b/>
                <w:spacing w:val="1"/>
                <w:sz w:val="12"/>
              </w:rPr>
              <w:t xml:space="preserve"> </w:t>
            </w:r>
            <w:r>
              <w:rPr>
                <w:b/>
                <w:sz w:val="12"/>
              </w:rPr>
              <w:t>finanziati da</w:t>
            </w:r>
            <w:r>
              <w:rPr>
                <w:b/>
                <w:spacing w:val="1"/>
                <w:sz w:val="12"/>
              </w:rPr>
              <w:t xml:space="preserve"> </w:t>
            </w:r>
            <w:r>
              <w:rPr>
                <w:b/>
                <w:sz w:val="12"/>
              </w:rPr>
              <w:t>entrate vincolate</w:t>
            </w:r>
            <w:r>
              <w:rPr>
                <w:b/>
                <w:spacing w:val="1"/>
                <w:sz w:val="12"/>
              </w:rPr>
              <w:t xml:space="preserve"> </w:t>
            </w:r>
            <w:r>
              <w:rPr>
                <w:b/>
                <w:sz w:val="12"/>
              </w:rPr>
              <w:t>accertate</w:t>
            </w:r>
            <w:r>
              <w:rPr>
                <w:b/>
                <w:spacing w:val="1"/>
                <w:sz w:val="12"/>
              </w:rPr>
              <w:t xml:space="preserve"> </w:t>
            </w:r>
            <w:r>
              <w:rPr>
                <w:b/>
                <w:sz w:val="12"/>
              </w:rPr>
              <w:t>nell'esercizio o da</w:t>
            </w:r>
            <w:r>
              <w:rPr>
                <w:b/>
                <w:spacing w:val="1"/>
                <w:sz w:val="12"/>
              </w:rPr>
              <w:t xml:space="preserve"> </w:t>
            </w:r>
            <w:r>
              <w:rPr>
                <w:b/>
                <w:spacing w:val="-1"/>
                <w:sz w:val="12"/>
              </w:rPr>
              <w:t xml:space="preserve">quote vincolate </w:t>
            </w:r>
            <w:r>
              <w:rPr>
                <w:b/>
                <w:sz w:val="12"/>
              </w:rPr>
              <w:t>del</w:t>
            </w:r>
            <w:r>
              <w:rPr>
                <w:b/>
                <w:spacing w:val="-31"/>
                <w:sz w:val="12"/>
              </w:rPr>
              <w:t xml:space="preserve"> </w:t>
            </w:r>
            <w:r>
              <w:rPr>
                <w:b/>
                <w:sz w:val="12"/>
              </w:rPr>
              <w:t>risultato di</w:t>
            </w:r>
            <w:r>
              <w:rPr>
                <w:b/>
                <w:spacing w:val="1"/>
                <w:sz w:val="12"/>
              </w:rPr>
              <w:t xml:space="preserve"> </w:t>
            </w:r>
            <w:r>
              <w:rPr>
                <w:b/>
                <w:sz w:val="12"/>
              </w:rPr>
              <w:t>amministrazione</w:t>
            </w:r>
            <w:r>
              <w:rPr>
                <w:b/>
                <w:spacing w:val="1"/>
                <w:sz w:val="12"/>
              </w:rPr>
              <w:t xml:space="preserve"> </w:t>
            </w:r>
            <w:r>
              <w:rPr>
                <w:b/>
                <w:sz w:val="12"/>
              </w:rPr>
              <w:t>(dati</w:t>
            </w:r>
            <w:r>
              <w:rPr>
                <w:b/>
                <w:spacing w:val="-1"/>
                <w:sz w:val="12"/>
              </w:rPr>
              <w:t xml:space="preserve"> </w:t>
            </w:r>
            <w:r>
              <w:rPr>
                <w:b/>
                <w:sz w:val="12"/>
              </w:rPr>
              <w:t>presunti)</w:t>
            </w:r>
          </w:p>
        </w:tc>
        <w:tc>
          <w:tcPr>
            <w:tcW w:w="1229" w:type="dxa"/>
            <w:tcBorders>
              <w:bottom w:val="single" w:sz="6" w:space="0" w:color="000000"/>
            </w:tcBorders>
          </w:tcPr>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6"/>
              <w:jc w:val="left"/>
              <w:rPr>
                <w:b/>
                <w:sz w:val="12"/>
              </w:rPr>
            </w:pPr>
          </w:p>
          <w:p w:rsidR="00182459" w:rsidRDefault="00100CB1">
            <w:pPr>
              <w:pStyle w:val="TableParagraph"/>
              <w:spacing w:before="0"/>
              <w:ind w:left="73" w:right="58"/>
              <w:jc w:val="center"/>
              <w:rPr>
                <w:b/>
                <w:sz w:val="12"/>
              </w:rPr>
            </w:pPr>
            <w:r>
              <w:rPr>
                <w:b/>
                <w:spacing w:val="-1"/>
                <w:sz w:val="12"/>
              </w:rPr>
              <w:t>Fondo pluriennale</w:t>
            </w:r>
            <w:r>
              <w:rPr>
                <w:b/>
                <w:spacing w:val="-31"/>
                <w:sz w:val="12"/>
              </w:rPr>
              <w:t xml:space="preserve"> </w:t>
            </w:r>
            <w:r>
              <w:rPr>
                <w:b/>
                <w:sz w:val="12"/>
              </w:rPr>
              <w:t>vincolato al</w:t>
            </w:r>
            <w:r>
              <w:rPr>
                <w:b/>
                <w:spacing w:val="1"/>
                <w:sz w:val="12"/>
              </w:rPr>
              <w:t xml:space="preserve"> </w:t>
            </w:r>
            <w:r>
              <w:rPr>
                <w:b/>
                <w:sz w:val="12"/>
              </w:rPr>
              <w:t>31/12/2020</w:t>
            </w:r>
          </w:p>
          <w:p w:rsidR="00182459" w:rsidRDefault="00100CB1">
            <w:pPr>
              <w:pStyle w:val="TableParagraph"/>
              <w:spacing w:before="0"/>
              <w:ind w:left="73" w:right="59"/>
              <w:jc w:val="center"/>
              <w:rPr>
                <w:b/>
                <w:sz w:val="12"/>
              </w:rPr>
            </w:pPr>
            <w:r>
              <w:rPr>
                <w:b/>
                <w:sz w:val="12"/>
              </w:rPr>
              <w:t>finanziato da</w:t>
            </w:r>
            <w:r>
              <w:rPr>
                <w:b/>
                <w:spacing w:val="1"/>
                <w:sz w:val="12"/>
              </w:rPr>
              <w:t xml:space="preserve"> </w:t>
            </w:r>
            <w:r>
              <w:rPr>
                <w:b/>
                <w:sz w:val="12"/>
              </w:rPr>
              <w:t>entrate vincolate</w:t>
            </w:r>
            <w:r>
              <w:rPr>
                <w:b/>
                <w:spacing w:val="1"/>
                <w:sz w:val="12"/>
              </w:rPr>
              <w:t xml:space="preserve"> </w:t>
            </w:r>
            <w:r>
              <w:rPr>
                <w:b/>
                <w:sz w:val="12"/>
              </w:rPr>
              <w:t>accertate</w:t>
            </w:r>
            <w:r>
              <w:rPr>
                <w:b/>
                <w:spacing w:val="1"/>
                <w:sz w:val="12"/>
              </w:rPr>
              <w:t xml:space="preserve"> </w:t>
            </w:r>
            <w:r>
              <w:rPr>
                <w:b/>
                <w:sz w:val="12"/>
              </w:rPr>
              <w:t>nell'esercizio o da</w:t>
            </w:r>
            <w:r>
              <w:rPr>
                <w:b/>
                <w:spacing w:val="1"/>
                <w:sz w:val="12"/>
              </w:rPr>
              <w:t xml:space="preserve"> </w:t>
            </w:r>
            <w:r>
              <w:rPr>
                <w:b/>
                <w:sz w:val="12"/>
              </w:rPr>
              <w:t>quote</w:t>
            </w:r>
            <w:r>
              <w:rPr>
                <w:b/>
                <w:spacing w:val="-3"/>
                <w:sz w:val="12"/>
              </w:rPr>
              <w:t xml:space="preserve"> </w:t>
            </w:r>
            <w:r>
              <w:rPr>
                <w:b/>
                <w:sz w:val="12"/>
              </w:rPr>
              <w:t>vincolate</w:t>
            </w:r>
            <w:r>
              <w:rPr>
                <w:b/>
                <w:spacing w:val="-7"/>
                <w:sz w:val="12"/>
              </w:rPr>
              <w:t xml:space="preserve"> </w:t>
            </w:r>
            <w:r>
              <w:rPr>
                <w:b/>
                <w:sz w:val="12"/>
              </w:rPr>
              <w:t>del</w:t>
            </w:r>
            <w:r>
              <w:rPr>
                <w:b/>
                <w:spacing w:val="-31"/>
                <w:sz w:val="12"/>
              </w:rPr>
              <w:t xml:space="preserve"> </w:t>
            </w:r>
            <w:r>
              <w:rPr>
                <w:b/>
                <w:sz w:val="12"/>
              </w:rPr>
              <w:t>risultato di</w:t>
            </w:r>
            <w:r>
              <w:rPr>
                <w:b/>
                <w:spacing w:val="1"/>
                <w:sz w:val="12"/>
              </w:rPr>
              <w:t xml:space="preserve"> </w:t>
            </w:r>
            <w:r>
              <w:rPr>
                <w:b/>
                <w:sz w:val="12"/>
              </w:rPr>
              <w:t>amministrazione</w:t>
            </w:r>
            <w:r>
              <w:rPr>
                <w:b/>
                <w:spacing w:val="1"/>
                <w:sz w:val="12"/>
              </w:rPr>
              <w:t xml:space="preserve"> </w:t>
            </w:r>
            <w:r>
              <w:rPr>
                <w:b/>
                <w:sz w:val="12"/>
              </w:rPr>
              <w:t>(dati</w:t>
            </w:r>
            <w:r>
              <w:rPr>
                <w:b/>
                <w:spacing w:val="-1"/>
                <w:sz w:val="12"/>
              </w:rPr>
              <w:t xml:space="preserve"> </w:t>
            </w:r>
            <w:r>
              <w:rPr>
                <w:b/>
                <w:sz w:val="12"/>
              </w:rPr>
              <w:t>presunti)</w:t>
            </w:r>
          </w:p>
        </w:tc>
        <w:tc>
          <w:tcPr>
            <w:tcW w:w="1229" w:type="dxa"/>
            <w:tcBorders>
              <w:bottom w:val="single" w:sz="6" w:space="0" w:color="000000"/>
            </w:tcBorders>
          </w:tcPr>
          <w:p w:rsidR="00182459" w:rsidRDefault="00100CB1">
            <w:pPr>
              <w:pStyle w:val="TableParagraph"/>
              <w:spacing w:before="74"/>
              <w:ind w:left="83" w:right="69"/>
              <w:jc w:val="center"/>
              <w:rPr>
                <w:b/>
                <w:sz w:val="12"/>
              </w:rPr>
            </w:pPr>
            <w:r>
              <w:rPr>
                <w:b/>
                <w:sz w:val="12"/>
              </w:rPr>
              <w:t>Cancellazione</w:t>
            </w:r>
            <w:r>
              <w:rPr>
                <w:b/>
                <w:spacing w:val="1"/>
                <w:sz w:val="12"/>
              </w:rPr>
              <w:t xml:space="preserve"> </w:t>
            </w:r>
            <w:r>
              <w:rPr>
                <w:b/>
                <w:sz w:val="12"/>
              </w:rPr>
              <w:t>nell'esercizio 2020</w:t>
            </w:r>
            <w:r>
              <w:rPr>
                <w:b/>
                <w:spacing w:val="-31"/>
                <w:sz w:val="12"/>
              </w:rPr>
              <w:t xml:space="preserve"> </w:t>
            </w:r>
            <w:r>
              <w:rPr>
                <w:b/>
                <w:sz w:val="12"/>
              </w:rPr>
              <w:t>di residui attivi</w:t>
            </w:r>
            <w:r>
              <w:rPr>
                <w:b/>
                <w:spacing w:val="1"/>
                <w:sz w:val="12"/>
              </w:rPr>
              <w:t xml:space="preserve"> </w:t>
            </w:r>
            <w:r>
              <w:rPr>
                <w:b/>
                <w:sz w:val="12"/>
              </w:rPr>
              <w:t>vincolati o</w:t>
            </w:r>
            <w:r>
              <w:rPr>
                <w:b/>
                <w:spacing w:val="1"/>
                <w:sz w:val="12"/>
              </w:rPr>
              <w:t xml:space="preserve"> </w:t>
            </w:r>
            <w:r>
              <w:rPr>
                <w:b/>
                <w:sz w:val="12"/>
              </w:rPr>
              <w:t>eliminazione del</w:t>
            </w:r>
            <w:r>
              <w:rPr>
                <w:b/>
                <w:spacing w:val="1"/>
                <w:sz w:val="12"/>
              </w:rPr>
              <w:t xml:space="preserve"> </w:t>
            </w:r>
            <w:r>
              <w:rPr>
                <w:b/>
                <w:sz w:val="12"/>
              </w:rPr>
              <w:t>vincolo su quote</w:t>
            </w:r>
            <w:r>
              <w:rPr>
                <w:b/>
                <w:spacing w:val="1"/>
                <w:sz w:val="12"/>
              </w:rPr>
              <w:t xml:space="preserve"> </w:t>
            </w:r>
            <w:r>
              <w:rPr>
                <w:b/>
                <w:sz w:val="12"/>
              </w:rPr>
              <w:t>del risultato di</w:t>
            </w:r>
            <w:r>
              <w:rPr>
                <w:b/>
                <w:spacing w:val="1"/>
                <w:sz w:val="12"/>
              </w:rPr>
              <w:t xml:space="preserve"> </w:t>
            </w:r>
            <w:r>
              <w:rPr>
                <w:b/>
                <w:sz w:val="12"/>
              </w:rPr>
              <w:t>amministrazione</w:t>
            </w:r>
            <w:r>
              <w:rPr>
                <w:b/>
                <w:spacing w:val="1"/>
                <w:sz w:val="12"/>
              </w:rPr>
              <w:t xml:space="preserve"> </w:t>
            </w:r>
            <w:r>
              <w:rPr>
                <w:b/>
                <w:sz w:val="12"/>
              </w:rPr>
              <w:t>(+) e cancellazione</w:t>
            </w:r>
            <w:r>
              <w:rPr>
                <w:b/>
                <w:spacing w:val="-31"/>
                <w:sz w:val="12"/>
              </w:rPr>
              <w:t xml:space="preserve"> </w:t>
            </w:r>
            <w:r>
              <w:rPr>
                <w:b/>
                <w:sz w:val="12"/>
              </w:rPr>
              <w:t>nell'esercizio 2020</w:t>
            </w:r>
            <w:r>
              <w:rPr>
                <w:b/>
                <w:spacing w:val="-31"/>
                <w:sz w:val="12"/>
              </w:rPr>
              <w:t xml:space="preserve"> </w:t>
            </w:r>
            <w:r>
              <w:rPr>
                <w:b/>
                <w:sz w:val="12"/>
              </w:rPr>
              <w:t>di residui passivi</w:t>
            </w:r>
            <w:r>
              <w:rPr>
                <w:b/>
                <w:spacing w:val="1"/>
                <w:sz w:val="12"/>
              </w:rPr>
              <w:t xml:space="preserve"> </w:t>
            </w:r>
            <w:r>
              <w:rPr>
                <w:b/>
                <w:sz w:val="12"/>
              </w:rPr>
              <w:t>finanziati da</w:t>
            </w:r>
            <w:r>
              <w:rPr>
                <w:b/>
                <w:spacing w:val="1"/>
                <w:sz w:val="12"/>
              </w:rPr>
              <w:t xml:space="preserve"> </w:t>
            </w:r>
            <w:r>
              <w:rPr>
                <w:b/>
                <w:sz w:val="12"/>
              </w:rPr>
              <w:t>risorse</w:t>
            </w:r>
            <w:r>
              <w:rPr>
                <w:b/>
                <w:spacing w:val="-3"/>
                <w:sz w:val="12"/>
              </w:rPr>
              <w:t xml:space="preserve"> </w:t>
            </w:r>
            <w:r>
              <w:rPr>
                <w:b/>
                <w:sz w:val="12"/>
              </w:rPr>
              <w:t>vincolate</w:t>
            </w:r>
          </w:p>
          <w:p w:rsidR="00182459" w:rsidRDefault="00100CB1">
            <w:pPr>
              <w:pStyle w:val="TableParagraph"/>
              <w:spacing w:before="3" w:line="237" w:lineRule="auto"/>
              <w:ind w:left="73" w:right="59"/>
              <w:jc w:val="center"/>
              <w:rPr>
                <w:b/>
                <w:sz w:val="12"/>
              </w:rPr>
            </w:pPr>
            <w:r>
              <w:rPr>
                <w:b/>
                <w:sz w:val="12"/>
              </w:rPr>
              <w:t>(-)</w:t>
            </w:r>
            <w:r>
              <w:rPr>
                <w:b/>
                <w:spacing w:val="-9"/>
                <w:sz w:val="12"/>
              </w:rPr>
              <w:t xml:space="preserve"> </w:t>
            </w:r>
            <w:r>
              <w:rPr>
                <w:b/>
                <w:sz w:val="12"/>
              </w:rPr>
              <w:t>(gestione</w:t>
            </w:r>
            <w:r>
              <w:rPr>
                <w:b/>
                <w:spacing w:val="-6"/>
                <w:sz w:val="12"/>
              </w:rPr>
              <w:t xml:space="preserve"> </w:t>
            </w:r>
            <w:r>
              <w:rPr>
                <w:b/>
                <w:sz w:val="12"/>
              </w:rPr>
              <w:t>dei</w:t>
            </w:r>
            <w:r>
              <w:rPr>
                <w:b/>
                <w:spacing w:val="-30"/>
                <w:sz w:val="12"/>
              </w:rPr>
              <w:t xml:space="preserve"> </w:t>
            </w:r>
            <w:r>
              <w:rPr>
                <w:b/>
                <w:sz w:val="12"/>
              </w:rPr>
              <w:t>residui)</w:t>
            </w:r>
            <w:r>
              <w:rPr>
                <w:b/>
                <w:spacing w:val="-2"/>
                <w:sz w:val="12"/>
              </w:rPr>
              <w:t xml:space="preserve"> </w:t>
            </w:r>
            <w:r>
              <w:rPr>
                <w:b/>
                <w:sz w:val="12"/>
              </w:rPr>
              <w:t>:</w:t>
            </w:r>
            <w:r>
              <w:rPr>
                <w:b/>
                <w:spacing w:val="2"/>
                <w:sz w:val="12"/>
              </w:rPr>
              <w:t xml:space="preserve"> </w:t>
            </w:r>
            <w:r>
              <w:rPr>
                <w:b/>
                <w:sz w:val="12"/>
              </w:rPr>
              <w:t>(dati</w:t>
            </w:r>
            <w:r>
              <w:rPr>
                <w:b/>
                <w:spacing w:val="1"/>
                <w:sz w:val="12"/>
              </w:rPr>
              <w:t xml:space="preserve"> </w:t>
            </w:r>
            <w:r>
              <w:rPr>
                <w:b/>
                <w:sz w:val="12"/>
              </w:rPr>
              <w:t>presunti)</w:t>
            </w:r>
          </w:p>
        </w:tc>
        <w:tc>
          <w:tcPr>
            <w:tcW w:w="1229" w:type="dxa"/>
            <w:tcBorders>
              <w:bottom w:val="single" w:sz="6" w:space="0" w:color="000000"/>
            </w:tcBorders>
          </w:tcPr>
          <w:p w:rsidR="00182459" w:rsidRDefault="00182459">
            <w:pPr>
              <w:pStyle w:val="TableParagraph"/>
              <w:spacing w:before="0"/>
              <w:jc w:val="left"/>
              <w:rPr>
                <w:b/>
                <w:sz w:val="12"/>
              </w:rPr>
            </w:pPr>
          </w:p>
          <w:p w:rsidR="00182459" w:rsidRDefault="00182459">
            <w:pPr>
              <w:pStyle w:val="TableParagraph"/>
              <w:spacing w:before="4"/>
              <w:jc w:val="left"/>
              <w:rPr>
                <w:b/>
                <w:sz w:val="12"/>
              </w:rPr>
            </w:pPr>
          </w:p>
          <w:p w:rsidR="00182459" w:rsidRDefault="00100CB1">
            <w:pPr>
              <w:pStyle w:val="TableParagraph"/>
              <w:spacing w:before="1"/>
              <w:ind w:left="73" w:right="53" w:hanging="2"/>
              <w:jc w:val="center"/>
              <w:rPr>
                <w:b/>
                <w:sz w:val="12"/>
              </w:rPr>
            </w:pPr>
            <w:r>
              <w:rPr>
                <w:b/>
                <w:sz w:val="12"/>
              </w:rPr>
              <w:t>Cancellazione</w:t>
            </w:r>
            <w:r>
              <w:rPr>
                <w:b/>
                <w:spacing w:val="1"/>
                <w:sz w:val="12"/>
              </w:rPr>
              <w:t xml:space="preserve"> </w:t>
            </w:r>
            <w:r>
              <w:rPr>
                <w:b/>
                <w:sz w:val="12"/>
              </w:rPr>
              <w:t>nell'esercizio 2020</w:t>
            </w:r>
            <w:r>
              <w:rPr>
                <w:b/>
                <w:spacing w:val="1"/>
                <w:sz w:val="12"/>
              </w:rPr>
              <w:t xml:space="preserve"> </w:t>
            </w:r>
            <w:r>
              <w:rPr>
                <w:b/>
                <w:sz w:val="12"/>
              </w:rPr>
              <w:t>di impegni</w:t>
            </w:r>
            <w:r>
              <w:rPr>
                <w:b/>
                <w:spacing w:val="1"/>
                <w:sz w:val="12"/>
              </w:rPr>
              <w:t xml:space="preserve"> </w:t>
            </w:r>
            <w:r>
              <w:rPr>
                <w:b/>
                <w:sz w:val="12"/>
              </w:rPr>
              <w:t>finanziati</w:t>
            </w:r>
            <w:r>
              <w:rPr>
                <w:b/>
                <w:spacing w:val="-5"/>
                <w:sz w:val="12"/>
              </w:rPr>
              <w:t xml:space="preserve"> </w:t>
            </w:r>
            <w:r>
              <w:rPr>
                <w:b/>
                <w:sz w:val="12"/>
              </w:rPr>
              <w:t>dal</w:t>
            </w:r>
            <w:r>
              <w:rPr>
                <w:b/>
                <w:spacing w:val="-5"/>
                <w:sz w:val="12"/>
              </w:rPr>
              <w:t xml:space="preserve"> </w:t>
            </w:r>
            <w:r>
              <w:rPr>
                <w:b/>
                <w:sz w:val="12"/>
              </w:rPr>
              <w:t>fondo</w:t>
            </w:r>
            <w:r>
              <w:rPr>
                <w:b/>
                <w:spacing w:val="-30"/>
                <w:sz w:val="12"/>
              </w:rPr>
              <w:t xml:space="preserve"> </w:t>
            </w:r>
            <w:r>
              <w:rPr>
                <w:b/>
                <w:sz w:val="12"/>
              </w:rPr>
              <w:t>pluriennale</w:t>
            </w:r>
            <w:r>
              <w:rPr>
                <w:b/>
                <w:spacing w:val="1"/>
                <w:sz w:val="12"/>
              </w:rPr>
              <w:t xml:space="preserve"> </w:t>
            </w:r>
            <w:r>
              <w:rPr>
                <w:b/>
                <w:sz w:val="12"/>
              </w:rPr>
              <w:t>vincolato dopo</w:t>
            </w:r>
            <w:r>
              <w:rPr>
                <w:b/>
                <w:spacing w:val="1"/>
                <w:sz w:val="12"/>
              </w:rPr>
              <w:t xml:space="preserve"> </w:t>
            </w:r>
            <w:r>
              <w:rPr>
                <w:b/>
                <w:sz w:val="12"/>
              </w:rPr>
              <w:t>l'approvazione del</w:t>
            </w:r>
            <w:r>
              <w:rPr>
                <w:b/>
                <w:spacing w:val="1"/>
                <w:sz w:val="12"/>
              </w:rPr>
              <w:t xml:space="preserve"> </w:t>
            </w:r>
            <w:r>
              <w:rPr>
                <w:b/>
                <w:sz w:val="12"/>
              </w:rPr>
              <w:t>rendiconto</w:t>
            </w:r>
            <w:r>
              <w:rPr>
                <w:b/>
                <w:spacing w:val="1"/>
                <w:sz w:val="12"/>
              </w:rPr>
              <w:t xml:space="preserve"> </w:t>
            </w:r>
            <w:r>
              <w:rPr>
                <w:b/>
                <w:sz w:val="12"/>
              </w:rPr>
              <w:t>dell'esercizio 2019</w:t>
            </w:r>
            <w:r>
              <w:rPr>
                <w:b/>
                <w:spacing w:val="1"/>
                <w:sz w:val="12"/>
              </w:rPr>
              <w:t xml:space="preserve"> </w:t>
            </w:r>
            <w:r>
              <w:rPr>
                <w:b/>
                <w:sz w:val="12"/>
              </w:rPr>
              <w:t>se</w:t>
            </w:r>
            <w:r>
              <w:rPr>
                <w:b/>
                <w:spacing w:val="33"/>
                <w:sz w:val="12"/>
              </w:rPr>
              <w:t xml:space="preserve"> </w:t>
            </w:r>
            <w:r>
              <w:rPr>
                <w:b/>
                <w:sz w:val="12"/>
              </w:rPr>
              <w:t>non</w:t>
            </w:r>
            <w:r>
              <w:rPr>
                <w:b/>
                <w:spacing w:val="1"/>
                <w:sz w:val="12"/>
              </w:rPr>
              <w:t xml:space="preserve"> </w:t>
            </w:r>
            <w:r>
              <w:rPr>
                <w:b/>
                <w:sz w:val="12"/>
              </w:rPr>
              <w:t>reimpegnati</w:t>
            </w:r>
            <w:r>
              <w:rPr>
                <w:b/>
                <w:spacing w:val="1"/>
                <w:sz w:val="12"/>
              </w:rPr>
              <w:t xml:space="preserve"> </w:t>
            </w:r>
            <w:r>
              <w:rPr>
                <w:b/>
                <w:sz w:val="12"/>
              </w:rPr>
              <w:t>nell'esercizio 2020</w:t>
            </w:r>
            <w:r>
              <w:rPr>
                <w:b/>
                <w:spacing w:val="1"/>
                <w:sz w:val="12"/>
              </w:rPr>
              <w:t xml:space="preserve"> </w:t>
            </w:r>
            <w:r>
              <w:rPr>
                <w:b/>
                <w:sz w:val="12"/>
              </w:rPr>
              <w:t>(+)</w:t>
            </w:r>
          </w:p>
        </w:tc>
        <w:tc>
          <w:tcPr>
            <w:tcW w:w="1234" w:type="dxa"/>
            <w:tcBorders>
              <w:bottom w:val="single" w:sz="6" w:space="0" w:color="000000"/>
            </w:tcBorders>
          </w:tcPr>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4"/>
              <w:jc w:val="left"/>
              <w:rPr>
                <w:b/>
                <w:sz w:val="12"/>
              </w:rPr>
            </w:pPr>
          </w:p>
          <w:p w:rsidR="00182459" w:rsidRDefault="00100CB1">
            <w:pPr>
              <w:pStyle w:val="TableParagraph"/>
              <w:spacing w:before="1"/>
              <w:ind w:left="77" w:right="64"/>
              <w:jc w:val="center"/>
              <w:rPr>
                <w:b/>
                <w:sz w:val="12"/>
              </w:rPr>
            </w:pPr>
            <w:r>
              <w:rPr>
                <w:b/>
                <w:spacing w:val="-1"/>
                <w:sz w:val="12"/>
              </w:rPr>
              <w:t>Risorse vincolate</w:t>
            </w:r>
            <w:r>
              <w:rPr>
                <w:b/>
                <w:spacing w:val="-31"/>
                <w:sz w:val="12"/>
              </w:rPr>
              <w:t xml:space="preserve"> </w:t>
            </w:r>
            <w:r>
              <w:rPr>
                <w:b/>
                <w:sz w:val="12"/>
              </w:rPr>
              <w:t>nel risultato di</w:t>
            </w:r>
            <w:r>
              <w:rPr>
                <w:b/>
                <w:spacing w:val="1"/>
                <w:sz w:val="12"/>
              </w:rPr>
              <w:t xml:space="preserve"> </w:t>
            </w:r>
            <w:r>
              <w:rPr>
                <w:b/>
                <w:sz w:val="12"/>
              </w:rPr>
              <w:t>amministrazione</w:t>
            </w:r>
            <w:r>
              <w:rPr>
                <w:b/>
                <w:spacing w:val="1"/>
                <w:sz w:val="12"/>
              </w:rPr>
              <w:t xml:space="preserve"> </w:t>
            </w:r>
            <w:r>
              <w:rPr>
                <w:b/>
                <w:sz w:val="12"/>
              </w:rPr>
              <w:t>presunto al</w:t>
            </w:r>
            <w:r>
              <w:rPr>
                <w:b/>
                <w:spacing w:val="1"/>
                <w:sz w:val="12"/>
              </w:rPr>
              <w:t xml:space="preserve"> </w:t>
            </w:r>
            <w:r>
              <w:rPr>
                <w:b/>
                <w:sz w:val="12"/>
              </w:rPr>
              <w:t>31/12/2020</w:t>
            </w:r>
          </w:p>
        </w:tc>
        <w:tc>
          <w:tcPr>
            <w:tcW w:w="1224" w:type="dxa"/>
            <w:tcBorders>
              <w:bottom w:val="single" w:sz="6" w:space="0" w:color="000000"/>
            </w:tcBorders>
          </w:tcPr>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9"/>
              <w:jc w:val="left"/>
              <w:rPr>
                <w:b/>
                <w:sz w:val="12"/>
              </w:rPr>
            </w:pPr>
          </w:p>
          <w:p w:rsidR="00182459" w:rsidRDefault="00100CB1">
            <w:pPr>
              <w:pStyle w:val="TableParagraph"/>
              <w:spacing w:before="0" w:line="237" w:lineRule="auto"/>
              <w:ind w:left="100" w:right="87"/>
              <w:jc w:val="center"/>
              <w:rPr>
                <w:b/>
                <w:sz w:val="12"/>
              </w:rPr>
            </w:pPr>
            <w:r>
              <w:rPr>
                <w:b/>
                <w:spacing w:val="-1"/>
                <w:sz w:val="12"/>
              </w:rPr>
              <w:t>Risorse vincolate</w:t>
            </w:r>
            <w:r>
              <w:rPr>
                <w:b/>
                <w:spacing w:val="-31"/>
                <w:sz w:val="12"/>
              </w:rPr>
              <w:t xml:space="preserve"> </w:t>
            </w:r>
            <w:r>
              <w:rPr>
                <w:b/>
                <w:sz w:val="12"/>
              </w:rPr>
              <w:t>presunte al</w:t>
            </w:r>
            <w:r>
              <w:rPr>
                <w:b/>
                <w:spacing w:val="1"/>
                <w:sz w:val="12"/>
              </w:rPr>
              <w:t xml:space="preserve"> </w:t>
            </w:r>
            <w:r>
              <w:rPr>
                <w:b/>
                <w:sz w:val="12"/>
              </w:rPr>
              <w:t>31/12/2020</w:t>
            </w:r>
          </w:p>
          <w:p w:rsidR="00182459" w:rsidRDefault="00100CB1">
            <w:pPr>
              <w:pStyle w:val="TableParagraph"/>
              <w:ind w:left="106" w:right="87"/>
              <w:jc w:val="center"/>
              <w:rPr>
                <w:b/>
                <w:sz w:val="12"/>
              </w:rPr>
            </w:pPr>
            <w:r>
              <w:rPr>
                <w:b/>
                <w:spacing w:val="-1"/>
                <w:sz w:val="12"/>
              </w:rPr>
              <w:t xml:space="preserve">applicate </w:t>
            </w:r>
            <w:r>
              <w:rPr>
                <w:b/>
                <w:sz w:val="12"/>
              </w:rPr>
              <w:t>al primo</w:t>
            </w:r>
            <w:r>
              <w:rPr>
                <w:b/>
                <w:spacing w:val="-31"/>
                <w:sz w:val="12"/>
              </w:rPr>
              <w:t xml:space="preserve"> </w:t>
            </w:r>
            <w:r>
              <w:rPr>
                <w:b/>
                <w:sz w:val="12"/>
              </w:rPr>
              <w:t>esercizio del</w:t>
            </w:r>
            <w:r>
              <w:rPr>
                <w:b/>
                <w:spacing w:val="1"/>
                <w:sz w:val="12"/>
              </w:rPr>
              <w:t xml:space="preserve"> </w:t>
            </w:r>
            <w:r>
              <w:rPr>
                <w:b/>
                <w:sz w:val="12"/>
              </w:rPr>
              <w:t>bilancio di</w:t>
            </w:r>
            <w:r>
              <w:rPr>
                <w:b/>
                <w:spacing w:val="1"/>
                <w:sz w:val="12"/>
              </w:rPr>
              <w:t xml:space="preserve"> </w:t>
            </w:r>
            <w:r>
              <w:rPr>
                <w:b/>
                <w:sz w:val="12"/>
              </w:rPr>
              <w:t>previsione</w:t>
            </w:r>
          </w:p>
        </w:tc>
      </w:tr>
      <w:tr w:rsidR="00182459">
        <w:trPr>
          <w:trHeight w:val="407"/>
        </w:trPr>
        <w:tc>
          <w:tcPr>
            <w:tcW w:w="900" w:type="dxa"/>
            <w:tcBorders>
              <w:top w:val="single" w:sz="6" w:space="0" w:color="000000"/>
              <w:left w:val="single" w:sz="6" w:space="0" w:color="000000"/>
            </w:tcBorders>
          </w:tcPr>
          <w:p w:rsidR="00182459" w:rsidRDefault="00182459">
            <w:pPr>
              <w:pStyle w:val="TableParagraph"/>
              <w:spacing w:before="0"/>
              <w:jc w:val="left"/>
              <w:rPr>
                <w:rFonts w:ascii="Times New Roman"/>
                <w:sz w:val="12"/>
              </w:rPr>
            </w:pPr>
          </w:p>
        </w:tc>
        <w:tc>
          <w:tcPr>
            <w:tcW w:w="1555" w:type="dxa"/>
            <w:tcBorders>
              <w:top w:val="single" w:sz="6" w:space="0" w:color="000000"/>
            </w:tcBorders>
          </w:tcPr>
          <w:p w:rsidR="00182459" w:rsidRDefault="00182459">
            <w:pPr>
              <w:pStyle w:val="TableParagraph"/>
              <w:spacing w:before="0"/>
              <w:jc w:val="left"/>
              <w:rPr>
                <w:rFonts w:ascii="Times New Roman"/>
                <w:sz w:val="12"/>
              </w:rPr>
            </w:pPr>
          </w:p>
        </w:tc>
        <w:tc>
          <w:tcPr>
            <w:tcW w:w="907" w:type="dxa"/>
            <w:tcBorders>
              <w:top w:val="single" w:sz="6" w:space="0" w:color="000000"/>
            </w:tcBorders>
          </w:tcPr>
          <w:p w:rsidR="00182459" w:rsidRDefault="00182459">
            <w:pPr>
              <w:pStyle w:val="TableParagraph"/>
              <w:spacing w:before="0"/>
              <w:jc w:val="left"/>
              <w:rPr>
                <w:rFonts w:ascii="Times New Roman"/>
                <w:sz w:val="12"/>
              </w:rPr>
            </w:pPr>
          </w:p>
        </w:tc>
        <w:tc>
          <w:tcPr>
            <w:tcW w:w="1555" w:type="dxa"/>
            <w:tcBorders>
              <w:top w:val="single" w:sz="6" w:space="0" w:color="000000"/>
            </w:tcBorders>
          </w:tcPr>
          <w:p w:rsidR="00182459" w:rsidRDefault="00182459">
            <w:pPr>
              <w:pStyle w:val="TableParagraph"/>
              <w:spacing w:before="0"/>
              <w:jc w:val="left"/>
              <w:rPr>
                <w:rFonts w:ascii="Times New Roman"/>
                <w:sz w:val="12"/>
              </w:rPr>
            </w:pPr>
          </w:p>
        </w:tc>
        <w:tc>
          <w:tcPr>
            <w:tcW w:w="1229" w:type="dxa"/>
            <w:tcBorders>
              <w:top w:val="single" w:sz="6" w:space="0" w:color="000000"/>
            </w:tcBorders>
          </w:tcPr>
          <w:p w:rsidR="00182459" w:rsidRDefault="00182459">
            <w:pPr>
              <w:pStyle w:val="TableParagraph"/>
              <w:spacing w:before="10"/>
              <w:jc w:val="left"/>
              <w:rPr>
                <w:b/>
                <w:sz w:val="11"/>
              </w:rPr>
            </w:pPr>
          </w:p>
          <w:p w:rsidR="00182459" w:rsidRDefault="00100CB1">
            <w:pPr>
              <w:pStyle w:val="TableParagraph"/>
              <w:spacing w:before="0"/>
              <w:ind w:left="73" w:right="57"/>
              <w:jc w:val="center"/>
              <w:rPr>
                <w:i/>
                <w:sz w:val="12"/>
              </w:rPr>
            </w:pPr>
            <w:r>
              <w:rPr>
                <w:i/>
                <w:sz w:val="12"/>
              </w:rPr>
              <w:t>(a)</w:t>
            </w:r>
          </w:p>
        </w:tc>
        <w:tc>
          <w:tcPr>
            <w:tcW w:w="1229" w:type="dxa"/>
            <w:tcBorders>
              <w:top w:val="single" w:sz="6" w:space="0" w:color="000000"/>
            </w:tcBorders>
          </w:tcPr>
          <w:p w:rsidR="00182459" w:rsidRDefault="00182459">
            <w:pPr>
              <w:pStyle w:val="TableParagraph"/>
              <w:spacing w:before="10"/>
              <w:jc w:val="left"/>
              <w:rPr>
                <w:b/>
                <w:sz w:val="11"/>
              </w:rPr>
            </w:pPr>
          </w:p>
          <w:p w:rsidR="00182459" w:rsidRDefault="00100CB1">
            <w:pPr>
              <w:pStyle w:val="TableParagraph"/>
              <w:spacing w:before="0"/>
              <w:ind w:left="73" w:right="57"/>
              <w:jc w:val="center"/>
              <w:rPr>
                <w:i/>
                <w:sz w:val="12"/>
              </w:rPr>
            </w:pPr>
            <w:r>
              <w:rPr>
                <w:i/>
                <w:sz w:val="12"/>
              </w:rPr>
              <w:t>(b)</w:t>
            </w:r>
          </w:p>
        </w:tc>
        <w:tc>
          <w:tcPr>
            <w:tcW w:w="1234" w:type="dxa"/>
            <w:tcBorders>
              <w:top w:val="single" w:sz="6" w:space="0" w:color="000000"/>
            </w:tcBorders>
          </w:tcPr>
          <w:p w:rsidR="00182459" w:rsidRDefault="00182459">
            <w:pPr>
              <w:pStyle w:val="TableParagraph"/>
              <w:spacing w:before="10"/>
              <w:jc w:val="left"/>
              <w:rPr>
                <w:b/>
                <w:sz w:val="11"/>
              </w:rPr>
            </w:pPr>
          </w:p>
          <w:p w:rsidR="00182459" w:rsidRDefault="00100CB1">
            <w:pPr>
              <w:pStyle w:val="TableParagraph"/>
              <w:spacing w:before="0"/>
              <w:ind w:left="79" w:right="64"/>
              <w:jc w:val="center"/>
              <w:rPr>
                <w:i/>
                <w:sz w:val="12"/>
              </w:rPr>
            </w:pPr>
            <w:r>
              <w:rPr>
                <w:i/>
                <w:sz w:val="12"/>
              </w:rPr>
              <w:t>(c)</w:t>
            </w:r>
          </w:p>
        </w:tc>
        <w:tc>
          <w:tcPr>
            <w:tcW w:w="1229" w:type="dxa"/>
            <w:tcBorders>
              <w:top w:val="single" w:sz="6" w:space="0" w:color="000000"/>
            </w:tcBorders>
          </w:tcPr>
          <w:p w:rsidR="00182459" w:rsidRDefault="00182459">
            <w:pPr>
              <w:pStyle w:val="TableParagraph"/>
              <w:spacing w:before="10"/>
              <w:jc w:val="left"/>
              <w:rPr>
                <w:b/>
                <w:sz w:val="11"/>
              </w:rPr>
            </w:pPr>
          </w:p>
          <w:p w:rsidR="00182459" w:rsidRDefault="00100CB1">
            <w:pPr>
              <w:pStyle w:val="TableParagraph"/>
              <w:spacing w:before="0"/>
              <w:ind w:left="69" w:right="59"/>
              <w:jc w:val="center"/>
              <w:rPr>
                <w:i/>
                <w:sz w:val="12"/>
              </w:rPr>
            </w:pPr>
            <w:r>
              <w:rPr>
                <w:i/>
                <w:sz w:val="12"/>
              </w:rPr>
              <w:t>(d)</w:t>
            </w:r>
          </w:p>
        </w:tc>
        <w:tc>
          <w:tcPr>
            <w:tcW w:w="1229" w:type="dxa"/>
            <w:tcBorders>
              <w:top w:val="single" w:sz="6" w:space="0" w:color="000000"/>
            </w:tcBorders>
          </w:tcPr>
          <w:p w:rsidR="00182459" w:rsidRDefault="00182459">
            <w:pPr>
              <w:pStyle w:val="TableParagraph"/>
              <w:spacing w:before="10"/>
              <w:jc w:val="left"/>
              <w:rPr>
                <w:b/>
                <w:sz w:val="11"/>
              </w:rPr>
            </w:pPr>
          </w:p>
          <w:p w:rsidR="00182459" w:rsidRDefault="00100CB1">
            <w:pPr>
              <w:pStyle w:val="TableParagraph"/>
              <w:spacing w:before="0"/>
              <w:ind w:left="73" w:right="59"/>
              <w:jc w:val="center"/>
              <w:rPr>
                <w:i/>
                <w:sz w:val="12"/>
              </w:rPr>
            </w:pPr>
            <w:r>
              <w:rPr>
                <w:i/>
                <w:sz w:val="12"/>
              </w:rPr>
              <w:t>(e)</w:t>
            </w:r>
          </w:p>
        </w:tc>
        <w:tc>
          <w:tcPr>
            <w:tcW w:w="1229" w:type="dxa"/>
            <w:tcBorders>
              <w:top w:val="single" w:sz="6" w:space="0" w:color="000000"/>
            </w:tcBorders>
          </w:tcPr>
          <w:p w:rsidR="00182459" w:rsidRDefault="00182459">
            <w:pPr>
              <w:pStyle w:val="TableParagraph"/>
              <w:spacing w:before="10"/>
              <w:jc w:val="left"/>
              <w:rPr>
                <w:b/>
                <w:sz w:val="11"/>
              </w:rPr>
            </w:pPr>
          </w:p>
          <w:p w:rsidR="00182459" w:rsidRDefault="00100CB1">
            <w:pPr>
              <w:pStyle w:val="TableParagraph"/>
              <w:spacing w:before="0"/>
              <w:ind w:left="73" w:right="59"/>
              <w:jc w:val="center"/>
              <w:rPr>
                <w:i/>
                <w:sz w:val="12"/>
              </w:rPr>
            </w:pPr>
            <w:r>
              <w:rPr>
                <w:i/>
                <w:sz w:val="12"/>
              </w:rPr>
              <w:t>(f)</w:t>
            </w:r>
          </w:p>
        </w:tc>
        <w:tc>
          <w:tcPr>
            <w:tcW w:w="1234" w:type="dxa"/>
            <w:tcBorders>
              <w:top w:val="single" w:sz="6" w:space="0" w:color="000000"/>
            </w:tcBorders>
          </w:tcPr>
          <w:p w:rsidR="00182459" w:rsidRDefault="00100CB1">
            <w:pPr>
              <w:pStyle w:val="TableParagraph"/>
              <w:spacing w:before="69" w:line="136" w:lineRule="exact"/>
              <w:ind w:left="327"/>
              <w:jc w:val="left"/>
              <w:rPr>
                <w:i/>
                <w:sz w:val="12"/>
              </w:rPr>
            </w:pPr>
            <w:r>
              <w:rPr>
                <w:i/>
                <w:sz w:val="12"/>
              </w:rPr>
              <w:t>(g)=(a)+(b)</w:t>
            </w:r>
          </w:p>
          <w:p w:rsidR="00182459" w:rsidRDefault="00100CB1">
            <w:pPr>
              <w:pStyle w:val="TableParagraph"/>
              <w:spacing w:before="0" w:line="136" w:lineRule="exact"/>
              <w:ind w:left="265"/>
              <w:jc w:val="left"/>
              <w:rPr>
                <w:i/>
                <w:sz w:val="12"/>
              </w:rPr>
            </w:pPr>
            <w:r>
              <w:rPr>
                <w:i/>
                <w:sz w:val="12"/>
              </w:rPr>
              <w:t>-(c)-(d)-(e)-(f)</w:t>
            </w:r>
          </w:p>
        </w:tc>
        <w:tc>
          <w:tcPr>
            <w:tcW w:w="1224" w:type="dxa"/>
            <w:tcBorders>
              <w:top w:val="single" w:sz="6" w:space="0" w:color="000000"/>
            </w:tcBorders>
          </w:tcPr>
          <w:p w:rsidR="00182459" w:rsidRDefault="00182459">
            <w:pPr>
              <w:pStyle w:val="TableParagraph"/>
              <w:spacing w:before="10"/>
              <w:jc w:val="left"/>
              <w:rPr>
                <w:b/>
                <w:sz w:val="11"/>
              </w:rPr>
            </w:pPr>
          </w:p>
          <w:p w:rsidR="00182459" w:rsidRDefault="00100CB1">
            <w:pPr>
              <w:pStyle w:val="TableParagraph"/>
              <w:spacing w:before="0"/>
              <w:ind w:left="100" w:right="87"/>
              <w:jc w:val="center"/>
              <w:rPr>
                <w:i/>
                <w:sz w:val="12"/>
              </w:rPr>
            </w:pPr>
            <w:r>
              <w:rPr>
                <w:i/>
                <w:sz w:val="12"/>
              </w:rPr>
              <w:t>(i)</w:t>
            </w:r>
          </w:p>
        </w:tc>
      </w:tr>
    </w:tbl>
    <w:p w:rsidR="00182459" w:rsidRDefault="00182459">
      <w:pPr>
        <w:pStyle w:val="Corpotesto"/>
        <w:spacing w:before="1"/>
        <w:rPr>
          <w:b/>
          <w:sz w:val="1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8"/>
        <w:gridCol w:w="1229"/>
        <w:gridCol w:w="1229"/>
        <w:gridCol w:w="1229"/>
        <w:gridCol w:w="1229"/>
        <w:gridCol w:w="1227"/>
        <w:gridCol w:w="1229"/>
        <w:gridCol w:w="1227"/>
        <w:gridCol w:w="1227"/>
      </w:tblGrid>
      <w:tr w:rsidR="00182459">
        <w:trPr>
          <w:trHeight w:val="196"/>
        </w:trPr>
        <w:tc>
          <w:tcPr>
            <w:tcW w:w="14744" w:type="dxa"/>
            <w:gridSpan w:val="9"/>
            <w:tcBorders>
              <w:left w:val="single" w:sz="6" w:space="0" w:color="000000"/>
              <w:right w:val="single" w:sz="6" w:space="0" w:color="000000"/>
            </w:tcBorders>
          </w:tcPr>
          <w:p w:rsidR="00182459" w:rsidRDefault="00100CB1">
            <w:pPr>
              <w:pStyle w:val="TableParagraph"/>
              <w:spacing w:before="36"/>
              <w:ind w:left="64"/>
              <w:jc w:val="left"/>
              <w:rPr>
                <w:b/>
                <w:sz w:val="12"/>
              </w:rPr>
            </w:pPr>
            <w:r>
              <w:rPr>
                <w:b/>
                <w:sz w:val="12"/>
              </w:rPr>
              <w:t>Vincoli</w:t>
            </w:r>
            <w:r>
              <w:rPr>
                <w:b/>
                <w:spacing w:val="-5"/>
                <w:sz w:val="12"/>
              </w:rPr>
              <w:t xml:space="preserve"> </w:t>
            </w:r>
            <w:r>
              <w:rPr>
                <w:b/>
                <w:sz w:val="12"/>
              </w:rPr>
              <w:t>derivanti</w:t>
            </w:r>
            <w:r>
              <w:rPr>
                <w:b/>
                <w:spacing w:val="-4"/>
                <w:sz w:val="12"/>
              </w:rPr>
              <w:t xml:space="preserve"> </w:t>
            </w:r>
            <w:r>
              <w:rPr>
                <w:b/>
                <w:sz w:val="12"/>
              </w:rPr>
              <w:t>dalla</w:t>
            </w:r>
            <w:r>
              <w:rPr>
                <w:b/>
                <w:spacing w:val="-5"/>
                <w:sz w:val="12"/>
              </w:rPr>
              <w:t xml:space="preserve"> </w:t>
            </w:r>
            <w:r>
              <w:rPr>
                <w:b/>
                <w:sz w:val="12"/>
              </w:rPr>
              <w:t>legge</w:t>
            </w:r>
          </w:p>
        </w:tc>
      </w:tr>
      <w:tr w:rsidR="00182459">
        <w:trPr>
          <w:trHeight w:val="191"/>
        </w:trPr>
        <w:tc>
          <w:tcPr>
            <w:tcW w:w="4918" w:type="dxa"/>
            <w:tcBorders>
              <w:left w:val="single" w:sz="6" w:space="0" w:color="000000"/>
            </w:tcBorders>
          </w:tcPr>
          <w:p w:rsidR="00182459" w:rsidRDefault="00100CB1">
            <w:pPr>
              <w:pStyle w:val="TableParagraph"/>
              <w:spacing w:before="31"/>
              <w:ind w:left="64"/>
              <w:jc w:val="left"/>
              <w:rPr>
                <w:b/>
                <w:sz w:val="12"/>
              </w:rPr>
            </w:pPr>
            <w:r>
              <w:rPr>
                <w:b/>
                <w:sz w:val="12"/>
              </w:rPr>
              <w:t>Totale</w:t>
            </w:r>
            <w:r>
              <w:rPr>
                <w:b/>
                <w:spacing w:val="-5"/>
                <w:sz w:val="12"/>
              </w:rPr>
              <w:t xml:space="preserve"> </w:t>
            </w:r>
            <w:r>
              <w:rPr>
                <w:b/>
                <w:sz w:val="12"/>
              </w:rPr>
              <w:t>vincoli</w:t>
            </w:r>
            <w:r>
              <w:rPr>
                <w:b/>
                <w:spacing w:val="-5"/>
                <w:sz w:val="12"/>
              </w:rPr>
              <w:t xml:space="preserve"> </w:t>
            </w:r>
            <w:r>
              <w:rPr>
                <w:b/>
                <w:sz w:val="12"/>
              </w:rPr>
              <w:t>derivanti</w:t>
            </w:r>
            <w:r>
              <w:rPr>
                <w:b/>
                <w:spacing w:val="-5"/>
                <w:sz w:val="12"/>
              </w:rPr>
              <w:t xml:space="preserve"> </w:t>
            </w:r>
            <w:r>
              <w:rPr>
                <w:b/>
                <w:sz w:val="12"/>
              </w:rPr>
              <w:t>dalla</w:t>
            </w:r>
            <w:r>
              <w:rPr>
                <w:b/>
                <w:spacing w:val="-5"/>
                <w:sz w:val="12"/>
              </w:rPr>
              <w:t xml:space="preserve"> </w:t>
            </w:r>
            <w:r>
              <w:rPr>
                <w:b/>
                <w:sz w:val="12"/>
              </w:rPr>
              <w:t>legge</w:t>
            </w:r>
            <w:r>
              <w:rPr>
                <w:b/>
                <w:spacing w:val="-4"/>
                <w:sz w:val="12"/>
              </w:rPr>
              <w:t xml:space="preserve"> </w:t>
            </w:r>
            <w:r>
              <w:rPr>
                <w:b/>
                <w:sz w:val="12"/>
              </w:rPr>
              <w:t>(h/1)</w:t>
            </w:r>
          </w:p>
        </w:tc>
        <w:tc>
          <w:tcPr>
            <w:tcW w:w="1229" w:type="dxa"/>
          </w:tcPr>
          <w:p w:rsidR="00182459" w:rsidRDefault="00100CB1">
            <w:pPr>
              <w:pStyle w:val="TableParagraph"/>
              <w:spacing w:before="31"/>
              <w:ind w:right="59"/>
              <w:rPr>
                <w:b/>
                <w:sz w:val="12"/>
              </w:rPr>
            </w:pPr>
            <w:r>
              <w:rPr>
                <w:b/>
                <w:sz w:val="12"/>
              </w:rPr>
              <w:t>0,00</w:t>
            </w:r>
          </w:p>
        </w:tc>
        <w:tc>
          <w:tcPr>
            <w:tcW w:w="1229" w:type="dxa"/>
          </w:tcPr>
          <w:p w:rsidR="00182459" w:rsidRDefault="00100CB1">
            <w:pPr>
              <w:pStyle w:val="TableParagraph"/>
              <w:spacing w:before="31"/>
              <w:ind w:right="59"/>
              <w:rPr>
                <w:b/>
                <w:sz w:val="12"/>
              </w:rPr>
            </w:pPr>
            <w:r>
              <w:rPr>
                <w:b/>
                <w:sz w:val="12"/>
              </w:rPr>
              <w:t>0,00</w:t>
            </w:r>
          </w:p>
        </w:tc>
        <w:tc>
          <w:tcPr>
            <w:tcW w:w="1229" w:type="dxa"/>
          </w:tcPr>
          <w:p w:rsidR="00182459" w:rsidRDefault="00100CB1">
            <w:pPr>
              <w:pStyle w:val="TableParagraph"/>
              <w:spacing w:before="31"/>
              <w:ind w:right="59"/>
              <w:rPr>
                <w:b/>
                <w:sz w:val="12"/>
              </w:rPr>
            </w:pPr>
            <w:r>
              <w:rPr>
                <w:b/>
                <w:sz w:val="12"/>
              </w:rPr>
              <w:t>0,00</w:t>
            </w:r>
          </w:p>
        </w:tc>
        <w:tc>
          <w:tcPr>
            <w:tcW w:w="1229" w:type="dxa"/>
          </w:tcPr>
          <w:p w:rsidR="00182459" w:rsidRDefault="00100CB1">
            <w:pPr>
              <w:pStyle w:val="TableParagraph"/>
              <w:spacing w:before="31"/>
              <w:ind w:right="59"/>
              <w:rPr>
                <w:b/>
                <w:sz w:val="12"/>
              </w:rPr>
            </w:pPr>
            <w:r>
              <w:rPr>
                <w:b/>
                <w:sz w:val="12"/>
              </w:rPr>
              <w:t>0,00</w:t>
            </w:r>
          </w:p>
        </w:tc>
        <w:tc>
          <w:tcPr>
            <w:tcW w:w="1227" w:type="dxa"/>
            <w:tcBorders>
              <w:right w:val="single" w:sz="6" w:space="0" w:color="000000"/>
            </w:tcBorders>
          </w:tcPr>
          <w:p w:rsidR="00182459" w:rsidRDefault="00100CB1">
            <w:pPr>
              <w:pStyle w:val="TableParagraph"/>
              <w:spacing w:before="31"/>
              <w:ind w:right="55"/>
              <w:rPr>
                <w:b/>
                <w:sz w:val="12"/>
              </w:rPr>
            </w:pPr>
            <w:r>
              <w:rPr>
                <w:b/>
                <w:sz w:val="12"/>
              </w:rPr>
              <w:t>0,00</w:t>
            </w:r>
          </w:p>
        </w:tc>
        <w:tc>
          <w:tcPr>
            <w:tcW w:w="1229" w:type="dxa"/>
            <w:tcBorders>
              <w:left w:val="single" w:sz="6" w:space="0" w:color="000000"/>
              <w:right w:val="single" w:sz="6" w:space="0" w:color="000000"/>
            </w:tcBorders>
          </w:tcPr>
          <w:p w:rsidR="00182459" w:rsidRDefault="00100CB1">
            <w:pPr>
              <w:pStyle w:val="TableParagraph"/>
              <w:spacing w:before="31"/>
              <w:ind w:right="55"/>
              <w:rPr>
                <w:b/>
                <w:sz w:val="12"/>
              </w:rPr>
            </w:pPr>
            <w:r>
              <w:rPr>
                <w:b/>
                <w:sz w:val="12"/>
              </w:rPr>
              <w:t>0,00</w:t>
            </w:r>
          </w:p>
        </w:tc>
        <w:tc>
          <w:tcPr>
            <w:tcW w:w="1227" w:type="dxa"/>
            <w:tcBorders>
              <w:left w:val="single" w:sz="6" w:space="0" w:color="000000"/>
            </w:tcBorders>
          </w:tcPr>
          <w:p w:rsidR="00182459" w:rsidRDefault="00100CB1">
            <w:pPr>
              <w:pStyle w:val="TableParagraph"/>
              <w:spacing w:before="31"/>
              <w:ind w:right="56"/>
              <w:rPr>
                <w:b/>
                <w:sz w:val="12"/>
              </w:rPr>
            </w:pPr>
            <w:r>
              <w:rPr>
                <w:b/>
                <w:sz w:val="12"/>
              </w:rPr>
              <w:t>0,00</w:t>
            </w:r>
          </w:p>
        </w:tc>
        <w:tc>
          <w:tcPr>
            <w:tcW w:w="1227" w:type="dxa"/>
            <w:tcBorders>
              <w:right w:val="single" w:sz="6" w:space="0" w:color="000000"/>
            </w:tcBorders>
          </w:tcPr>
          <w:p w:rsidR="00182459" w:rsidRDefault="00100CB1">
            <w:pPr>
              <w:pStyle w:val="TableParagraph"/>
              <w:spacing w:before="31"/>
              <w:ind w:right="52"/>
              <w:rPr>
                <w:b/>
                <w:sz w:val="12"/>
              </w:rPr>
            </w:pPr>
            <w:r>
              <w:rPr>
                <w:b/>
                <w:sz w:val="12"/>
              </w:rPr>
              <w:t>0,00</w:t>
            </w:r>
          </w:p>
        </w:tc>
      </w:tr>
    </w:tbl>
    <w:p w:rsidR="00182459" w:rsidRDefault="00182459">
      <w:pPr>
        <w:pStyle w:val="Corpotesto"/>
        <w:spacing w:before="1"/>
        <w:rPr>
          <w:b/>
          <w:sz w:val="1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1555"/>
        <w:gridCol w:w="907"/>
        <w:gridCol w:w="1555"/>
        <w:gridCol w:w="1229"/>
        <w:gridCol w:w="1229"/>
        <w:gridCol w:w="1229"/>
        <w:gridCol w:w="1229"/>
        <w:gridCol w:w="1227"/>
        <w:gridCol w:w="1229"/>
        <w:gridCol w:w="1227"/>
        <w:gridCol w:w="1227"/>
      </w:tblGrid>
      <w:tr w:rsidR="00182459">
        <w:trPr>
          <w:trHeight w:val="196"/>
        </w:trPr>
        <w:tc>
          <w:tcPr>
            <w:tcW w:w="14743" w:type="dxa"/>
            <w:gridSpan w:val="12"/>
            <w:tcBorders>
              <w:left w:val="single" w:sz="6" w:space="0" w:color="000000"/>
              <w:bottom w:val="nil"/>
              <w:right w:val="single" w:sz="6" w:space="0" w:color="000000"/>
            </w:tcBorders>
          </w:tcPr>
          <w:p w:rsidR="00182459" w:rsidRDefault="00100CB1">
            <w:pPr>
              <w:pStyle w:val="TableParagraph"/>
              <w:spacing w:before="36"/>
              <w:ind w:left="64"/>
              <w:jc w:val="left"/>
              <w:rPr>
                <w:b/>
                <w:sz w:val="12"/>
              </w:rPr>
            </w:pPr>
            <w:r>
              <w:rPr>
                <w:b/>
                <w:sz w:val="12"/>
              </w:rPr>
              <w:t>Vincoli</w:t>
            </w:r>
            <w:r>
              <w:rPr>
                <w:b/>
                <w:spacing w:val="-5"/>
                <w:sz w:val="12"/>
              </w:rPr>
              <w:t xml:space="preserve"> </w:t>
            </w:r>
            <w:r>
              <w:rPr>
                <w:b/>
                <w:sz w:val="12"/>
              </w:rPr>
              <w:t>derivanti</w:t>
            </w:r>
            <w:r>
              <w:rPr>
                <w:b/>
                <w:spacing w:val="-4"/>
                <w:sz w:val="12"/>
              </w:rPr>
              <w:t xml:space="preserve"> </w:t>
            </w:r>
            <w:r>
              <w:rPr>
                <w:b/>
                <w:sz w:val="12"/>
              </w:rPr>
              <w:t>da</w:t>
            </w:r>
            <w:r>
              <w:rPr>
                <w:b/>
                <w:spacing w:val="-4"/>
                <w:sz w:val="12"/>
              </w:rPr>
              <w:t xml:space="preserve"> </w:t>
            </w:r>
            <w:r>
              <w:rPr>
                <w:b/>
                <w:sz w:val="12"/>
              </w:rPr>
              <w:t>Trasferimenti</w:t>
            </w:r>
          </w:p>
        </w:tc>
      </w:tr>
      <w:tr w:rsidR="00182459">
        <w:trPr>
          <w:trHeight w:val="747"/>
        </w:trPr>
        <w:tc>
          <w:tcPr>
            <w:tcW w:w="900" w:type="dxa"/>
            <w:tcBorders>
              <w:top w:val="nil"/>
              <w:left w:val="single" w:sz="6" w:space="0" w:color="000000"/>
              <w:bottom w:val="nil"/>
            </w:tcBorders>
          </w:tcPr>
          <w:p w:rsidR="00182459" w:rsidRDefault="00100CB1">
            <w:pPr>
              <w:pStyle w:val="TableParagraph"/>
              <w:spacing w:before="26"/>
              <w:ind w:left="328"/>
              <w:jc w:val="left"/>
              <w:rPr>
                <w:sz w:val="12"/>
              </w:rPr>
            </w:pPr>
            <w:r>
              <w:rPr>
                <w:sz w:val="12"/>
              </w:rPr>
              <w:t>77/0</w:t>
            </w:r>
          </w:p>
        </w:tc>
        <w:tc>
          <w:tcPr>
            <w:tcW w:w="1555" w:type="dxa"/>
            <w:tcBorders>
              <w:top w:val="nil"/>
              <w:bottom w:val="nil"/>
            </w:tcBorders>
          </w:tcPr>
          <w:p w:rsidR="00182459" w:rsidRDefault="00100CB1">
            <w:pPr>
              <w:pStyle w:val="TableParagraph"/>
              <w:spacing w:before="26"/>
              <w:ind w:left="74" w:right="134"/>
              <w:jc w:val="left"/>
              <w:rPr>
                <w:sz w:val="12"/>
              </w:rPr>
            </w:pPr>
            <w:r>
              <w:rPr>
                <w:sz w:val="12"/>
              </w:rPr>
              <w:t>Misure</w:t>
            </w:r>
            <w:r>
              <w:rPr>
                <w:spacing w:val="-1"/>
                <w:sz w:val="12"/>
              </w:rPr>
              <w:t xml:space="preserve"> </w:t>
            </w:r>
            <w:r>
              <w:rPr>
                <w:sz w:val="12"/>
              </w:rPr>
              <w:t>urgenti</w:t>
            </w:r>
            <w:r>
              <w:rPr>
                <w:spacing w:val="2"/>
                <w:sz w:val="12"/>
              </w:rPr>
              <w:t xml:space="preserve"> </w:t>
            </w:r>
            <w:r>
              <w:rPr>
                <w:sz w:val="12"/>
              </w:rPr>
              <w:t>di</w:t>
            </w:r>
            <w:r>
              <w:rPr>
                <w:spacing w:val="1"/>
                <w:sz w:val="12"/>
              </w:rPr>
              <w:t xml:space="preserve"> </w:t>
            </w:r>
            <w:r>
              <w:rPr>
                <w:sz w:val="12"/>
              </w:rPr>
              <w:t>solidarietà alimentare -</w:t>
            </w:r>
            <w:r>
              <w:rPr>
                <w:spacing w:val="1"/>
                <w:sz w:val="12"/>
              </w:rPr>
              <w:t xml:space="preserve"> </w:t>
            </w:r>
            <w:r>
              <w:rPr>
                <w:sz w:val="12"/>
              </w:rPr>
              <w:t>emergenza</w:t>
            </w:r>
            <w:r>
              <w:rPr>
                <w:spacing w:val="-2"/>
                <w:sz w:val="12"/>
              </w:rPr>
              <w:t xml:space="preserve"> </w:t>
            </w:r>
            <w:r>
              <w:rPr>
                <w:sz w:val="12"/>
              </w:rPr>
              <w:t>COVID</w:t>
            </w:r>
            <w:r>
              <w:rPr>
                <w:spacing w:val="-3"/>
                <w:sz w:val="12"/>
              </w:rPr>
              <w:t xml:space="preserve"> </w:t>
            </w:r>
            <w:r>
              <w:rPr>
                <w:sz w:val="12"/>
              </w:rPr>
              <w:t>-</w:t>
            </w:r>
            <w:r>
              <w:rPr>
                <w:spacing w:val="1"/>
                <w:sz w:val="12"/>
              </w:rPr>
              <w:t xml:space="preserve"> </w:t>
            </w:r>
            <w:r>
              <w:rPr>
                <w:sz w:val="12"/>
              </w:rPr>
              <w:t>19</w:t>
            </w:r>
            <w:r>
              <w:rPr>
                <w:spacing w:val="-7"/>
                <w:sz w:val="12"/>
              </w:rPr>
              <w:t xml:space="preserve"> </w:t>
            </w:r>
            <w:r>
              <w:rPr>
                <w:sz w:val="12"/>
              </w:rPr>
              <w:t>-</w:t>
            </w:r>
            <w:r>
              <w:rPr>
                <w:spacing w:val="-30"/>
                <w:sz w:val="12"/>
              </w:rPr>
              <w:t xml:space="preserve"> </w:t>
            </w:r>
            <w:r>
              <w:rPr>
                <w:sz w:val="12"/>
              </w:rPr>
              <w:t>Fondo risorse ( Uscita</w:t>
            </w:r>
            <w:r>
              <w:rPr>
                <w:spacing w:val="1"/>
                <w:sz w:val="12"/>
              </w:rPr>
              <w:t xml:space="preserve"> </w:t>
            </w:r>
            <w:r>
              <w:rPr>
                <w:sz w:val="12"/>
              </w:rPr>
              <w:t>2989)</w:t>
            </w:r>
          </w:p>
        </w:tc>
        <w:tc>
          <w:tcPr>
            <w:tcW w:w="907" w:type="dxa"/>
            <w:tcBorders>
              <w:top w:val="nil"/>
              <w:bottom w:val="nil"/>
            </w:tcBorders>
          </w:tcPr>
          <w:p w:rsidR="00182459" w:rsidRDefault="00100CB1">
            <w:pPr>
              <w:pStyle w:val="TableParagraph"/>
              <w:spacing w:before="26"/>
              <w:ind w:left="251" w:right="238"/>
              <w:jc w:val="center"/>
              <w:rPr>
                <w:sz w:val="12"/>
              </w:rPr>
            </w:pPr>
            <w:r>
              <w:rPr>
                <w:sz w:val="12"/>
              </w:rPr>
              <w:t>2989/0</w:t>
            </w:r>
          </w:p>
        </w:tc>
        <w:tc>
          <w:tcPr>
            <w:tcW w:w="1555" w:type="dxa"/>
            <w:tcBorders>
              <w:top w:val="nil"/>
              <w:bottom w:val="nil"/>
            </w:tcBorders>
          </w:tcPr>
          <w:p w:rsidR="00182459" w:rsidRDefault="00100CB1">
            <w:pPr>
              <w:pStyle w:val="TableParagraph"/>
              <w:spacing w:before="26"/>
              <w:ind w:left="74" w:right="56"/>
              <w:jc w:val="left"/>
              <w:rPr>
                <w:sz w:val="12"/>
              </w:rPr>
            </w:pPr>
            <w:r>
              <w:rPr>
                <w:sz w:val="12"/>
              </w:rPr>
              <w:t>Misure urgenti di</w:t>
            </w:r>
            <w:r>
              <w:rPr>
                <w:spacing w:val="1"/>
                <w:sz w:val="12"/>
              </w:rPr>
              <w:t xml:space="preserve"> </w:t>
            </w:r>
            <w:r>
              <w:rPr>
                <w:sz w:val="12"/>
              </w:rPr>
              <w:t>solidarietà alimentare -</w:t>
            </w:r>
            <w:r>
              <w:rPr>
                <w:spacing w:val="1"/>
                <w:sz w:val="12"/>
              </w:rPr>
              <w:t xml:space="preserve"> </w:t>
            </w:r>
            <w:r>
              <w:rPr>
                <w:sz w:val="12"/>
              </w:rPr>
              <w:t>emergenza</w:t>
            </w:r>
            <w:r>
              <w:rPr>
                <w:spacing w:val="-3"/>
                <w:sz w:val="12"/>
              </w:rPr>
              <w:t xml:space="preserve"> </w:t>
            </w:r>
            <w:r>
              <w:rPr>
                <w:sz w:val="12"/>
              </w:rPr>
              <w:t>COVID</w:t>
            </w:r>
            <w:r>
              <w:rPr>
                <w:spacing w:val="-3"/>
                <w:sz w:val="12"/>
              </w:rPr>
              <w:t xml:space="preserve"> </w:t>
            </w:r>
            <w:r>
              <w:rPr>
                <w:sz w:val="12"/>
              </w:rPr>
              <w:t>-</w:t>
            </w:r>
            <w:r>
              <w:rPr>
                <w:spacing w:val="-4"/>
                <w:sz w:val="12"/>
              </w:rPr>
              <w:t xml:space="preserve"> </w:t>
            </w:r>
            <w:r>
              <w:rPr>
                <w:sz w:val="12"/>
              </w:rPr>
              <w:t>19</w:t>
            </w:r>
            <w:r>
              <w:rPr>
                <w:spacing w:val="-3"/>
                <w:sz w:val="12"/>
              </w:rPr>
              <w:t xml:space="preserve"> </w:t>
            </w:r>
            <w:r>
              <w:rPr>
                <w:sz w:val="12"/>
              </w:rPr>
              <w:t>(E</w:t>
            </w:r>
            <w:r>
              <w:rPr>
                <w:spacing w:val="-30"/>
                <w:sz w:val="12"/>
              </w:rPr>
              <w:t xml:space="preserve"> </w:t>
            </w:r>
            <w:r>
              <w:rPr>
                <w:sz w:val="12"/>
              </w:rPr>
              <w:t>77)</w:t>
            </w:r>
          </w:p>
        </w:tc>
        <w:tc>
          <w:tcPr>
            <w:tcW w:w="1229" w:type="dxa"/>
            <w:tcBorders>
              <w:top w:val="nil"/>
              <w:bottom w:val="nil"/>
            </w:tcBorders>
          </w:tcPr>
          <w:p w:rsidR="00182459" w:rsidRDefault="00100CB1">
            <w:pPr>
              <w:pStyle w:val="TableParagraph"/>
              <w:spacing w:before="26"/>
              <w:ind w:right="58"/>
              <w:rPr>
                <w:sz w:val="12"/>
              </w:rPr>
            </w:pPr>
            <w:r>
              <w:rPr>
                <w:sz w:val="12"/>
              </w:rPr>
              <w:t>0,00</w:t>
            </w:r>
          </w:p>
        </w:tc>
        <w:tc>
          <w:tcPr>
            <w:tcW w:w="1229" w:type="dxa"/>
            <w:tcBorders>
              <w:top w:val="nil"/>
              <w:bottom w:val="nil"/>
            </w:tcBorders>
          </w:tcPr>
          <w:p w:rsidR="00182459" w:rsidRDefault="00100CB1">
            <w:pPr>
              <w:pStyle w:val="TableParagraph"/>
              <w:spacing w:before="26"/>
              <w:ind w:right="58"/>
              <w:rPr>
                <w:sz w:val="12"/>
              </w:rPr>
            </w:pPr>
            <w:r>
              <w:rPr>
                <w:sz w:val="12"/>
              </w:rPr>
              <w:t>113.310,60</w:t>
            </w:r>
          </w:p>
        </w:tc>
        <w:tc>
          <w:tcPr>
            <w:tcW w:w="1229" w:type="dxa"/>
            <w:tcBorders>
              <w:top w:val="nil"/>
              <w:bottom w:val="nil"/>
            </w:tcBorders>
          </w:tcPr>
          <w:p w:rsidR="00182459" w:rsidRDefault="00100CB1">
            <w:pPr>
              <w:pStyle w:val="TableParagraph"/>
              <w:spacing w:before="26"/>
              <w:ind w:right="58"/>
              <w:rPr>
                <w:sz w:val="12"/>
              </w:rPr>
            </w:pPr>
            <w:r>
              <w:rPr>
                <w:sz w:val="12"/>
              </w:rPr>
              <w:t>0,00</w:t>
            </w:r>
          </w:p>
        </w:tc>
        <w:tc>
          <w:tcPr>
            <w:tcW w:w="1229" w:type="dxa"/>
            <w:tcBorders>
              <w:top w:val="nil"/>
              <w:bottom w:val="nil"/>
            </w:tcBorders>
          </w:tcPr>
          <w:p w:rsidR="00182459" w:rsidRDefault="00100CB1">
            <w:pPr>
              <w:pStyle w:val="TableParagraph"/>
              <w:spacing w:before="26"/>
              <w:ind w:right="58"/>
              <w:rPr>
                <w:sz w:val="12"/>
              </w:rPr>
            </w:pPr>
            <w:r>
              <w:rPr>
                <w:sz w:val="12"/>
              </w:rPr>
              <w:t>0,00</w:t>
            </w:r>
          </w:p>
        </w:tc>
        <w:tc>
          <w:tcPr>
            <w:tcW w:w="1227" w:type="dxa"/>
            <w:tcBorders>
              <w:top w:val="nil"/>
              <w:bottom w:val="nil"/>
              <w:right w:val="single" w:sz="6" w:space="0" w:color="000000"/>
            </w:tcBorders>
          </w:tcPr>
          <w:p w:rsidR="00182459" w:rsidRDefault="00100CB1">
            <w:pPr>
              <w:pStyle w:val="TableParagraph"/>
              <w:spacing w:before="26"/>
              <w:ind w:right="54"/>
              <w:rPr>
                <w:sz w:val="12"/>
              </w:rPr>
            </w:pPr>
            <w:r>
              <w:rPr>
                <w:sz w:val="12"/>
              </w:rPr>
              <w:t>0,00</w:t>
            </w:r>
          </w:p>
        </w:tc>
        <w:tc>
          <w:tcPr>
            <w:tcW w:w="1229" w:type="dxa"/>
            <w:tcBorders>
              <w:top w:val="nil"/>
              <w:left w:val="single" w:sz="6" w:space="0" w:color="000000"/>
              <w:bottom w:val="nil"/>
              <w:right w:val="single" w:sz="6" w:space="0" w:color="000000"/>
            </w:tcBorders>
          </w:tcPr>
          <w:p w:rsidR="00182459" w:rsidRDefault="00100CB1">
            <w:pPr>
              <w:pStyle w:val="TableParagraph"/>
              <w:spacing w:before="26"/>
              <w:ind w:right="54"/>
              <w:rPr>
                <w:sz w:val="12"/>
              </w:rPr>
            </w:pPr>
            <w:r>
              <w:rPr>
                <w:sz w:val="12"/>
              </w:rPr>
              <w:t>0,00</w:t>
            </w:r>
          </w:p>
        </w:tc>
        <w:tc>
          <w:tcPr>
            <w:tcW w:w="1227" w:type="dxa"/>
            <w:tcBorders>
              <w:top w:val="nil"/>
              <w:left w:val="single" w:sz="6" w:space="0" w:color="000000"/>
              <w:bottom w:val="nil"/>
            </w:tcBorders>
          </w:tcPr>
          <w:p w:rsidR="00182459" w:rsidRDefault="00100CB1">
            <w:pPr>
              <w:pStyle w:val="TableParagraph"/>
              <w:spacing w:before="26"/>
              <w:ind w:right="56"/>
              <w:rPr>
                <w:sz w:val="12"/>
              </w:rPr>
            </w:pPr>
            <w:r>
              <w:rPr>
                <w:sz w:val="12"/>
              </w:rPr>
              <w:t>113.310,60</w:t>
            </w:r>
          </w:p>
        </w:tc>
        <w:tc>
          <w:tcPr>
            <w:tcW w:w="1227" w:type="dxa"/>
            <w:tcBorders>
              <w:top w:val="nil"/>
              <w:bottom w:val="nil"/>
              <w:right w:val="single" w:sz="6" w:space="0" w:color="000000"/>
            </w:tcBorders>
          </w:tcPr>
          <w:p w:rsidR="00182459" w:rsidRDefault="00100CB1">
            <w:pPr>
              <w:pStyle w:val="TableParagraph"/>
              <w:spacing w:before="26"/>
              <w:ind w:right="51"/>
              <w:rPr>
                <w:sz w:val="12"/>
              </w:rPr>
            </w:pPr>
            <w:r>
              <w:rPr>
                <w:sz w:val="12"/>
              </w:rPr>
              <w:t>0,00</w:t>
            </w:r>
          </w:p>
        </w:tc>
      </w:tr>
      <w:tr w:rsidR="00182459">
        <w:trPr>
          <w:trHeight w:val="746"/>
        </w:trPr>
        <w:tc>
          <w:tcPr>
            <w:tcW w:w="900" w:type="dxa"/>
            <w:tcBorders>
              <w:top w:val="nil"/>
              <w:left w:val="single" w:sz="6" w:space="0" w:color="000000"/>
              <w:bottom w:val="nil"/>
            </w:tcBorders>
          </w:tcPr>
          <w:p w:rsidR="00182459" w:rsidRDefault="00100CB1">
            <w:pPr>
              <w:pStyle w:val="TableParagraph"/>
              <w:spacing w:before="27"/>
              <w:ind w:left="328"/>
              <w:jc w:val="left"/>
              <w:rPr>
                <w:sz w:val="12"/>
              </w:rPr>
            </w:pPr>
            <w:r>
              <w:rPr>
                <w:sz w:val="12"/>
              </w:rPr>
              <w:t>78/0</w:t>
            </w:r>
          </w:p>
        </w:tc>
        <w:tc>
          <w:tcPr>
            <w:tcW w:w="1555" w:type="dxa"/>
            <w:tcBorders>
              <w:top w:val="nil"/>
              <w:bottom w:val="nil"/>
            </w:tcBorders>
          </w:tcPr>
          <w:p w:rsidR="00182459" w:rsidRDefault="00100CB1">
            <w:pPr>
              <w:pStyle w:val="TableParagraph"/>
              <w:spacing w:before="28" w:line="237" w:lineRule="auto"/>
              <w:ind w:left="74" w:right="215"/>
              <w:jc w:val="left"/>
              <w:rPr>
                <w:sz w:val="12"/>
              </w:rPr>
            </w:pPr>
            <w:r>
              <w:rPr>
                <w:sz w:val="12"/>
              </w:rPr>
              <w:t>EMERGENZA</w:t>
            </w:r>
            <w:r>
              <w:rPr>
                <w:spacing w:val="-7"/>
                <w:sz w:val="12"/>
              </w:rPr>
              <w:t xml:space="preserve"> </w:t>
            </w:r>
            <w:r>
              <w:rPr>
                <w:sz w:val="12"/>
              </w:rPr>
              <w:t>COVID</w:t>
            </w:r>
            <w:r>
              <w:rPr>
                <w:spacing w:val="-4"/>
                <w:sz w:val="12"/>
              </w:rPr>
              <w:t xml:space="preserve"> </w:t>
            </w:r>
            <w:r>
              <w:rPr>
                <w:sz w:val="12"/>
              </w:rPr>
              <w:t>-</w:t>
            </w:r>
            <w:r>
              <w:rPr>
                <w:spacing w:val="-31"/>
                <w:sz w:val="12"/>
              </w:rPr>
              <w:t xml:space="preserve"> </w:t>
            </w:r>
            <w:r>
              <w:rPr>
                <w:sz w:val="12"/>
              </w:rPr>
              <w:t>CONTRIBUTI</w:t>
            </w:r>
            <w:r>
              <w:rPr>
                <w:spacing w:val="1"/>
                <w:sz w:val="12"/>
              </w:rPr>
              <w:t xml:space="preserve"> </w:t>
            </w:r>
            <w:r>
              <w:rPr>
                <w:sz w:val="12"/>
              </w:rPr>
              <w:t>REGIONALI</w:t>
            </w:r>
          </w:p>
        </w:tc>
        <w:tc>
          <w:tcPr>
            <w:tcW w:w="907" w:type="dxa"/>
            <w:tcBorders>
              <w:top w:val="nil"/>
              <w:bottom w:val="nil"/>
            </w:tcBorders>
          </w:tcPr>
          <w:p w:rsidR="00182459" w:rsidRDefault="00100CB1">
            <w:pPr>
              <w:pStyle w:val="TableParagraph"/>
              <w:spacing w:before="27"/>
              <w:ind w:left="251" w:right="238"/>
              <w:jc w:val="center"/>
              <w:rPr>
                <w:sz w:val="12"/>
              </w:rPr>
            </w:pPr>
            <w:r>
              <w:rPr>
                <w:sz w:val="12"/>
              </w:rPr>
              <w:t>2991/1</w:t>
            </w:r>
          </w:p>
        </w:tc>
        <w:tc>
          <w:tcPr>
            <w:tcW w:w="1555" w:type="dxa"/>
            <w:tcBorders>
              <w:top w:val="nil"/>
              <w:bottom w:val="nil"/>
            </w:tcBorders>
          </w:tcPr>
          <w:p w:rsidR="00182459" w:rsidRDefault="00100CB1">
            <w:pPr>
              <w:pStyle w:val="TableParagraph"/>
              <w:spacing w:before="27"/>
              <w:ind w:left="74" w:right="48"/>
              <w:jc w:val="left"/>
              <w:rPr>
                <w:sz w:val="12"/>
              </w:rPr>
            </w:pPr>
            <w:r>
              <w:rPr>
                <w:sz w:val="12"/>
              </w:rPr>
              <w:t>EMERGENZA</w:t>
            </w:r>
            <w:r>
              <w:rPr>
                <w:spacing w:val="-3"/>
                <w:sz w:val="12"/>
              </w:rPr>
              <w:t xml:space="preserve"> </w:t>
            </w:r>
            <w:r>
              <w:rPr>
                <w:sz w:val="12"/>
              </w:rPr>
              <w:t>COVID</w:t>
            </w:r>
            <w:r>
              <w:rPr>
                <w:spacing w:val="-4"/>
                <w:sz w:val="12"/>
              </w:rPr>
              <w:t xml:space="preserve"> </w:t>
            </w:r>
            <w:r>
              <w:rPr>
                <w:sz w:val="12"/>
              </w:rPr>
              <w:t>19</w:t>
            </w:r>
            <w:r>
              <w:rPr>
                <w:spacing w:val="-4"/>
                <w:sz w:val="12"/>
              </w:rPr>
              <w:t xml:space="preserve"> </w:t>
            </w:r>
            <w:r>
              <w:rPr>
                <w:sz w:val="12"/>
              </w:rPr>
              <w:t>-</w:t>
            </w:r>
            <w:r>
              <w:rPr>
                <w:spacing w:val="-30"/>
                <w:sz w:val="12"/>
              </w:rPr>
              <w:t xml:space="preserve"> </w:t>
            </w:r>
            <w:r>
              <w:rPr>
                <w:sz w:val="12"/>
              </w:rPr>
              <w:t>ACQUISTO DI</w:t>
            </w:r>
            <w:r>
              <w:rPr>
                <w:spacing w:val="1"/>
                <w:sz w:val="12"/>
              </w:rPr>
              <w:t xml:space="preserve"> </w:t>
            </w:r>
            <w:r>
              <w:rPr>
                <w:sz w:val="12"/>
              </w:rPr>
              <w:t>DISPOSITIVI DI</w:t>
            </w:r>
            <w:r>
              <w:rPr>
                <w:spacing w:val="1"/>
                <w:sz w:val="12"/>
              </w:rPr>
              <w:t xml:space="preserve"> </w:t>
            </w:r>
            <w:r>
              <w:rPr>
                <w:sz w:val="12"/>
              </w:rPr>
              <w:t>PROTEZIONE</w:t>
            </w:r>
            <w:r>
              <w:rPr>
                <w:spacing w:val="1"/>
                <w:sz w:val="12"/>
              </w:rPr>
              <w:t xml:space="preserve"> </w:t>
            </w:r>
            <w:r>
              <w:rPr>
                <w:sz w:val="12"/>
              </w:rPr>
              <w:t>INDIVIDUALE</w:t>
            </w:r>
            <w:r>
              <w:rPr>
                <w:spacing w:val="-1"/>
                <w:sz w:val="12"/>
              </w:rPr>
              <w:t xml:space="preserve"> </w:t>
            </w:r>
            <w:r>
              <w:rPr>
                <w:sz w:val="12"/>
              </w:rPr>
              <w:t>LL.PP.</w:t>
            </w:r>
          </w:p>
        </w:tc>
        <w:tc>
          <w:tcPr>
            <w:tcW w:w="1229" w:type="dxa"/>
            <w:tcBorders>
              <w:top w:val="nil"/>
              <w:bottom w:val="nil"/>
            </w:tcBorders>
          </w:tcPr>
          <w:p w:rsidR="00182459" w:rsidRDefault="00100CB1">
            <w:pPr>
              <w:pStyle w:val="TableParagraph"/>
              <w:spacing w:before="27"/>
              <w:ind w:right="58"/>
              <w:rPr>
                <w:sz w:val="12"/>
              </w:rPr>
            </w:pPr>
            <w:r>
              <w:rPr>
                <w:sz w:val="12"/>
              </w:rPr>
              <w:t>0,00</w:t>
            </w:r>
          </w:p>
        </w:tc>
        <w:tc>
          <w:tcPr>
            <w:tcW w:w="1229" w:type="dxa"/>
            <w:tcBorders>
              <w:top w:val="nil"/>
              <w:bottom w:val="nil"/>
            </w:tcBorders>
          </w:tcPr>
          <w:p w:rsidR="00182459" w:rsidRDefault="00100CB1">
            <w:pPr>
              <w:pStyle w:val="TableParagraph"/>
              <w:spacing w:before="27"/>
              <w:ind w:right="58"/>
              <w:rPr>
                <w:sz w:val="12"/>
              </w:rPr>
            </w:pPr>
            <w:r>
              <w:rPr>
                <w:sz w:val="12"/>
              </w:rPr>
              <w:t>686,67</w:t>
            </w:r>
          </w:p>
        </w:tc>
        <w:tc>
          <w:tcPr>
            <w:tcW w:w="1229" w:type="dxa"/>
            <w:tcBorders>
              <w:top w:val="nil"/>
              <w:bottom w:val="nil"/>
            </w:tcBorders>
          </w:tcPr>
          <w:p w:rsidR="00182459" w:rsidRDefault="00100CB1">
            <w:pPr>
              <w:pStyle w:val="TableParagraph"/>
              <w:spacing w:before="27"/>
              <w:ind w:right="58"/>
              <w:rPr>
                <w:sz w:val="12"/>
              </w:rPr>
            </w:pPr>
            <w:r>
              <w:rPr>
                <w:sz w:val="12"/>
              </w:rPr>
              <w:t>0,00</w:t>
            </w:r>
          </w:p>
        </w:tc>
        <w:tc>
          <w:tcPr>
            <w:tcW w:w="1229" w:type="dxa"/>
            <w:tcBorders>
              <w:top w:val="nil"/>
              <w:bottom w:val="nil"/>
            </w:tcBorders>
          </w:tcPr>
          <w:p w:rsidR="00182459" w:rsidRDefault="00100CB1">
            <w:pPr>
              <w:pStyle w:val="TableParagraph"/>
              <w:spacing w:before="27"/>
              <w:ind w:right="58"/>
              <w:rPr>
                <w:sz w:val="12"/>
              </w:rPr>
            </w:pPr>
            <w:r>
              <w:rPr>
                <w:sz w:val="12"/>
              </w:rPr>
              <w:t>0,00</w:t>
            </w:r>
          </w:p>
        </w:tc>
        <w:tc>
          <w:tcPr>
            <w:tcW w:w="1227" w:type="dxa"/>
            <w:tcBorders>
              <w:top w:val="nil"/>
              <w:bottom w:val="nil"/>
              <w:right w:val="single" w:sz="6" w:space="0" w:color="000000"/>
            </w:tcBorders>
          </w:tcPr>
          <w:p w:rsidR="00182459" w:rsidRDefault="00100CB1">
            <w:pPr>
              <w:pStyle w:val="TableParagraph"/>
              <w:spacing w:before="27"/>
              <w:ind w:right="54"/>
              <w:rPr>
                <w:sz w:val="12"/>
              </w:rPr>
            </w:pPr>
            <w:r>
              <w:rPr>
                <w:sz w:val="12"/>
              </w:rPr>
              <w:t>0,00</w:t>
            </w:r>
          </w:p>
        </w:tc>
        <w:tc>
          <w:tcPr>
            <w:tcW w:w="1229" w:type="dxa"/>
            <w:tcBorders>
              <w:top w:val="nil"/>
              <w:left w:val="single" w:sz="6" w:space="0" w:color="000000"/>
              <w:bottom w:val="nil"/>
              <w:right w:val="single" w:sz="6" w:space="0" w:color="000000"/>
            </w:tcBorders>
          </w:tcPr>
          <w:p w:rsidR="00182459" w:rsidRDefault="00100CB1">
            <w:pPr>
              <w:pStyle w:val="TableParagraph"/>
              <w:spacing w:before="27"/>
              <w:ind w:right="54"/>
              <w:rPr>
                <w:sz w:val="12"/>
              </w:rPr>
            </w:pPr>
            <w:r>
              <w:rPr>
                <w:sz w:val="12"/>
              </w:rPr>
              <w:t>0,00</w:t>
            </w:r>
          </w:p>
        </w:tc>
        <w:tc>
          <w:tcPr>
            <w:tcW w:w="1227" w:type="dxa"/>
            <w:tcBorders>
              <w:top w:val="nil"/>
              <w:left w:val="single" w:sz="6" w:space="0" w:color="000000"/>
              <w:bottom w:val="nil"/>
            </w:tcBorders>
          </w:tcPr>
          <w:p w:rsidR="00182459" w:rsidRDefault="00100CB1">
            <w:pPr>
              <w:pStyle w:val="TableParagraph"/>
              <w:spacing w:before="27"/>
              <w:ind w:right="55"/>
              <w:rPr>
                <w:sz w:val="12"/>
              </w:rPr>
            </w:pPr>
            <w:r>
              <w:rPr>
                <w:sz w:val="12"/>
              </w:rPr>
              <w:t>686,67</w:t>
            </w:r>
          </w:p>
        </w:tc>
        <w:tc>
          <w:tcPr>
            <w:tcW w:w="1227" w:type="dxa"/>
            <w:tcBorders>
              <w:top w:val="nil"/>
              <w:bottom w:val="nil"/>
              <w:right w:val="single" w:sz="6" w:space="0" w:color="000000"/>
            </w:tcBorders>
          </w:tcPr>
          <w:p w:rsidR="00182459" w:rsidRDefault="00100CB1">
            <w:pPr>
              <w:pStyle w:val="TableParagraph"/>
              <w:spacing w:before="27"/>
              <w:ind w:right="51"/>
              <w:rPr>
                <w:sz w:val="12"/>
              </w:rPr>
            </w:pPr>
            <w:r>
              <w:rPr>
                <w:sz w:val="12"/>
              </w:rPr>
              <w:t>0,00</w:t>
            </w:r>
          </w:p>
        </w:tc>
      </w:tr>
      <w:tr w:rsidR="00182459">
        <w:trPr>
          <w:trHeight w:val="603"/>
        </w:trPr>
        <w:tc>
          <w:tcPr>
            <w:tcW w:w="900" w:type="dxa"/>
            <w:tcBorders>
              <w:top w:val="nil"/>
              <w:left w:val="single" w:sz="6" w:space="0" w:color="000000"/>
            </w:tcBorders>
          </w:tcPr>
          <w:p w:rsidR="00182459" w:rsidRDefault="00100CB1">
            <w:pPr>
              <w:pStyle w:val="TableParagraph"/>
              <w:spacing w:before="25"/>
              <w:ind w:left="299"/>
              <w:jc w:val="left"/>
              <w:rPr>
                <w:sz w:val="12"/>
              </w:rPr>
            </w:pPr>
            <w:r>
              <w:rPr>
                <w:sz w:val="12"/>
              </w:rPr>
              <w:t>154/5</w:t>
            </w:r>
          </w:p>
        </w:tc>
        <w:tc>
          <w:tcPr>
            <w:tcW w:w="1555" w:type="dxa"/>
            <w:tcBorders>
              <w:top w:val="nil"/>
            </w:tcBorders>
          </w:tcPr>
          <w:p w:rsidR="00182459" w:rsidRDefault="00100CB1">
            <w:pPr>
              <w:pStyle w:val="TableParagraph"/>
              <w:spacing w:before="25"/>
              <w:ind w:left="74" w:right="480"/>
              <w:jc w:val="left"/>
              <w:rPr>
                <w:sz w:val="12"/>
              </w:rPr>
            </w:pPr>
            <w:r>
              <w:rPr>
                <w:sz w:val="12"/>
              </w:rPr>
              <w:t>CONTRIBUTO</w:t>
            </w:r>
            <w:r>
              <w:rPr>
                <w:spacing w:val="1"/>
                <w:sz w:val="12"/>
              </w:rPr>
              <w:t xml:space="preserve"> </w:t>
            </w:r>
            <w:r>
              <w:rPr>
                <w:spacing w:val="-1"/>
                <w:sz w:val="12"/>
              </w:rPr>
              <w:t xml:space="preserve">REGIONALE </w:t>
            </w:r>
            <w:r>
              <w:rPr>
                <w:sz w:val="12"/>
              </w:rPr>
              <w:t>PER</w:t>
            </w:r>
            <w:r>
              <w:rPr>
                <w:spacing w:val="-31"/>
                <w:sz w:val="12"/>
              </w:rPr>
              <w:t xml:space="preserve"> </w:t>
            </w:r>
            <w:r>
              <w:rPr>
                <w:sz w:val="12"/>
              </w:rPr>
              <w:t>SERVIZI BENI</w:t>
            </w:r>
            <w:r>
              <w:rPr>
                <w:spacing w:val="1"/>
                <w:sz w:val="12"/>
              </w:rPr>
              <w:t xml:space="preserve"> </w:t>
            </w:r>
            <w:r>
              <w:rPr>
                <w:sz w:val="12"/>
              </w:rPr>
              <w:t>CULTURALI</w:t>
            </w:r>
          </w:p>
        </w:tc>
        <w:tc>
          <w:tcPr>
            <w:tcW w:w="907" w:type="dxa"/>
            <w:tcBorders>
              <w:top w:val="nil"/>
            </w:tcBorders>
          </w:tcPr>
          <w:p w:rsidR="00182459" w:rsidRDefault="00100CB1">
            <w:pPr>
              <w:pStyle w:val="TableParagraph"/>
              <w:spacing w:before="25"/>
              <w:ind w:left="251" w:right="237"/>
              <w:jc w:val="center"/>
              <w:rPr>
                <w:sz w:val="12"/>
              </w:rPr>
            </w:pPr>
            <w:r>
              <w:rPr>
                <w:sz w:val="12"/>
              </w:rPr>
              <w:t>942/1</w:t>
            </w:r>
          </w:p>
        </w:tc>
        <w:tc>
          <w:tcPr>
            <w:tcW w:w="1555" w:type="dxa"/>
            <w:tcBorders>
              <w:top w:val="nil"/>
            </w:tcBorders>
          </w:tcPr>
          <w:p w:rsidR="00182459" w:rsidRDefault="00100CB1">
            <w:pPr>
              <w:pStyle w:val="TableParagraph"/>
              <w:spacing w:before="25"/>
              <w:ind w:left="74"/>
              <w:jc w:val="left"/>
              <w:rPr>
                <w:sz w:val="12"/>
              </w:rPr>
            </w:pPr>
            <w:r>
              <w:rPr>
                <w:spacing w:val="-1"/>
                <w:sz w:val="12"/>
              </w:rPr>
              <w:t>Progetto salvaguardia</w:t>
            </w:r>
            <w:r>
              <w:rPr>
                <w:spacing w:val="-30"/>
                <w:sz w:val="12"/>
              </w:rPr>
              <w:t xml:space="preserve"> </w:t>
            </w:r>
            <w:r>
              <w:rPr>
                <w:sz w:val="12"/>
              </w:rPr>
              <w:t>archivio</w:t>
            </w:r>
            <w:r>
              <w:rPr>
                <w:spacing w:val="-1"/>
                <w:sz w:val="12"/>
              </w:rPr>
              <w:t xml:space="preserve"> </w:t>
            </w:r>
            <w:r>
              <w:rPr>
                <w:sz w:val="12"/>
              </w:rPr>
              <w:t>di</w:t>
            </w:r>
            <w:r>
              <w:rPr>
                <w:spacing w:val="-4"/>
                <w:sz w:val="12"/>
              </w:rPr>
              <w:t xml:space="preserve"> </w:t>
            </w:r>
            <w:r>
              <w:rPr>
                <w:sz w:val="12"/>
              </w:rPr>
              <w:t>deposito</w:t>
            </w:r>
          </w:p>
        </w:tc>
        <w:tc>
          <w:tcPr>
            <w:tcW w:w="1229" w:type="dxa"/>
            <w:tcBorders>
              <w:top w:val="nil"/>
            </w:tcBorders>
          </w:tcPr>
          <w:p w:rsidR="00182459" w:rsidRDefault="00100CB1">
            <w:pPr>
              <w:pStyle w:val="TableParagraph"/>
              <w:spacing w:before="25"/>
              <w:ind w:right="58"/>
              <w:rPr>
                <w:sz w:val="12"/>
              </w:rPr>
            </w:pPr>
            <w:r>
              <w:rPr>
                <w:sz w:val="12"/>
              </w:rPr>
              <w:t>0,00</w:t>
            </w:r>
          </w:p>
        </w:tc>
        <w:tc>
          <w:tcPr>
            <w:tcW w:w="1229" w:type="dxa"/>
            <w:tcBorders>
              <w:top w:val="nil"/>
            </w:tcBorders>
          </w:tcPr>
          <w:p w:rsidR="00182459" w:rsidRDefault="00100CB1">
            <w:pPr>
              <w:pStyle w:val="TableParagraph"/>
              <w:spacing w:before="25"/>
              <w:ind w:right="58"/>
              <w:rPr>
                <w:sz w:val="12"/>
              </w:rPr>
            </w:pPr>
            <w:r>
              <w:rPr>
                <w:sz w:val="12"/>
              </w:rPr>
              <w:t>11.500,00</w:t>
            </w:r>
          </w:p>
        </w:tc>
        <w:tc>
          <w:tcPr>
            <w:tcW w:w="1229" w:type="dxa"/>
            <w:tcBorders>
              <w:top w:val="nil"/>
            </w:tcBorders>
          </w:tcPr>
          <w:p w:rsidR="00182459" w:rsidRDefault="00100CB1">
            <w:pPr>
              <w:pStyle w:val="TableParagraph"/>
              <w:spacing w:before="25"/>
              <w:ind w:right="58"/>
              <w:rPr>
                <w:sz w:val="12"/>
              </w:rPr>
            </w:pPr>
            <w:r>
              <w:rPr>
                <w:sz w:val="12"/>
              </w:rPr>
              <w:t>0,00</w:t>
            </w:r>
          </w:p>
        </w:tc>
        <w:tc>
          <w:tcPr>
            <w:tcW w:w="1229" w:type="dxa"/>
            <w:tcBorders>
              <w:top w:val="nil"/>
            </w:tcBorders>
          </w:tcPr>
          <w:p w:rsidR="00182459" w:rsidRDefault="00100CB1">
            <w:pPr>
              <w:pStyle w:val="TableParagraph"/>
              <w:spacing w:before="25"/>
              <w:ind w:right="58"/>
              <w:rPr>
                <w:sz w:val="12"/>
              </w:rPr>
            </w:pPr>
            <w:r>
              <w:rPr>
                <w:sz w:val="12"/>
              </w:rPr>
              <w:t>0,00</w:t>
            </w:r>
          </w:p>
        </w:tc>
        <w:tc>
          <w:tcPr>
            <w:tcW w:w="1227" w:type="dxa"/>
            <w:tcBorders>
              <w:top w:val="nil"/>
              <w:right w:val="single" w:sz="6" w:space="0" w:color="000000"/>
            </w:tcBorders>
          </w:tcPr>
          <w:p w:rsidR="00182459" w:rsidRDefault="00100CB1">
            <w:pPr>
              <w:pStyle w:val="TableParagraph"/>
              <w:spacing w:before="25"/>
              <w:ind w:right="54"/>
              <w:rPr>
                <w:sz w:val="12"/>
              </w:rPr>
            </w:pPr>
            <w:r>
              <w:rPr>
                <w:sz w:val="12"/>
              </w:rPr>
              <w:t>0,00</w:t>
            </w:r>
          </w:p>
        </w:tc>
        <w:tc>
          <w:tcPr>
            <w:tcW w:w="1229" w:type="dxa"/>
            <w:tcBorders>
              <w:top w:val="nil"/>
              <w:left w:val="single" w:sz="6" w:space="0" w:color="000000"/>
              <w:right w:val="single" w:sz="6" w:space="0" w:color="000000"/>
            </w:tcBorders>
          </w:tcPr>
          <w:p w:rsidR="00182459" w:rsidRDefault="00100CB1">
            <w:pPr>
              <w:pStyle w:val="TableParagraph"/>
              <w:spacing w:before="25"/>
              <w:ind w:right="54"/>
              <w:rPr>
                <w:sz w:val="12"/>
              </w:rPr>
            </w:pPr>
            <w:r>
              <w:rPr>
                <w:sz w:val="12"/>
              </w:rPr>
              <w:t>0,00</w:t>
            </w:r>
          </w:p>
        </w:tc>
        <w:tc>
          <w:tcPr>
            <w:tcW w:w="1227" w:type="dxa"/>
            <w:tcBorders>
              <w:top w:val="nil"/>
              <w:left w:val="single" w:sz="6" w:space="0" w:color="000000"/>
            </w:tcBorders>
          </w:tcPr>
          <w:p w:rsidR="00182459" w:rsidRDefault="00100CB1">
            <w:pPr>
              <w:pStyle w:val="TableParagraph"/>
              <w:spacing w:before="25"/>
              <w:ind w:right="55"/>
              <w:rPr>
                <w:sz w:val="12"/>
              </w:rPr>
            </w:pPr>
            <w:r>
              <w:rPr>
                <w:sz w:val="12"/>
              </w:rPr>
              <w:t>11.500,00</w:t>
            </w:r>
          </w:p>
        </w:tc>
        <w:tc>
          <w:tcPr>
            <w:tcW w:w="1227" w:type="dxa"/>
            <w:tcBorders>
              <w:top w:val="nil"/>
              <w:right w:val="single" w:sz="6" w:space="0" w:color="000000"/>
            </w:tcBorders>
          </w:tcPr>
          <w:p w:rsidR="00182459" w:rsidRDefault="00100CB1">
            <w:pPr>
              <w:pStyle w:val="TableParagraph"/>
              <w:spacing w:before="25"/>
              <w:ind w:right="51"/>
              <w:rPr>
                <w:sz w:val="12"/>
              </w:rPr>
            </w:pPr>
            <w:r>
              <w:rPr>
                <w:sz w:val="12"/>
              </w:rPr>
              <w:t>0,00</w:t>
            </w:r>
          </w:p>
        </w:tc>
      </w:tr>
      <w:tr w:rsidR="00182459">
        <w:trPr>
          <w:trHeight w:val="196"/>
        </w:trPr>
        <w:tc>
          <w:tcPr>
            <w:tcW w:w="4917" w:type="dxa"/>
            <w:gridSpan w:val="4"/>
            <w:tcBorders>
              <w:left w:val="single" w:sz="6" w:space="0" w:color="000000"/>
            </w:tcBorders>
          </w:tcPr>
          <w:p w:rsidR="00182459" w:rsidRDefault="00100CB1">
            <w:pPr>
              <w:pStyle w:val="TableParagraph"/>
              <w:spacing w:before="36"/>
              <w:ind w:left="64"/>
              <w:jc w:val="left"/>
              <w:rPr>
                <w:b/>
                <w:sz w:val="12"/>
              </w:rPr>
            </w:pPr>
            <w:r>
              <w:rPr>
                <w:b/>
                <w:sz w:val="12"/>
              </w:rPr>
              <w:t>Totale</w:t>
            </w:r>
            <w:r>
              <w:rPr>
                <w:b/>
                <w:spacing w:val="-5"/>
                <w:sz w:val="12"/>
              </w:rPr>
              <w:t xml:space="preserve"> </w:t>
            </w:r>
            <w:r>
              <w:rPr>
                <w:b/>
                <w:sz w:val="12"/>
              </w:rPr>
              <w:t>vincoli</w:t>
            </w:r>
            <w:r>
              <w:rPr>
                <w:b/>
                <w:spacing w:val="-5"/>
                <w:sz w:val="12"/>
              </w:rPr>
              <w:t xml:space="preserve"> </w:t>
            </w:r>
            <w:r>
              <w:rPr>
                <w:b/>
                <w:sz w:val="12"/>
              </w:rPr>
              <w:t>derivanti</w:t>
            </w:r>
            <w:r>
              <w:rPr>
                <w:b/>
                <w:spacing w:val="-4"/>
                <w:sz w:val="12"/>
              </w:rPr>
              <w:t xml:space="preserve"> </w:t>
            </w:r>
            <w:r>
              <w:rPr>
                <w:b/>
                <w:sz w:val="12"/>
              </w:rPr>
              <w:t>da</w:t>
            </w:r>
            <w:r>
              <w:rPr>
                <w:b/>
                <w:spacing w:val="-5"/>
                <w:sz w:val="12"/>
              </w:rPr>
              <w:t xml:space="preserve"> </w:t>
            </w:r>
            <w:r>
              <w:rPr>
                <w:b/>
                <w:sz w:val="12"/>
              </w:rPr>
              <w:t>trasferimenti</w:t>
            </w:r>
            <w:r>
              <w:rPr>
                <w:b/>
                <w:spacing w:val="-5"/>
                <w:sz w:val="12"/>
              </w:rPr>
              <w:t xml:space="preserve"> </w:t>
            </w:r>
            <w:r>
              <w:rPr>
                <w:b/>
                <w:sz w:val="12"/>
              </w:rPr>
              <w:t>(h/2)</w:t>
            </w:r>
          </w:p>
        </w:tc>
        <w:tc>
          <w:tcPr>
            <w:tcW w:w="1229" w:type="dxa"/>
          </w:tcPr>
          <w:p w:rsidR="00182459" w:rsidRDefault="00100CB1">
            <w:pPr>
              <w:pStyle w:val="TableParagraph"/>
              <w:spacing w:before="36"/>
              <w:ind w:right="58"/>
              <w:rPr>
                <w:b/>
                <w:sz w:val="12"/>
              </w:rPr>
            </w:pPr>
            <w:r>
              <w:rPr>
                <w:b/>
                <w:sz w:val="12"/>
              </w:rPr>
              <w:t>0,00</w:t>
            </w:r>
          </w:p>
        </w:tc>
        <w:tc>
          <w:tcPr>
            <w:tcW w:w="1229" w:type="dxa"/>
          </w:tcPr>
          <w:p w:rsidR="00182459" w:rsidRDefault="00100CB1">
            <w:pPr>
              <w:pStyle w:val="TableParagraph"/>
              <w:spacing w:before="36"/>
              <w:ind w:right="58"/>
              <w:rPr>
                <w:b/>
                <w:sz w:val="12"/>
              </w:rPr>
            </w:pPr>
            <w:r>
              <w:rPr>
                <w:b/>
                <w:sz w:val="12"/>
              </w:rPr>
              <w:t>125.497,27</w:t>
            </w:r>
          </w:p>
        </w:tc>
        <w:tc>
          <w:tcPr>
            <w:tcW w:w="1229" w:type="dxa"/>
          </w:tcPr>
          <w:p w:rsidR="00182459" w:rsidRDefault="00100CB1">
            <w:pPr>
              <w:pStyle w:val="TableParagraph"/>
              <w:spacing w:before="36"/>
              <w:ind w:right="58"/>
              <w:rPr>
                <w:b/>
                <w:sz w:val="12"/>
              </w:rPr>
            </w:pPr>
            <w:r>
              <w:rPr>
                <w:b/>
                <w:sz w:val="12"/>
              </w:rPr>
              <w:t>0,00</w:t>
            </w:r>
          </w:p>
        </w:tc>
        <w:tc>
          <w:tcPr>
            <w:tcW w:w="1229" w:type="dxa"/>
          </w:tcPr>
          <w:p w:rsidR="00182459" w:rsidRDefault="00100CB1">
            <w:pPr>
              <w:pStyle w:val="TableParagraph"/>
              <w:spacing w:before="36"/>
              <w:ind w:right="58"/>
              <w:rPr>
                <w:b/>
                <w:sz w:val="12"/>
              </w:rPr>
            </w:pPr>
            <w:r>
              <w:rPr>
                <w:b/>
                <w:sz w:val="12"/>
              </w:rPr>
              <w:t>0,00</w:t>
            </w:r>
          </w:p>
        </w:tc>
        <w:tc>
          <w:tcPr>
            <w:tcW w:w="1227" w:type="dxa"/>
            <w:tcBorders>
              <w:right w:val="single" w:sz="6" w:space="0" w:color="000000"/>
            </w:tcBorders>
          </w:tcPr>
          <w:p w:rsidR="00182459" w:rsidRDefault="00100CB1">
            <w:pPr>
              <w:pStyle w:val="TableParagraph"/>
              <w:spacing w:before="36"/>
              <w:ind w:right="54"/>
              <w:rPr>
                <w:b/>
                <w:sz w:val="12"/>
              </w:rPr>
            </w:pPr>
            <w:r>
              <w:rPr>
                <w:b/>
                <w:sz w:val="12"/>
              </w:rPr>
              <w:t>0,00</w:t>
            </w:r>
          </w:p>
        </w:tc>
        <w:tc>
          <w:tcPr>
            <w:tcW w:w="1229" w:type="dxa"/>
            <w:tcBorders>
              <w:left w:val="single" w:sz="6" w:space="0" w:color="000000"/>
              <w:right w:val="single" w:sz="6" w:space="0" w:color="000000"/>
            </w:tcBorders>
          </w:tcPr>
          <w:p w:rsidR="00182459" w:rsidRDefault="00100CB1">
            <w:pPr>
              <w:pStyle w:val="TableParagraph"/>
              <w:spacing w:before="36"/>
              <w:ind w:right="54"/>
              <w:rPr>
                <w:b/>
                <w:sz w:val="12"/>
              </w:rPr>
            </w:pPr>
            <w:r>
              <w:rPr>
                <w:b/>
                <w:sz w:val="12"/>
              </w:rPr>
              <w:t>0,00</w:t>
            </w:r>
          </w:p>
        </w:tc>
        <w:tc>
          <w:tcPr>
            <w:tcW w:w="1227" w:type="dxa"/>
            <w:tcBorders>
              <w:left w:val="single" w:sz="6" w:space="0" w:color="000000"/>
            </w:tcBorders>
          </w:tcPr>
          <w:p w:rsidR="00182459" w:rsidRDefault="00100CB1">
            <w:pPr>
              <w:pStyle w:val="TableParagraph"/>
              <w:spacing w:before="36"/>
              <w:ind w:right="56"/>
              <w:rPr>
                <w:b/>
                <w:sz w:val="12"/>
              </w:rPr>
            </w:pPr>
            <w:r>
              <w:rPr>
                <w:b/>
                <w:sz w:val="12"/>
              </w:rPr>
              <w:t>125.497,27</w:t>
            </w:r>
          </w:p>
        </w:tc>
        <w:tc>
          <w:tcPr>
            <w:tcW w:w="1227" w:type="dxa"/>
            <w:tcBorders>
              <w:right w:val="single" w:sz="6" w:space="0" w:color="000000"/>
            </w:tcBorders>
          </w:tcPr>
          <w:p w:rsidR="00182459" w:rsidRDefault="00100CB1">
            <w:pPr>
              <w:pStyle w:val="TableParagraph"/>
              <w:spacing w:before="36"/>
              <w:ind w:right="51"/>
              <w:rPr>
                <w:b/>
                <w:sz w:val="12"/>
              </w:rPr>
            </w:pPr>
            <w:r>
              <w:rPr>
                <w:b/>
                <w:sz w:val="12"/>
              </w:rPr>
              <w:t>0,00</w:t>
            </w:r>
          </w:p>
        </w:tc>
      </w:tr>
    </w:tbl>
    <w:p w:rsidR="00182459" w:rsidRDefault="00182459">
      <w:pPr>
        <w:pStyle w:val="Corpotesto"/>
        <w:spacing w:before="7" w:after="1"/>
        <w:rPr>
          <w:b/>
          <w:sz w:val="11"/>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1555"/>
        <w:gridCol w:w="907"/>
        <w:gridCol w:w="1555"/>
        <w:gridCol w:w="1229"/>
        <w:gridCol w:w="1229"/>
        <w:gridCol w:w="1229"/>
        <w:gridCol w:w="1229"/>
        <w:gridCol w:w="1227"/>
        <w:gridCol w:w="1229"/>
        <w:gridCol w:w="1227"/>
        <w:gridCol w:w="1227"/>
      </w:tblGrid>
      <w:tr w:rsidR="00182459">
        <w:trPr>
          <w:trHeight w:val="196"/>
        </w:trPr>
        <w:tc>
          <w:tcPr>
            <w:tcW w:w="14743" w:type="dxa"/>
            <w:gridSpan w:val="12"/>
            <w:tcBorders>
              <w:left w:val="single" w:sz="6" w:space="0" w:color="000000"/>
              <w:bottom w:val="nil"/>
              <w:right w:val="single" w:sz="6" w:space="0" w:color="000000"/>
            </w:tcBorders>
          </w:tcPr>
          <w:p w:rsidR="00182459" w:rsidRDefault="00100CB1">
            <w:pPr>
              <w:pStyle w:val="TableParagraph"/>
              <w:spacing w:before="36"/>
              <w:ind w:left="64"/>
              <w:jc w:val="left"/>
              <w:rPr>
                <w:b/>
                <w:sz w:val="12"/>
              </w:rPr>
            </w:pPr>
            <w:r>
              <w:rPr>
                <w:b/>
                <w:sz w:val="12"/>
              </w:rPr>
              <w:t>Vincoli</w:t>
            </w:r>
            <w:r>
              <w:rPr>
                <w:b/>
                <w:spacing w:val="-5"/>
                <w:sz w:val="12"/>
              </w:rPr>
              <w:t xml:space="preserve"> </w:t>
            </w:r>
            <w:r>
              <w:rPr>
                <w:b/>
                <w:sz w:val="12"/>
              </w:rPr>
              <w:t>derivanti</w:t>
            </w:r>
            <w:r>
              <w:rPr>
                <w:b/>
                <w:spacing w:val="-5"/>
                <w:sz w:val="12"/>
              </w:rPr>
              <w:t xml:space="preserve"> </w:t>
            </w:r>
            <w:r>
              <w:rPr>
                <w:b/>
                <w:sz w:val="12"/>
              </w:rPr>
              <w:t>da</w:t>
            </w:r>
            <w:r>
              <w:rPr>
                <w:b/>
                <w:spacing w:val="-5"/>
                <w:sz w:val="12"/>
              </w:rPr>
              <w:t xml:space="preserve"> </w:t>
            </w:r>
            <w:r>
              <w:rPr>
                <w:b/>
                <w:sz w:val="12"/>
              </w:rPr>
              <w:t>finanziamenti</w:t>
            </w:r>
          </w:p>
        </w:tc>
      </w:tr>
      <w:tr w:rsidR="00182459">
        <w:trPr>
          <w:trHeight w:val="743"/>
        </w:trPr>
        <w:tc>
          <w:tcPr>
            <w:tcW w:w="900" w:type="dxa"/>
            <w:tcBorders>
              <w:top w:val="nil"/>
              <w:left w:val="single" w:sz="6" w:space="0" w:color="000000"/>
            </w:tcBorders>
          </w:tcPr>
          <w:p w:rsidR="00182459" w:rsidRDefault="00100CB1">
            <w:pPr>
              <w:pStyle w:val="TableParagraph"/>
              <w:spacing w:before="31"/>
              <w:ind w:left="266"/>
              <w:jc w:val="left"/>
              <w:rPr>
                <w:sz w:val="12"/>
              </w:rPr>
            </w:pPr>
            <w:r>
              <w:rPr>
                <w:sz w:val="12"/>
              </w:rPr>
              <w:t>560/25</w:t>
            </w:r>
          </w:p>
        </w:tc>
        <w:tc>
          <w:tcPr>
            <w:tcW w:w="1555" w:type="dxa"/>
            <w:tcBorders>
              <w:top w:val="nil"/>
            </w:tcBorders>
          </w:tcPr>
          <w:p w:rsidR="00182459" w:rsidRDefault="00100CB1">
            <w:pPr>
              <w:pStyle w:val="TableParagraph"/>
              <w:spacing w:before="31"/>
              <w:ind w:left="74" w:right="257"/>
              <w:jc w:val="left"/>
              <w:rPr>
                <w:sz w:val="12"/>
              </w:rPr>
            </w:pPr>
            <w:r>
              <w:rPr>
                <w:spacing w:val="-1"/>
                <w:sz w:val="12"/>
              </w:rPr>
              <w:t xml:space="preserve">CONTRIBUTO </w:t>
            </w:r>
            <w:r>
              <w:rPr>
                <w:sz w:val="12"/>
              </w:rPr>
              <w:t>SISMA</w:t>
            </w:r>
            <w:r>
              <w:rPr>
                <w:spacing w:val="-31"/>
                <w:sz w:val="12"/>
              </w:rPr>
              <w:t xml:space="preserve"> </w:t>
            </w:r>
            <w:r>
              <w:rPr>
                <w:sz w:val="12"/>
              </w:rPr>
              <w:t>2016 - CENTRO</w:t>
            </w:r>
            <w:r>
              <w:rPr>
                <w:spacing w:val="1"/>
                <w:sz w:val="12"/>
              </w:rPr>
              <w:t xml:space="preserve"> </w:t>
            </w:r>
            <w:r>
              <w:rPr>
                <w:sz w:val="12"/>
              </w:rPr>
              <w:t>PROMOZIONALE VIA</w:t>
            </w:r>
            <w:r>
              <w:rPr>
                <w:spacing w:val="-31"/>
                <w:sz w:val="12"/>
              </w:rPr>
              <w:t xml:space="preserve"> </w:t>
            </w:r>
            <w:r>
              <w:rPr>
                <w:sz w:val="12"/>
              </w:rPr>
              <w:t>SOLFERINO</w:t>
            </w:r>
            <w:r>
              <w:rPr>
                <w:spacing w:val="-4"/>
                <w:sz w:val="12"/>
              </w:rPr>
              <w:t xml:space="preserve"> </w:t>
            </w:r>
            <w:r>
              <w:rPr>
                <w:sz w:val="12"/>
              </w:rPr>
              <w:t>ORD.</w:t>
            </w:r>
          </w:p>
          <w:p w:rsidR="00182459" w:rsidRDefault="00100CB1">
            <w:pPr>
              <w:pStyle w:val="TableParagraph"/>
              <w:spacing w:before="0"/>
              <w:ind w:left="74"/>
              <w:jc w:val="left"/>
              <w:rPr>
                <w:sz w:val="12"/>
              </w:rPr>
            </w:pPr>
            <w:r>
              <w:rPr>
                <w:sz w:val="12"/>
              </w:rPr>
              <w:t>104/2020</w:t>
            </w:r>
          </w:p>
        </w:tc>
        <w:tc>
          <w:tcPr>
            <w:tcW w:w="907" w:type="dxa"/>
            <w:tcBorders>
              <w:top w:val="nil"/>
            </w:tcBorders>
          </w:tcPr>
          <w:p w:rsidR="00182459" w:rsidRDefault="00100CB1">
            <w:pPr>
              <w:pStyle w:val="TableParagraph"/>
              <w:spacing w:before="31"/>
              <w:ind w:left="237"/>
              <w:jc w:val="left"/>
              <w:rPr>
                <w:sz w:val="12"/>
              </w:rPr>
            </w:pPr>
            <w:r>
              <w:rPr>
                <w:sz w:val="12"/>
              </w:rPr>
              <w:t>2600/25</w:t>
            </w:r>
          </w:p>
        </w:tc>
        <w:tc>
          <w:tcPr>
            <w:tcW w:w="1555" w:type="dxa"/>
            <w:tcBorders>
              <w:top w:val="nil"/>
            </w:tcBorders>
          </w:tcPr>
          <w:p w:rsidR="00182459" w:rsidRDefault="00100CB1">
            <w:pPr>
              <w:pStyle w:val="TableParagraph"/>
              <w:spacing w:before="32" w:line="237" w:lineRule="auto"/>
              <w:ind w:left="74" w:right="213"/>
              <w:jc w:val="left"/>
              <w:rPr>
                <w:sz w:val="12"/>
              </w:rPr>
            </w:pPr>
            <w:r>
              <w:rPr>
                <w:sz w:val="12"/>
              </w:rPr>
              <w:t>SISMA</w:t>
            </w:r>
            <w:r>
              <w:rPr>
                <w:spacing w:val="-7"/>
                <w:sz w:val="12"/>
              </w:rPr>
              <w:t xml:space="preserve"> </w:t>
            </w:r>
            <w:r>
              <w:rPr>
                <w:sz w:val="12"/>
              </w:rPr>
              <w:t>2016:</w:t>
            </w:r>
            <w:r>
              <w:rPr>
                <w:spacing w:val="-3"/>
                <w:sz w:val="12"/>
              </w:rPr>
              <w:t xml:space="preserve"> </w:t>
            </w:r>
            <w:r>
              <w:rPr>
                <w:sz w:val="12"/>
              </w:rPr>
              <w:t>CENTRO</w:t>
            </w:r>
            <w:r>
              <w:rPr>
                <w:spacing w:val="-31"/>
                <w:sz w:val="12"/>
              </w:rPr>
              <w:t xml:space="preserve"> </w:t>
            </w:r>
            <w:r>
              <w:rPr>
                <w:sz w:val="12"/>
              </w:rPr>
              <w:t>PROMOZIONALE VIA</w:t>
            </w:r>
            <w:r>
              <w:rPr>
                <w:spacing w:val="1"/>
                <w:sz w:val="12"/>
              </w:rPr>
              <w:t xml:space="preserve"> </w:t>
            </w:r>
            <w:r>
              <w:rPr>
                <w:sz w:val="12"/>
              </w:rPr>
              <w:t>SOLFERINO</w:t>
            </w:r>
            <w:r>
              <w:rPr>
                <w:spacing w:val="-4"/>
                <w:sz w:val="12"/>
              </w:rPr>
              <w:t xml:space="preserve"> </w:t>
            </w:r>
            <w:r>
              <w:rPr>
                <w:sz w:val="12"/>
              </w:rPr>
              <w:t>ORD.</w:t>
            </w:r>
          </w:p>
          <w:p w:rsidR="00182459" w:rsidRDefault="00100CB1">
            <w:pPr>
              <w:pStyle w:val="TableParagraph"/>
              <w:ind w:left="74"/>
              <w:jc w:val="left"/>
              <w:rPr>
                <w:sz w:val="12"/>
              </w:rPr>
            </w:pPr>
            <w:r>
              <w:rPr>
                <w:sz w:val="12"/>
              </w:rPr>
              <w:t>104/2020</w:t>
            </w:r>
          </w:p>
        </w:tc>
        <w:tc>
          <w:tcPr>
            <w:tcW w:w="1229" w:type="dxa"/>
            <w:tcBorders>
              <w:top w:val="nil"/>
            </w:tcBorders>
          </w:tcPr>
          <w:p w:rsidR="00182459" w:rsidRDefault="00100CB1">
            <w:pPr>
              <w:pStyle w:val="TableParagraph"/>
              <w:spacing w:before="31"/>
              <w:ind w:right="58"/>
              <w:rPr>
                <w:sz w:val="12"/>
              </w:rPr>
            </w:pPr>
            <w:r>
              <w:rPr>
                <w:sz w:val="12"/>
              </w:rPr>
              <w:t>0,00</w:t>
            </w:r>
          </w:p>
        </w:tc>
        <w:tc>
          <w:tcPr>
            <w:tcW w:w="1229" w:type="dxa"/>
            <w:tcBorders>
              <w:top w:val="nil"/>
            </w:tcBorders>
          </w:tcPr>
          <w:p w:rsidR="00182459" w:rsidRDefault="00100CB1">
            <w:pPr>
              <w:pStyle w:val="TableParagraph"/>
              <w:spacing w:before="31"/>
              <w:ind w:right="58"/>
              <w:rPr>
                <w:sz w:val="12"/>
              </w:rPr>
            </w:pPr>
            <w:r>
              <w:rPr>
                <w:sz w:val="12"/>
              </w:rPr>
              <w:t>30.287,28</w:t>
            </w:r>
          </w:p>
        </w:tc>
        <w:tc>
          <w:tcPr>
            <w:tcW w:w="1229" w:type="dxa"/>
            <w:tcBorders>
              <w:top w:val="nil"/>
            </w:tcBorders>
          </w:tcPr>
          <w:p w:rsidR="00182459" w:rsidRDefault="00100CB1">
            <w:pPr>
              <w:pStyle w:val="TableParagraph"/>
              <w:spacing w:before="31"/>
              <w:ind w:right="58"/>
              <w:rPr>
                <w:sz w:val="12"/>
              </w:rPr>
            </w:pPr>
            <w:r>
              <w:rPr>
                <w:sz w:val="12"/>
              </w:rPr>
              <w:t>5.040,28</w:t>
            </w:r>
          </w:p>
        </w:tc>
        <w:tc>
          <w:tcPr>
            <w:tcW w:w="1229" w:type="dxa"/>
            <w:tcBorders>
              <w:top w:val="nil"/>
            </w:tcBorders>
          </w:tcPr>
          <w:p w:rsidR="00182459" w:rsidRDefault="00100CB1">
            <w:pPr>
              <w:pStyle w:val="TableParagraph"/>
              <w:spacing w:before="31"/>
              <w:ind w:right="58"/>
              <w:rPr>
                <w:sz w:val="12"/>
              </w:rPr>
            </w:pPr>
            <w:r>
              <w:rPr>
                <w:sz w:val="12"/>
              </w:rPr>
              <w:t>0,00</w:t>
            </w:r>
          </w:p>
        </w:tc>
        <w:tc>
          <w:tcPr>
            <w:tcW w:w="1227" w:type="dxa"/>
            <w:tcBorders>
              <w:top w:val="nil"/>
              <w:right w:val="single" w:sz="6" w:space="0" w:color="000000"/>
            </w:tcBorders>
          </w:tcPr>
          <w:p w:rsidR="00182459" w:rsidRDefault="00100CB1">
            <w:pPr>
              <w:pStyle w:val="TableParagraph"/>
              <w:spacing w:before="31"/>
              <w:ind w:right="54"/>
              <w:rPr>
                <w:sz w:val="12"/>
              </w:rPr>
            </w:pPr>
            <w:r>
              <w:rPr>
                <w:sz w:val="12"/>
              </w:rPr>
              <w:t>0,00</w:t>
            </w:r>
          </w:p>
        </w:tc>
        <w:tc>
          <w:tcPr>
            <w:tcW w:w="1229" w:type="dxa"/>
            <w:tcBorders>
              <w:top w:val="nil"/>
              <w:left w:val="single" w:sz="6" w:space="0" w:color="000000"/>
              <w:right w:val="single" w:sz="6" w:space="0" w:color="000000"/>
            </w:tcBorders>
          </w:tcPr>
          <w:p w:rsidR="00182459" w:rsidRDefault="00100CB1">
            <w:pPr>
              <w:pStyle w:val="TableParagraph"/>
              <w:spacing w:before="31"/>
              <w:ind w:right="54"/>
              <w:rPr>
                <w:sz w:val="12"/>
              </w:rPr>
            </w:pPr>
            <w:r>
              <w:rPr>
                <w:sz w:val="12"/>
              </w:rPr>
              <w:t>0,00</w:t>
            </w:r>
          </w:p>
        </w:tc>
        <w:tc>
          <w:tcPr>
            <w:tcW w:w="1227" w:type="dxa"/>
            <w:tcBorders>
              <w:top w:val="nil"/>
              <w:left w:val="single" w:sz="6" w:space="0" w:color="000000"/>
            </w:tcBorders>
          </w:tcPr>
          <w:p w:rsidR="00182459" w:rsidRDefault="00100CB1">
            <w:pPr>
              <w:pStyle w:val="TableParagraph"/>
              <w:spacing w:before="31"/>
              <w:ind w:right="55"/>
              <w:rPr>
                <w:sz w:val="12"/>
              </w:rPr>
            </w:pPr>
            <w:r>
              <w:rPr>
                <w:sz w:val="12"/>
              </w:rPr>
              <w:t>25.247,00</w:t>
            </w:r>
          </w:p>
        </w:tc>
        <w:tc>
          <w:tcPr>
            <w:tcW w:w="1227" w:type="dxa"/>
            <w:tcBorders>
              <w:top w:val="nil"/>
              <w:right w:val="single" w:sz="6" w:space="0" w:color="000000"/>
            </w:tcBorders>
          </w:tcPr>
          <w:p w:rsidR="00182459" w:rsidRDefault="00100CB1">
            <w:pPr>
              <w:pStyle w:val="TableParagraph"/>
              <w:spacing w:before="31"/>
              <w:ind w:right="51"/>
              <w:rPr>
                <w:sz w:val="12"/>
              </w:rPr>
            </w:pPr>
            <w:r>
              <w:rPr>
                <w:sz w:val="12"/>
              </w:rPr>
              <w:t>0,00</w:t>
            </w:r>
          </w:p>
        </w:tc>
      </w:tr>
      <w:tr w:rsidR="00182459">
        <w:trPr>
          <w:trHeight w:val="196"/>
        </w:trPr>
        <w:tc>
          <w:tcPr>
            <w:tcW w:w="4917" w:type="dxa"/>
            <w:gridSpan w:val="4"/>
            <w:tcBorders>
              <w:left w:val="single" w:sz="6" w:space="0" w:color="000000"/>
            </w:tcBorders>
          </w:tcPr>
          <w:p w:rsidR="00182459" w:rsidRDefault="00100CB1">
            <w:pPr>
              <w:pStyle w:val="TableParagraph"/>
              <w:spacing w:before="36"/>
              <w:ind w:left="64"/>
              <w:jc w:val="left"/>
              <w:rPr>
                <w:b/>
                <w:sz w:val="12"/>
              </w:rPr>
            </w:pPr>
            <w:r>
              <w:rPr>
                <w:b/>
                <w:spacing w:val="-1"/>
                <w:sz w:val="12"/>
              </w:rPr>
              <w:t>Totale</w:t>
            </w:r>
            <w:r>
              <w:rPr>
                <w:b/>
                <w:spacing w:val="-4"/>
                <w:sz w:val="12"/>
              </w:rPr>
              <w:t xml:space="preserve"> </w:t>
            </w:r>
            <w:r>
              <w:rPr>
                <w:b/>
                <w:sz w:val="12"/>
              </w:rPr>
              <w:t>vincoli</w:t>
            </w:r>
            <w:r>
              <w:rPr>
                <w:b/>
                <w:spacing w:val="-3"/>
                <w:sz w:val="12"/>
              </w:rPr>
              <w:t xml:space="preserve"> </w:t>
            </w:r>
            <w:r>
              <w:rPr>
                <w:b/>
                <w:sz w:val="12"/>
              </w:rPr>
              <w:t>derivanti</w:t>
            </w:r>
            <w:r>
              <w:rPr>
                <w:b/>
                <w:spacing w:val="-3"/>
                <w:sz w:val="12"/>
              </w:rPr>
              <w:t xml:space="preserve"> </w:t>
            </w:r>
            <w:r>
              <w:rPr>
                <w:b/>
                <w:sz w:val="12"/>
              </w:rPr>
              <w:t>da</w:t>
            </w:r>
            <w:r>
              <w:rPr>
                <w:b/>
                <w:spacing w:val="-3"/>
                <w:sz w:val="12"/>
              </w:rPr>
              <w:t xml:space="preserve"> </w:t>
            </w:r>
            <w:r>
              <w:rPr>
                <w:b/>
                <w:sz w:val="12"/>
              </w:rPr>
              <w:t>finanziamenti</w:t>
            </w:r>
            <w:r>
              <w:rPr>
                <w:b/>
                <w:spacing w:val="-8"/>
                <w:sz w:val="12"/>
              </w:rPr>
              <w:t xml:space="preserve"> </w:t>
            </w:r>
            <w:r>
              <w:rPr>
                <w:b/>
                <w:sz w:val="12"/>
              </w:rPr>
              <w:t>(h/3)</w:t>
            </w:r>
          </w:p>
        </w:tc>
        <w:tc>
          <w:tcPr>
            <w:tcW w:w="1229" w:type="dxa"/>
          </w:tcPr>
          <w:p w:rsidR="00182459" w:rsidRDefault="00100CB1">
            <w:pPr>
              <w:pStyle w:val="TableParagraph"/>
              <w:spacing w:before="36"/>
              <w:ind w:right="58"/>
              <w:rPr>
                <w:b/>
                <w:sz w:val="12"/>
              </w:rPr>
            </w:pPr>
            <w:r>
              <w:rPr>
                <w:b/>
                <w:sz w:val="12"/>
              </w:rPr>
              <w:t>0,00</w:t>
            </w:r>
          </w:p>
        </w:tc>
        <w:tc>
          <w:tcPr>
            <w:tcW w:w="1229" w:type="dxa"/>
          </w:tcPr>
          <w:p w:rsidR="00182459" w:rsidRDefault="00100CB1">
            <w:pPr>
              <w:pStyle w:val="TableParagraph"/>
              <w:spacing w:before="36"/>
              <w:ind w:right="58"/>
              <w:rPr>
                <w:b/>
                <w:sz w:val="12"/>
              </w:rPr>
            </w:pPr>
            <w:r>
              <w:rPr>
                <w:b/>
                <w:sz w:val="12"/>
              </w:rPr>
              <w:t>30.287,28</w:t>
            </w:r>
          </w:p>
        </w:tc>
        <w:tc>
          <w:tcPr>
            <w:tcW w:w="1229" w:type="dxa"/>
          </w:tcPr>
          <w:p w:rsidR="00182459" w:rsidRDefault="00100CB1">
            <w:pPr>
              <w:pStyle w:val="TableParagraph"/>
              <w:spacing w:before="36"/>
              <w:ind w:right="58"/>
              <w:rPr>
                <w:b/>
                <w:sz w:val="12"/>
              </w:rPr>
            </w:pPr>
            <w:r>
              <w:rPr>
                <w:b/>
                <w:sz w:val="12"/>
              </w:rPr>
              <w:t>5.040,28</w:t>
            </w:r>
          </w:p>
        </w:tc>
        <w:tc>
          <w:tcPr>
            <w:tcW w:w="1229" w:type="dxa"/>
          </w:tcPr>
          <w:p w:rsidR="00182459" w:rsidRDefault="00100CB1">
            <w:pPr>
              <w:pStyle w:val="TableParagraph"/>
              <w:spacing w:before="36"/>
              <w:ind w:right="58"/>
              <w:rPr>
                <w:b/>
                <w:sz w:val="12"/>
              </w:rPr>
            </w:pPr>
            <w:r>
              <w:rPr>
                <w:b/>
                <w:sz w:val="12"/>
              </w:rPr>
              <w:t>0,00</w:t>
            </w:r>
          </w:p>
        </w:tc>
        <w:tc>
          <w:tcPr>
            <w:tcW w:w="1227" w:type="dxa"/>
            <w:tcBorders>
              <w:right w:val="single" w:sz="6" w:space="0" w:color="000000"/>
            </w:tcBorders>
          </w:tcPr>
          <w:p w:rsidR="00182459" w:rsidRDefault="00100CB1">
            <w:pPr>
              <w:pStyle w:val="TableParagraph"/>
              <w:spacing w:before="36"/>
              <w:ind w:right="54"/>
              <w:rPr>
                <w:b/>
                <w:sz w:val="12"/>
              </w:rPr>
            </w:pPr>
            <w:r>
              <w:rPr>
                <w:b/>
                <w:sz w:val="12"/>
              </w:rPr>
              <w:t>0,00</w:t>
            </w:r>
          </w:p>
        </w:tc>
        <w:tc>
          <w:tcPr>
            <w:tcW w:w="1229" w:type="dxa"/>
            <w:tcBorders>
              <w:left w:val="single" w:sz="6" w:space="0" w:color="000000"/>
              <w:right w:val="single" w:sz="6" w:space="0" w:color="000000"/>
            </w:tcBorders>
          </w:tcPr>
          <w:p w:rsidR="00182459" w:rsidRDefault="00100CB1">
            <w:pPr>
              <w:pStyle w:val="TableParagraph"/>
              <w:spacing w:before="36"/>
              <w:ind w:right="54"/>
              <w:rPr>
                <w:b/>
                <w:sz w:val="12"/>
              </w:rPr>
            </w:pPr>
            <w:r>
              <w:rPr>
                <w:b/>
                <w:sz w:val="12"/>
              </w:rPr>
              <w:t>0,00</w:t>
            </w:r>
          </w:p>
        </w:tc>
        <w:tc>
          <w:tcPr>
            <w:tcW w:w="1227" w:type="dxa"/>
            <w:tcBorders>
              <w:left w:val="single" w:sz="6" w:space="0" w:color="000000"/>
            </w:tcBorders>
          </w:tcPr>
          <w:p w:rsidR="00182459" w:rsidRDefault="00100CB1">
            <w:pPr>
              <w:pStyle w:val="TableParagraph"/>
              <w:spacing w:before="36"/>
              <w:ind w:right="55"/>
              <w:rPr>
                <w:b/>
                <w:sz w:val="12"/>
              </w:rPr>
            </w:pPr>
            <w:r>
              <w:rPr>
                <w:b/>
                <w:sz w:val="12"/>
              </w:rPr>
              <w:t>25.247,00</w:t>
            </w:r>
          </w:p>
        </w:tc>
        <w:tc>
          <w:tcPr>
            <w:tcW w:w="1227" w:type="dxa"/>
            <w:tcBorders>
              <w:right w:val="single" w:sz="6" w:space="0" w:color="000000"/>
            </w:tcBorders>
          </w:tcPr>
          <w:p w:rsidR="00182459" w:rsidRDefault="00100CB1">
            <w:pPr>
              <w:pStyle w:val="TableParagraph"/>
              <w:spacing w:before="36"/>
              <w:ind w:right="51"/>
              <w:rPr>
                <w:b/>
                <w:sz w:val="12"/>
              </w:rPr>
            </w:pPr>
            <w:r>
              <w:rPr>
                <w:b/>
                <w:sz w:val="12"/>
              </w:rPr>
              <w:t>0,00</w:t>
            </w:r>
          </w:p>
        </w:tc>
      </w:tr>
    </w:tbl>
    <w:p w:rsidR="00182459" w:rsidRDefault="00182459">
      <w:pPr>
        <w:pStyle w:val="Corpotesto"/>
        <w:spacing w:before="1"/>
        <w:rPr>
          <w:b/>
          <w:sz w:val="1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8"/>
        <w:gridCol w:w="1229"/>
        <w:gridCol w:w="1229"/>
        <w:gridCol w:w="1229"/>
        <w:gridCol w:w="1229"/>
        <w:gridCol w:w="1227"/>
        <w:gridCol w:w="1229"/>
        <w:gridCol w:w="1227"/>
        <w:gridCol w:w="1227"/>
      </w:tblGrid>
      <w:tr w:rsidR="00182459">
        <w:trPr>
          <w:trHeight w:val="191"/>
        </w:trPr>
        <w:tc>
          <w:tcPr>
            <w:tcW w:w="14744" w:type="dxa"/>
            <w:gridSpan w:val="9"/>
            <w:tcBorders>
              <w:left w:val="single" w:sz="6" w:space="0" w:color="000000"/>
              <w:right w:val="single" w:sz="6" w:space="0" w:color="000000"/>
            </w:tcBorders>
          </w:tcPr>
          <w:p w:rsidR="00182459" w:rsidRDefault="00100CB1">
            <w:pPr>
              <w:pStyle w:val="TableParagraph"/>
              <w:spacing w:before="31"/>
              <w:ind w:left="64"/>
              <w:jc w:val="left"/>
              <w:rPr>
                <w:b/>
                <w:sz w:val="12"/>
              </w:rPr>
            </w:pPr>
            <w:r>
              <w:rPr>
                <w:b/>
                <w:sz w:val="12"/>
              </w:rPr>
              <w:t>Vincili</w:t>
            </w:r>
            <w:r>
              <w:rPr>
                <w:b/>
                <w:spacing w:val="-7"/>
                <w:sz w:val="12"/>
              </w:rPr>
              <w:t xml:space="preserve"> </w:t>
            </w:r>
            <w:r>
              <w:rPr>
                <w:b/>
                <w:sz w:val="12"/>
              </w:rPr>
              <w:t>formalmente</w:t>
            </w:r>
            <w:r>
              <w:rPr>
                <w:b/>
                <w:spacing w:val="-6"/>
                <w:sz w:val="12"/>
              </w:rPr>
              <w:t xml:space="preserve"> </w:t>
            </w:r>
            <w:r>
              <w:rPr>
                <w:b/>
                <w:sz w:val="12"/>
              </w:rPr>
              <w:t>attribuiti</w:t>
            </w:r>
            <w:r>
              <w:rPr>
                <w:b/>
                <w:spacing w:val="-2"/>
                <w:sz w:val="12"/>
              </w:rPr>
              <w:t xml:space="preserve"> </w:t>
            </w:r>
            <w:r>
              <w:rPr>
                <w:b/>
                <w:sz w:val="12"/>
              </w:rPr>
              <w:t>dall'ente</w:t>
            </w:r>
          </w:p>
        </w:tc>
      </w:tr>
      <w:tr w:rsidR="00182459">
        <w:trPr>
          <w:trHeight w:val="196"/>
        </w:trPr>
        <w:tc>
          <w:tcPr>
            <w:tcW w:w="4918" w:type="dxa"/>
            <w:tcBorders>
              <w:left w:val="single" w:sz="6" w:space="0" w:color="000000"/>
            </w:tcBorders>
          </w:tcPr>
          <w:p w:rsidR="00182459" w:rsidRDefault="00100CB1">
            <w:pPr>
              <w:pStyle w:val="TableParagraph"/>
              <w:spacing w:before="36"/>
              <w:ind w:left="64"/>
              <w:jc w:val="left"/>
              <w:rPr>
                <w:b/>
                <w:sz w:val="12"/>
              </w:rPr>
            </w:pPr>
            <w:r>
              <w:rPr>
                <w:b/>
                <w:spacing w:val="-1"/>
                <w:sz w:val="12"/>
              </w:rPr>
              <w:t>Totale</w:t>
            </w:r>
            <w:r>
              <w:rPr>
                <w:b/>
                <w:spacing w:val="-4"/>
                <w:sz w:val="12"/>
              </w:rPr>
              <w:t xml:space="preserve"> </w:t>
            </w:r>
            <w:r>
              <w:rPr>
                <w:b/>
                <w:sz w:val="12"/>
              </w:rPr>
              <w:t>vincoli</w:t>
            </w:r>
            <w:r>
              <w:rPr>
                <w:b/>
                <w:spacing w:val="-3"/>
                <w:sz w:val="12"/>
              </w:rPr>
              <w:t xml:space="preserve"> </w:t>
            </w:r>
            <w:r>
              <w:rPr>
                <w:b/>
                <w:sz w:val="12"/>
              </w:rPr>
              <w:t>formalmente</w:t>
            </w:r>
            <w:r>
              <w:rPr>
                <w:b/>
                <w:spacing w:val="-3"/>
                <w:sz w:val="12"/>
              </w:rPr>
              <w:t xml:space="preserve"> </w:t>
            </w:r>
            <w:r>
              <w:rPr>
                <w:b/>
                <w:sz w:val="12"/>
              </w:rPr>
              <w:t>attribuiti</w:t>
            </w:r>
            <w:r>
              <w:rPr>
                <w:b/>
                <w:spacing w:val="-7"/>
                <w:sz w:val="12"/>
              </w:rPr>
              <w:t xml:space="preserve"> </w:t>
            </w:r>
            <w:r>
              <w:rPr>
                <w:b/>
                <w:sz w:val="12"/>
              </w:rPr>
              <w:t>dall'ente</w:t>
            </w:r>
            <w:r>
              <w:rPr>
                <w:b/>
                <w:spacing w:val="-3"/>
                <w:sz w:val="12"/>
              </w:rPr>
              <w:t xml:space="preserve"> </w:t>
            </w:r>
            <w:r>
              <w:rPr>
                <w:b/>
                <w:sz w:val="12"/>
              </w:rPr>
              <w:t>(h/4)</w:t>
            </w:r>
          </w:p>
        </w:tc>
        <w:tc>
          <w:tcPr>
            <w:tcW w:w="1229" w:type="dxa"/>
          </w:tcPr>
          <w:p w:rsidR="00182459" w:rsidRDefault="00100CB1">
            <w:pPr>
              <w:pStyle w:val="TableParagraph"/>
              <w:spacing w:before="36"/>
              <w:ind w:right="59"/>
              <w:rPr>
                <w:b/>
                <w:sz w:val="12"/>
              </w:rPr>
            </w:pPr>
            <w:r>
              <w:rPr>
                <w:b/>
                <w:sz w:val="12"/>
              </w:rPr>
              <w:t>0,00</w:t>
            </w:r>
          </w:p>
        </w:tc>
        <w:tc>
          <w:tcPr>
            <w:tcW w:w="1229" w:type="dxa"/>
          </w:tcPr>
          <w:p w:rsidR="00182459" w:rsidRDefault="00100CB1">
            <w:pPr>
              <w:pStyle w:val="TableParagraph"/>
              <w:spacing w:before="36"/>
              <w:ind w:right="59"/>
              <w:rPr>
                <w:b/>
                <w:sz w:val="12"/>
              </w:rPr>
            </w:pPr>
            <w:r>
              <w:rPr>
                <w:b/>
                <w:sz w:val="12"/>
              </w:rPr>
              <w:t>0,00</w:t>
            </w:r>
          </w:p>
        </w:tc>
        <w:tc>
          <w:tcPr>
            <w:tcW w:w="1229" w:type="dxa"/>
          </w:tcPr>
          <w:p w:rsidR="00182459" w:rsidRDefault="00100CB1">
            <w:pPr>
              <w:pStyle w:val="TableParagraph"/>
              <w:spacing w:before="36"/>
              <w:ind w:right="59"/>
              <w:rPr>
                <w:b/>
                <w:sz w:val="12"/>
              </w:rPr>
            </w:pPr>
            <w:r>
              <w:rPr>
                <w:b/>
                <w:sz w:val="12"/>
              </w:rPr>
              <w:t>0,00</w:t>
            </w:r>
          </w:p>
        </w:tc>
        <w:tc>
          <w:tcPr>
            <w:tcW w:w="1229" w:type="dxa"/>
          </w:tcPr>
          <w:p w:rsidR="00182459" w:rsidRDefault="00100CB1">
            <w:pPr>
              <w:pStyle w:val="TableParagraph"/>
              <w:spacing w:before="36"/>
              <w:ind w:right="59"/>
              <w:rPr>
                <w:b/>
                <w:sz w:val="12"/>
              </w:rPr>
            </w:pPr>
            <w:r>
              <w:rPr>
                <w:b/>
                <w:sz w:val="12"/>
              </w:rPr>
              <w:t>0,00</w:t>
            </w:r>
          </w:p>
        </w:tc>
        <w:tc>
          <w:tcPr>
            <w:tcW w:w="1227" w:type="dxa"/>
            <w:tcBorders>
              <w:right w:val="single" w:sz="6" w:space="0" w:color="000000"/>
            </w:tcBorders>
          </w:tcPr>
          <w:p w:rsidR="00182459" w:rsidRDefault="00100CB1">
            <w:pPr>
              <w:pStyle w:val="TableParagraph"/>
              <w:spacing w:before="36"/>
              <w:ind w:right="55"/>
              <w:rPr>
                <w:b/>
                <w:sz w:val="12"/>
              </w:rPr>
            </w:pPr>
            <w:r>
              <w:rPr>
                <w:b/>
                <w:sz w:val="12"/>
              </w:rPr>
              <w:t>0,00</w:t>
            </w:r>
          </w:p>
        </w:tc>
        <w:tc>
          <w:tcPr>
            <w:tcW w:w="1229" w:type="dxa"/>
            <w:tcBorders>
              <w:left w:val="single" w:sz="6" w:space="0" w:color="000000"/>
              <w:right w:val="single" w:sz="6" w:space="0" w:color="000000"/>
            </w:tcBorders>
          </w:tcPr>
          <w:p w:rsidR="00182459" w:rsidRDefault="00100CB1">
            <w:pPr>
              <w:pStyle w:val="TableParagraph"/>
              <w:spacing w:before="36"/>
              <w:ind w:right="55"/>
              <w:rPr>
                <w:b/>
                <w:sz w:val="12"/>
              </w:rPr>
            </w:pPr>
            <w:r>
              <w:rPr>
                <w:b/>
                <w:sz w:val="12"/>
              </w:rPr>
              <w:t>0,00</w:t>
            </w:r>
          </w:p>
        </w:tc>
        <w:tc>
          <w:tcPr>
            <w:tcW w:w="1227" w:type="dxa"/>
            <w:tcBorders>
              <w:left w:val="single" w:sz="6" w:space="0" w:color="000000"/>
            </w:tcBorders>
          </w:tcPr>
          <w:p w:rsidR="00182459" w:rsidRDefault="00100CB1">
            <w:pPr>
              <w:pStyle w:val="TableParagraph"/>
              <w:spacing w:before="36"/>
              <w:ind w:right="56"/>
              <w:rPr>
                <w:b/>
                <w:sz w:val="12"/>
              </w:rPr>
            </w:pPr>
            <w:r>
              <w:rPr>
                <w:b/>
                <w:sz w:val="12"/>
              </w:rPr>
              <w:t>0,00</w:t>
            </w:r>
          </w:p>
        </w:tc>
        <w:tc>
          <w:tcPr>
            <w:tcW w:w="1227" w:type="dxa"/>
            <w:tcBorders>
              <w:right w:val="single" w:sz="6" w:space="0" w:color="000000"/>
            </w:tcBorders>
          </w:tcPr>
          <w:p w:rsidR="00182459" w:rsidRDefault="00100CB1">
            <w:pPr>
              <w:pStyle w:val="TableParagraph"/>
              <w:spacing w:before="36"/>
              <w:ind w:right="52"/>
              <w:rPr>
                <w:b/>
                <w:sz w:val="12"/>
              </w:rPr>
            </w:pPr>
            <w:r>
              <w:rPr>
                <w:b/>
                <w:sz w:val="12"/>
              </w:rPr>
              <w:t>0,00</w:t>
            </w:r>
          </w:p>
        </w:tc>
      </w:tr>
    </w:tbl>
    <w:p w:rsidR="00182459" w:rsidRDefault="00182459">
      <w:pPr>
        <w:pStyle w:val="Corpotesto"/>
        <w:spacing w:before="7" w:after="1"/>
        <w:rPr>
          <w:b/>
          <w:sz w:val="11"/>
        </w:r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18"/>
        <w:gridCol w:w="1229"/>
        <w:gridCol w:w="1229"/>
        <w:gridCol w:w="1229"/>
        <w:gridCol w:w="1229"/>
        <w:gridCol w:w="1227"/>
        <w:gridCol w:w="1229"/>
        <w:gridCol w:w="1227"/>
        <w:gridCol w:w="1227"/>
      </w:tblGrid>
      <w:tr w:rsidR="00182459">
        <w:trPr>
          <w:trHeight w:val="191"/>
        </w:trPr>
        <w:tc>
          <w:tcPr>
            <w:tcW w:w="14744" w:type="dxa"/>
            <w:gridSpan w:val="9"/>
            <w:tcBorders>
              <w:bottom w:val="single" w:sz="4" w:space="0" w:color="000000"/>
            </w:tcBorders>
          </w:tcPr>
          <w:p w:rsidR="00182459" w:rsidRDefault="00100CB1">
            <w:pPr>
              <w:pStyle w:val="TableParagraph"/>
              <w:spacing w:before="31"/>
              <w:ind w:left="64"/>
              <w:jc w:val="left"/>
              <w:rPr>
                <w:b/>
                <w:sz w:val="12"/>
              </w:rPr>
            </w:pPr>
            <w:r>
              <w:rPr>
                <w:b/>
                <w:sz w:val="12"/>
              </w:rPr>
              <w:t>Altri</w:t>
            </w:r>
            <w:r>
              <w:rPr>
                <w:b/>
                <w:spacing w:val="-8"/>
                <w:sz w:val="12"/>
              </w:rPr>
              <w:t xml:space="preserve"> </w:t>
            </w:r>
            <w:r>
              <w:rPr>
                <w:b/>
                <w:sz w:val="12"/>
              </w:rPr>
              <w:t>vincoli</w:t>
            </w:r>
          </w:p>
        </w:tc>
      </w:tr>
      <w:tr w:rsidR="00182459">
        <w:trPr>
          <w:trHeight w:val="191"/>
        </w:trPr>
        <w:tc>
          <w:tcPr>
            <w:tcW w:w="4918" w:type="dxa"/>
            <w:tcBorders>
              <w:top w:val="single" w:sz="4" w:space="0" w:color="000000"/>
              <w:right w:val="single" w:sz="4" w:space="0" w:color="000000"/>
            </w:tcBorders>
          </w:tcPr>
          <w:p w:rsidR="00182459" w:rsidRDefault="00100CB1">
            <w:pPr>
              <w:pStyle w:val="TableParagraph"/>
              <w:spacing w:before="36" w:line="135" w:lineRule="exact"/>
              <w:ind w:left="64"/>
              <w:jc w:val="left"/>
              <w:rPr>
                <w:b/>
                <w:sz w:val="12"/>
              </w:rPr>
            </w:pPr>
            <w:r>
              <w:rPr>
                <w:b/>
                <w:sz w:val="12"/>
              </w:rPr>
              <w:t>Totale</w:t>
            </w:r>
            <w:r>
              <w:rPr>
                <w:b/>
                <w:spacing w:val="-4"/>
                <w:sz w:val="12"/>
              </w:rPr>
              <w:t xml:space="preserve"> </w:t>
            </w:r>
            <w:r>
              <w:rPr>
                <w:b/>
                <w:sz w:val="12"/>
              </w:rPr>
              <w:t>altri</w:t>
            </w:r>
            <w:r>
              <w:rPr>
                <w:b/>
                <w:spacing w:val="-4"/>
                <w:sz w:val="12"/>
              </w:rPr>
              <w:t xml:space="preserve"> </w:t>
            </w:r>
            <w:r>
              <w:rPr>
                <w:b/>
                <w:sz w:val="12"/>
              </w:rPr>
              <w:t>vincoli</w:t>
            </w:r>
            <w:r>
              <w:rPr>
                <w:b/>
                <w:spacing w:val="-3"/>
                <w:sz w:val="12"/>
              </w:rPr>
              <w:t xml:space="preserve"> </w:t>
            </w:r>
            <w:r>
              <w:rPr>
                <w:b/>
                <w:sz w:val="12"/>
              </w:rPr>
              <w:t>(h/5)</w:t>
            </w:r>
          </w:p>
        </w:tc>
        <w:tc>
          <w:tcPr>
            <w:tcW w:w="1229" w:type="dxa"/>
            <w:tcBorders>
              <w:top w:val="single" w:sz="4" w:space="0" w:color="000000"/>
              <w:left w:val="single" w:sz="4" w:space="0" w:color="000000"/>
              <w:right w:val="single" w:sz="4" w:space="0" w:color="000000"/>
            </w:tcBorders>
          </w:tcPr>
          <w:p w:rsidR="00182459" w:rsidRDefault="00100CB1">
            <w:pPr>
              <w:pStyle w:val="TableParagraph"/>
              <w:spacing w:before="36" w:line="135" w:lineRule="exact"/>
              <w:ind w:right="59"/>
              <w:rPr>
                <w:b/>
                <w:sz w:val="12"/>
              </w:rPr>
            </w:pPr>
            <w:r>
              <w:rPr>
                <w:b/>
                <w:sz w:val="12"/>
              </w:rPr>
              <w:t>0,00</w:t>
            </w:r>
          </w:p>
        </w:tc>
        <w:tc>
          <w:tcPr>
            <w:tcW w:w="1229" w:type="dxa"/>
            <w:tcBorders>
              <w:top w:val="single" w:sz="4" w:space="0" w:color="000000"/>
              <w:left w:val="single" w:sz="4" w:space="0" w:color="000000"/>
              <w:right w:val="single" w:sz="4" w:space="0" w:color="000000"/>
            </w:tcBorders>
          </w:tcPr>
          <w:p w:rsidR="00182459" w:rsidRDefault="00100CB1">
            <w:pPr>
              <w:pStyle w:val="TableParagraph"/>
              <w:spacing w:before="36" w:line="135" w:lineRule="exact"/>
              <w:ind w:right="59"/>
              <w:rPr>
                <w:b/>
                <w:sz w:val="12"/>
              </w:rPr>
            </w:pPr>
            <w:r>
              <w:rPr>
                <w:b/>
                <w:sz w:val="12"/>
              </w:rPr>
              <w:t>0,00</w:t>
            </w:r>
          </w:p>
        </w:tc>
        <w:tc>
          <w:tcPr>
            <w:tcW w:w="1229" w:type="dxa"/>
            <w:tcBorders>
              <w:top w:val="single" w:sz="4" w:space="0" w:color="000000"/>
              <w:left w:val="single" w:sz="4" w:space="0" w:color="000000"/>
              <w:right w:val="single" w:sz="4" w:space="0" w:color="000000"/>
            </w:tcBorders>
          </w:tcPr>
          <w:p w:rsidR="00182459" w:rsidRDefault="00100CB1">
            <w:pPr>
              <w:pStyle w:val="TableParagraph"/>
              <w:spacing w:before="36" w:line="135" w:lineRule="exact"/>
              <w:ind w:right="59"/>
              <w:rPr>
                <w:b/>
                <w:sz w:val="12"/>
              </w:rPr>
            </w:pPr>
            <w:r>
              <w:rPr>
                <w:b/>
                <w:sz w:val="12"/>
              </w:rPr>
              <w:t>0,00</w:t>
            </w:r>
          </w:p>
        </w:tc>
        <w:tc>
          <w:tcPr>
            <w:tcW w:w="1229" w:type="dxa"/>
            <w:tcBorders>
              <w:top w:val="single" w:sz="4" w:space="0" w:color="000000"/>
              <w:left w:val="single" w:sz="4" w:space="0" w:color="000000"/>
              <w:right w:val="single" w:sz="4" w:space="0" w:color="000000"/>
            </w:tcBorders>
          </w:tcPr>
          <w:p w:rsidR="00182459" w:rsidRDefault="00100CB1">
            <w:pPr>
              <w:pStyle w:val="TableParagraph"/>
              <w:spacing w:before="36" w:line="135" w:lineRule="exact"/>
              <w:ind w:right="59"/>
              <w:rPr>
                <w:b/>
                <w:sz w:val="12"/>
              </w:rPr>
            </w:pPr>
            <w:r>
              <w:rPr>
                <w:b/>
                <w:sz w:val="12"/>
              </w:rPr>
              <w:t>0,00</w:t>
            </w:r>
          </w:p>
        </w:tc>
        <w:tc>
          <w:tcPr>
            <w:tcW w:w="1227" w:type="dxa"/>
            <w:tcBorders>
              <w:top w:val="single" w:sz="4" w:space="0" w:color="000000"/>
              <w:left w:val="single" w:sz="4" w:space="0" w:color="000000"/>
            </w:tcBorders>
          </w:tcPr>
          <w:p w:rsidR="00182459" w:rsidRDefault="00100CB1">
            <w:pPr>
              <w:pStyle w:val="TableParagraph"/>
              <w:spacing w:before="36" w:line="135" w:lineRule="exact"/>
              <w:ind w:right="55"/>
              <w:rPr>
                <w:b/>
                <w:sz w:val="12"/>
              </w:rPr>
            </w:pPr>
            <w:r>
              <w:rPr>
                <w:b/>
                <w:sz w:val="12"/>
              </w:rPr>
              <w:t>0,00</w:t>
            </w:r>
          </w:p>
        </w:tc>
        <w:tc>
          <w:tcPr>
            <w:tcW w:w="1229" w:type="dxa"/>
            <w:tcBorders>
              <w:top w:val="single" w:sz="4" w:space="0" w:color="000000"/>
            </w:tcBorders>
          </w:tcPr>
          <w:p w:rsidR="00182459" w:rsidRDefault="00100CB1">
            <w:pPr>
              <w:pStyle w:val="TableParagraph"/>
              <w:spacing w:before="36" w:line="135" w:lineRule="exact"/>
              <w:ind w:right="55"/>
              <w:rPr>
                <w:b/>
                <w:sz w:val="12"/>
              </w:rPr>
            </w:pPr>
            <w:r>
              <w:rPr>
                <w:b/>
                <w:sz w:val="12"/>
              </w:rPr>
              <w:t>0,00</w:t>
            </w:r>
          </w:p>
        </w:tc>
        <w:tc>
          <w:tcPr>
            <w:tcW w:w="1227" w:type="dxa"/>
            <w:tcBorders>
              <w:top w:val="single" w:sz="4" w:space="0" w:color="000000"/>
              <w:right w:val="single" w:sz="4" w:space="0" w:color="000000"/>
            </w:tcBorders>
          </w:tcPr>
          <w:p w:rsidR="00182459" w:rsidRDefault="00100CB1">
            <w:pPr>
              <w:pStyle w:val="TableParagraph"/>
              <w:spacing w:before="36" w:line="135" w:lineRule="exact"/>
              <w:ind w:right="56"/>
              <w:rPr>
                <w:b/>
                <w:sz w:val="12"/>
              </w:rPr>
            </w:pPr>
            <w:r>
              <w:rPr>
                <w:b/>
                <w:sz w:val="12"/>
              </w:rPr>
              <w:t>0,00</w:t>
            </w:r>
          </w:p>
        </w:tc>
        <w:tc>
          <w:tcPr>
            <w:tcW w:w="1227" w:type="dxa"/>
            <w:tcBorders>
              <w:top w:val="single" w:sz="4" w:space="0" w:color="000000"/>
              <w:left w:val="single" w:sz="4" w:space="0" w:color="000000"/>
            </w:tcBorders>
          </w:tcPr>
          <w:p w:rsidR="00182459" w:rsidRDefault="00100CB1">
            <w:pPr>
              <w:pStyle w:val="TableParagraph"/>
              <w:spacing w:before="36" w:line="135" w:lineRule="exact"/>
              <w:ind w:right="52"/>
              <w:rPr>
                <w:b/>
                <w:sz w:val="12"/>
              </w:rPr>
            </w:pPr>
            <w:r>
              <w:rPr>
                <w:b/>
                <w:sz w:val="12"/>
              </w:rPr>
              <w:t>0,00</w:t>
            </w:r>
          </w:p>
        </w:tc>
      </w:tr>
    </w:tbl>
    <w:p w:rsidR="00182459" w:rsidRDefault="00182459">
      <w:pPr>
        <w:spacing w:line="135" w:lineRule="exact"/>
        <w:rPr>
          <w:sz w:val="12"/>
        </w:rPr>
        <w:sectPr w:rsidR="00182459">
          <w:pgSz w:w="16840" w:h="11900" w:orient="landscape"/>
          <w:pgMar w:top="1060" w:right="620" w:bottom="1060" w:left="960" w:header="0" w:footer="793" w:gutter="0"/>
          <w:cols w:space="720"/>
        </w:sectPr>
      </w:pPr>
    </w:p>
    <w:p w:rsidR="00182459" w:rsidRDefault="00182459">
      <w:pPr>
        <w:pStyle w:val="Corpotesto"/>
        <w:spacing w:before="7"/>
        <w:rPr>
          <w:b/>
          <w:sz w:val="14"/>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2"/>
        <w:gridCol w:w="1550"/>
        <w:gridCol w:w="1228"/>
        <w:gridCol w:w="1228"/>
        <w:gridCol w:w="1228"/>
        <w:gridCol w:w="1223"/>
        <w:gridCol w:w="1228"/>
        <w:gridCol w:w="1228"/>
        <w:gridCol w:w="1228"/>
        <w:gridCol w:w="1223"/>
      </w:tblGrid>
      <w:tr w:rsidR="00182459">
        <w:trPr>
          <w:trHeight w:val="273"/>
        </w:trPr>
        <w:tc>
          <w:tcPr>
            <w:tcW w:w="4912" w:type="dxa"/>
            <w:gridSpan w:val="2"/>
            <w:tcBorders>
              <w:left w:val="single" w:sz="6" w:space="0" w:color="000000"/>
            </w:tcBorders>
          </w:tcPr>
          <w:p w:rsidR="00182459" w:rsidRDefault="00100CB1">
            <w:pPr>
              <w:pStyle w:val="TableParagraph"/>
              <w:spacing w:before="74"/>
              <w:ind w:left="654"/>
              <w:jc w:val="left"/>
              <w:rPr>
                <w:b/>
                <w:sz w:val="12"/>
              </w:rPr>
            </w:pPr>
            <w:r>
              <w:rPr>
                <w:b/>
                <w:spacing w:val="-1"/>
                <w:sz w:val="12"/>
              </w:rPr>
              <w:t>TOTALE</w:t>
            </w:r>
            <w:r>
              <w:rPr>
                <w:b/>
                <w:spacing w:val="3"/>
                <w:sz w:val="12"/>
              </w:rPr>
              <w:t xml:space="preserve"> </w:t>
            </w:r>
            <w:r>
              <w:rPr>
                <w:b/>
                <w:spacing w:val="-1"/>
                <w:sz w:val="12"/>
              </w:rPr>
              <w:t>RISORSE</w:t>
            </w:r>
            <w:r>
              <w:rPr>
                <w:b/>
                <w:spacing w:val="-2"/>
                <w:sz w:val="12"/>
              </w:rPr>
              <w:t xml:space="preserve"> </w:t>
            </w:r>
            <w:r>
              <w:rPr>
                <w:b/>
                <w:spacing w:val="-1"/>
                <w:sz w:val="12"/>
              </w:rPr>
              <w:t>VINCOLATE</w:t>
            </w:r>
            <w:r>
              <w:rPr>
                <w:b/>
                <w:spacing w:val="4"/>
                <w:sz w:val="12"/>
              </w:rPr>
              <w:t xml:space="preserve"> </w:t>
            </w:r>
            <w:r>
              <w:rPr>
                <w:b/>
                <w:spacing w:val="-1"/>
                <w:sz w:val="12"/>
              </w:rPr>
              <w:t>(h+(h/1)+(h/2)+(h/3)+(h/4)+(h/5))</w:t>
            </w:r>
          </w:p>
        </w:tc>
        <w:tc>
          <w:tcPr>
            <w:tcW w:w="1228" w:type="dxa"/>
          </w:tcPr>
          <w:p w:rsidR="00182459" w:rsidRDefault="00100CB1">
            <w:pPr>
              <w:pStyle w:val="TableParagraph"/>
              <w:spacing w:before="74"/>
              <w:ind w:right="56"/>
              <w:rPr>
                <w:b/>
                <w:sz w:val="12"/>
              </w:rPr>
            </w:pPr>
            <w:r>
              <w:rPr>
                <w:b/>
                <w:sz w:val="12"/>
              </w:rPr>
              <w:t>0,00</w:t>
            </w:r>
          </w:p>
        </w:tc>
        <w:tc>
          <w:tcPr>
            <w:tcW w:w="1228" w:type="dxa"/>
          </w:tcPr>
          <w:p w:rsidR="00182459" w:rsidRDefault="00100CB1">
            <w:pPr>
              <w:pStyle w:val="TableParagraph"/>
              <w:spacing w:before="74"/>
              <w:ind w:left="560"/>
              <w:jc w:val="left"/>
              <w:rPr>
                <w:b/>
                <w:sz w:val="12"/>
              </w:rPr>
            </w:pPr>
            <w:r>
              <w:rPr>
                <w:b/>
                <w:sz w:val="12"/>
              </w:rPr>
              <w:t>155.784,55</w:t>
            </w:r>
          </w:p>
        </w:tc>
        <w:tc>
          <w:tcPr>
            <w:tcW w:w="1228" w:type="dxa"/>
          </w:tcPr>
          <w:p w:rsidR="00182459" w:rsidRDefault="00100CB1">
            <w:pPr>
              <w:pStyle w:val="TableParagraph"/>
              <w:spacing w:before="74"/>
              <w:ind w:left="691"/>
              <w:jc w:val="left"/>
              <w:rPr>
                <w:b/>
                <w:sz w:val="12"/>
              </w:rPr>
            </w:pPr>
            <w:r>
              <w:rPr>
                <w:b/>
                <w:sz w:val="12"/>
              </w:rPr>
              <w:t>5.040,28</w:t>
            </w:r>
          </w:p>
        </w:tc>
        <w:tc>
          <w:tcPr>
            <w:tcW w:w="1223" w:type="dxa"/>
          </w:tcPr>
          <w:p w:rsidR="00182459" w:rsidRDefault="00100CB1">
            <w:pPr>
              <w:pStyle w:val="TableParagraph"/>
              <w:spacing w:before="74"/>
              <w:ind w:right="49"/>
              <w:rPr>
                <w:b/>
                <w:sz w:val="12"/>
              </w:rPr>
            </w:pPr>
            <w:r>
              <w:rPr>
                <w:b/>
                <w:sz w:val="12"/>
              </w:rPr>
              <w:t>0,00</w:t>
            </w:r>
          </w:p>
        </w:tc>
        <w:tc>
          <w:tcPr>
            <w:tcW w:w="1228" w:type="dxa"/>
          </w:tcPr>
          <w:p w:rsidR="00182459" w:rsidRDefault="00100CB1">
            <w:pPr>
              <w:pStyle w:val="TableParagraph"/>
              <w:spacing w:before="74"/>
              <w:ind w:right="48"/>
              <w:rPr>
                <w:b/>
                <w:sz w:val="12"/>
              </w:rPr>
            </w:pPr>
            <w:r>
              <w:rPr>
                <w:b/>
                <w:sz w:val="12"/>
              </w:rPr>
              <w:t>0,00</w:t>
            </w:r>
          </w:p>
        </w:tc>
        <w:tc>
          <w:tcPr>
            <w:tcW w:w="1228" w:type="dxa"/>
          </w:tcPr>
          <w:p w:rsidR="00182459" w:rsidRDefault="00100CB1">
            <w:pPr>
              <w:pStyle w:val="TableParagraph"/>
              <w:spacing w:before="74"/>
              <w:ind w:right="48"/>
              <w:rPr>
                <w:b/>
                <w:sz w:val="12"/>
              </w:rPr>
            </w:pPr>
            <w:r>
              <w:rPr>
                <w:b/>
                <w:sz w:val="12"/>
              </w:rPr>
              <w:t>0,00</w:t>
            </w:r>
          </w:p>
        </w:tc>
        <w:tc>
          <w:tcPr>
            <w:tcW w:w="1228" w:type="dxa"/>
          </w:tcPr>
          <w:p w:rsidR="00182459" w:rsidRDefault="00100CB1">
            <w:pPr>
              <w:pStyle w:val="TableParagraph"/>
              <w:spacing w:before="74"/>
              <w:ind w:right="52"/>
              <w:rPr>
                <w:b/>
                <w:sz w:val="12"/>
              </w:rPr>
            </w:pPr>
            <w:r>
              <w:rPr>
                <w:b/>
                <w:sz w:val="12"/>
              </w:rPr>
              <w:t>150.744,27</w:t>
            </w:r>
          </w:p>
        </w:tc>
        <w:tc>
          <w:tcPr>
            <w:tcW w:w="1223" w:type="dxa"/>
          </w:tcPr>
          <w:p w:rsidR="00182459" w:rsidRDefault="00100CB1">
            <w:pPr>
              <w:pStyle w:val="TableParagraph"/>
              <w:spacing w:before="74"/>
              <w:ind w:right="46"/>
              <w:rPr>
                <w:b/>
                <w:sz w:val="12"/>
              </w:rPr>
            </w:pPr>
            <w:r>
              <w:rPr>
                <w:b/>
                <w:sz w:val="12"/>
              </w:rPr>
              <w:t>0,00</w:t>
            </w:r>
          </w:p>
        </w:tc>
      </w:tr>
      <w:tr w:rsidR="00182459">
        <w:trPr>
          <w:trHeight w:val="273"/>
        </w:trPr>
        <w:tc>
          <w:tcPr>
            <w:tcW w:w="3362" w:type="dxa"/>
            <w:vMerge w:val="restart"/>
            <w:tcBorders>
              <w:left w:val="nil"/>
              <w:bottom w:val="nil"/>
            </w:tcBorders>
          </w:tcPr>
          <w:p w:rsidR="00182459" w:rsidRDefault="00182459">
            <w:pPr>
              <w:pStyle w:val="TableParagraph"/>
              <w:spacing w:before="0"/>
              <w:jc w:val="left"/>
              <w:rPr>
                <w:rFonts w:ascii="Times New Roman"/>
                <w:sz w:val="12"/>
              </w:rPr>
            </w:pPr>
          </w:p>
        </w:tc>
        <w:tc>
          <w:tcPr>
            <w:tcW w:w="8913" w:type="dxa"/>
            <w:gridSpan w:val="7"/>
          </w:tcPr>
          <w:p w:rsidR="00182459" w:rsidRDefault="00100CB1">
            <w:pPr>
              <w:pStyle w:val="TableParagraph"/>
              <w:spacing w:before="69"/>
              <w:ind w:left="69"/>
              <w:jc w:val="left"/>
              <w:rPr>
                <w:sz w:val="12"/>
              </w:rPr>
            </w:pPr>
            <w:r>
              <w:rPr>
                <w:sz w:val="12"/>
              </w:rPr>
              <w:t>Totale</w:t>
            </w:r>
            <w:r>
              <w:rPr>
                <w:spacing w:val="-1"/>
                <w:sz w:val="12"/>
              </w:rPr>
              <w:t xml:space="preserve"> </w:t>
            </w:r>
            <w:r>
              <w:rPr>
                <w:sz w:val="12"/>
              </w:rPr>
              <w:t>quote</w:t>
            </w:r>
            <w:r>
              <w:rPr>
                <w:spacing w:val="-6"/>
                <w:sz w:val="12"/>
              </w:rPr>
              <w:t xml:space="preserve"> </w:t>
            </w:r>
            <w:r>
              <w:rPr>
                <w:sz w:val="12"/>
              </w:rPr>
              <w:t>accantonate</w:t>
            </w:r>
            <w:r>
              <w:rPr>
                <w:spacing w:val="-1"/>
                <w:sz w:val="12"/>
              </w:rPr>
              <w:t xml:space="preserve"> </w:t>
            </w:r>
            <w:r>
              <w:rPr>
                <w:sz w:val="12"/>
              </w:rPr>
              <w:t>riguardanti</w:t>
            </w:r>
            <w:r>
              <w:rPr>
                <w:spacing w:val="-4"/>
                <w:sz w:val="12"/>
              </w:rPr>
              <w:t xml:space="preserve"> </w:t>
            </w:r>
            <w:r>
              <w:rPr>
                <w:sz w:val="12"/>
              </w:rPr>
              <w:t>le</w:t>
            </w:r>
            <w:r>
              <w:rPr>
                <w:spacing w:val="-1"/>
                <w:sz w:val="12"/>
              </w:rPr>
              <w:t xml:space="preserve"> </w:t>
            </w:r>
            <w:r>
              <w:rPr>
                <w:sz w:val="12"/>
              </w:rPr>
              <w:t>risorse vincolate</w:t>
            </w:r>
            <w:r>
              <w:rPr>
                <w:spacing w:val="-1"/>
                <w:sz w:val="12"/>
              </w:rPr>
              <w:t xml:space="preserve"> </w:t>
            </w:r>
            <w:r>
              <w:rPr>
                <w:sz w:val="12"/>
              </w:rPr>
              <w:t>da</w:t>
            </w:r>
            <w:r>
              <w:rPr>
                <w:spacing w:val="-1"/>
                <w:sz w:val="12"/>
              </w:rPr>
              <w:t xml:space="preserve"> </w:t>
            </w:r>
            <w:r>
              <w:rPr>
                <w:sz w:val="12"/>
              </w:rPr>
              <w:t>legge</w:t>
            </w:r>
            <w:r>
              <w:rPr>
                <w:spacing w:val="27"/>
                <w:sz w:val="12"/>
              </w:rPr>
              <w:t xml:space="preserve"> </w:t>
            </w:r>
            <w:r>
              <w:rPr>
                <w:sz w:val="12"/>
              </w:rPr>
              <w:t>(i/1)</w:t>
            </w:r>
          </w:p>
        </w:tc>
        <w:tc>
          <w:tcPr>
            <w:tcW w:w="1228" w:type="dxa"/>
          </w:tcPr>
          <w:p w:rsidR="00182459" w:rsidRDefault="00100CB1">
            <w:pPr>
              <w:pStyle w:val="TableParagraph"/>
              <w:spacing w:before="69"/>
              <w:ind w:right="51"/>
              <w:rPr>
                <w:sz w:val="12"/>
              </w:rPr>
            </w:pPr>
            <w:r>
              <w:rPr>
                <w:sz w:val="12"/>
              </w:rPr>
              <w:t>0,00</w:t>
            </w:r>
          </w:p>
        </w:tc>
        <w:tc>
          <w:tcPr>
            <w:tcW w:w="1223" w:type="dxa"/>
            <w:vMerge w:val="restart"/>
            <w:tcBorders>
              <w:bottom w:val="nil"/>
              <w:right w:val="nil"/>
            </w:tcBorders>
          </w:tcPr>
          <w:p w:rsidR="00182459" w:rsidRDefault="00182459">
            <w:pPr>
              <w:pStyle w:val="TableParagraph"/>
              <w:spacing w:before="0"/>
              <w:jc w:val="left"/>
              <w:rPr>
                <w:rFonts w:ascii="Times New Roman"/>
                <w:sz w:val="12"/>
              </w:rPr>
            </w:pPr>
          </w:p>
        </w:tc>
      </w:tr>
      <w:tr w:rsidR="00182459">
        <w:trPr>
          <w:trHeight w:val="273"/>
        </w:trPr>
        <w:tc>
          <w:tcPr>
            <w:tcW w:w="3362" w:type="dxa"/>
            <w:vMerge/>
            <w:tcBorders>
              <w:top w:val="nil"/>
              <w:left w:val="nil"/>
              <w:bottom w:val="nil"/>
            </w:tcBorders>
          </w:tcPr>
          <w:p w:rsidR="00182459" w:rsidRDefault="00182459">
            <w:pPr>
              <w:rPr>
                <w:sz w:val="2"/>
                <w:szCs w:val="2"/>
              </w:rPr>
            </w:pPr>
          </w:p>
        </w:tc>
        <w:tc>
          <w:tcPr>
            <w:tcW w:w="8913" w:type="dxa"/>
            <w:gridSpan w:val="7"/>
          </w:tcPr>
          <w:p w:rsidR="00182459" w:rsidRDefault="00100CB1">
            <w:pPr>
              <w:pStyle w:val="TableParagraph"/>
              <w:spacing w:before="69"/>
              <w:ind w:left="69"/>
              <w:jc w:val="left"/>
              <w:rPr>
                <w:sz w:val="12"/>
              </w:rPr>
            </w:pPr>
            <w:r>
              <w:rPr>
                <w:sz w:val="12"/>
              </w:rPr>
              <w:t>Totale</w:t>
            </w:r>
            <w:r>
              <w:rPr>
                <w:spacing w:val="-2"/>
                <w:sz w:val="12"/>
              </w:rPr>
              <w:t xml:space="preserve"> </w:t>
            </w:r>
            <w:r>
              <w:rPr>
                <w:sz w:val="12"/>
              </w:rPr>
              <w:t>quote</w:t>
            </w:r>
            <w:r>
              <w:rPr>
                <w:spacing w:val="-7"/>
                <w:sz w:val="12"/>
              </w:rPr>
              <w:t xml:space="preserve"> </w:t>
            </w:r>
            <w:r>
              <w:rPr>
                <w:sz w:val="12"/>
              </w:rPr>
              <w:t>accantonate</w:t>
            </w:r>
            <w:r>
              <w:rPr>
                <w:spacing w:val="-2"/>
                <w:sz w:val="12"/>
              </w:rPr>
              <w:t xml:space="preserve"> </w:t>
            </w:r>
            <w:r>
              <w:rPr>
                <w:sz w:val="12"/>
              </w:rPr>
              <w:t>riguardanti</w:t>
            </w:r>
            <w:r>
              <w:rPr>
                <w:spacing w:val="-4"/>
                <w:sz w:val="12"/>
              </w:rPr>
              <w:t xml:space="preserve"> </w:t>
            </w:r>
            <w:r>
              <w:rPr>
                <w:sz w:val="12"/>
              </w:rPr>
              <w:t>le</w:t>
            </w:r>
            <w:r>
              <w:rPr>
                <w:spacing w:val="-2"/>
                <w:sz w:val="12"/>
              </w:rPr>
              <w:t xml:space="preserve"> </w:t>
            </w:r>
            <w:r>
              <w:rPr>
                <w:sz w:val="12"/>
              </w:rPr>
              <w:t>risorse</w:t>
            </w:r>
            <w:r>
              <w:rPr>
                <w:spacing w:val="-2"/>
                <w:sz w:val="12"/>
              </w:rPr>
              <w:t xml:space="preserve"> </w:t>
            </w:r>
            <w:r>
              <w:rPr>
                <w:sz w:val="12"/>
              </w:rPr>
              <w:t>vincolate</w:t>
            </w:r>
            <w:r>
              <w:rPr>
                <w:spacing w:val="-2"/>
                <w:sz w:val="12"/>
              </w:rPr>
              <w:t xml:space="preserve"> </w:t>
            </w:r>
            <w:r>
              <w:rPr>
                <w:sz w:val="12"/>
              </w:rPr>
              <w:t>da</w:t>
            </w:r>
            <w:r>
              <w:rPr>
                <w:spacing w:val="-2"/>
                <w:sz w:val="12"/>
              </w:rPr>
              <w:t xml:space="preserve"> </w:t>
            </w:r>
            <w:r>
              <w:rPr>
                <w:sz w:val="12"/>
              </w:rPr>
              <w:t>trasferimenti</w:t>
            </w:r>
            <w:r>
              <w:rPr>
                <w:spacing w:val="32"/>
                <w:sz w:val="12"/>
              </w:rPr>
              <w:t xml:space="preserve"> </w:t>
            </w:r>
            <w:r>
              <w:rPr>
                <w:sz w:val="12"/>
              </w:rPr>
              <w:t>(i/2)</w:t>
            </w:r>
          </w:p>
        </w:tc>
        <w:tc>
          <w:tcPr>
            <w:tcW w:w="1228" w:type="dxa"/>
          </w:tcPr>
          <w:p w:rsidR="00182459" w:rsidRDefault="00100CB1">
            <w:pPr>
              <w:pStyle w:val="TableParagraph"/>
              <w:spacing w:before="69"/>
              <w:ind w:right="51"/>
              <w:rPr>
                <w:sz w:val="12"/>
              </w:rPr>
            </w:pPr>
            <w:r>
              <w:rPr>
                <w:sz w:val="12"/>
              </w:rPr>
              <w:t>0,00</w:t>
            </w:r>
          </w:p>
        </w:tc>
        <w:tc>
          <w:tcPr>
            <w:tcW w:w="1223" w:type="dxa"/>
            <w:vMerge/>
            <w:tcBorders>
              <w:top w:val="nil"/>
              <w:bottom w:val="nil"/>
              <w:right w:val="nil"/>
            </w:tcBorders>
          </w:tcPr>
          <w:p w:rsidR="00182459" w:rsidRDefault="00182459">
            <w:pPr>
              <w:rPr>
                <w:sz w:val="2"/>
                <w:szCs w:val="2"/>
              </w:rPr>
            </w:pPr>
          </w:p>
        </w:tc>
      </w:tr>
      <w:tr w:rsidR="00182459">
        <w:trPr>
          <w:trHeight w:val="273"/>
        </w:trPr>
        <w:tc>
          <w:tcPr>
            <w:tcW w:w="3362" w:type="dxa"/>
            <w:vMerge/>
            <w:tcBorders>
              <w:top w:val="nil"/>
              <w:left w:val="nil"/>
              <w:bottom w:val="nil"/>
            </w:tcBorders>
          </w:tcPr>
          <w:p w:rsidR="00182459" w:rsidRDefault="00182459">
            <w:pPr>
              <w:rPr>
                <w:sz w:val="2"/>
                <w:szCs w:val="2"/>
              </w:rPr>
            </w:pPr>
          </w:p>
        </w:tc>
        <w:tc>
          <w:tcPr>
            <w:tcW w:w="8913" w:type="dxa"/>
            <w:gridSpan w:val="7"/>
            <w:tcBorders>
              <w:bottom w:val="single" w:sz="6" w:space="0" w:color="000000"/>
            </w:tcBorders>
          </w:tcPr>
          <w:p w:rsidR="00182459" w:rsidRDefault="00100CB1">
            <w:pPr>
              <w:pStyle w:val="TableParagraph"/>
              <w:spacing w:before="69"/>
              <w:ind w:left="69"/>
              <w:jc w:val="left"/>
              <w:rPr>
                <w:sz w:val="12"/>
              </w:rPr>
            </w:pPr>
            <w:r>
              <w:rPr>
                <w:sz w:val="12"/>
              </w:rPr>
              <w:t>Totale</w:t>
            </w:r>
            <w:r>
              <w:rPr>
                <w:spacing w:val="-2"/>
                <w:sz w:val="12"/>
              </w:rPr>
              <w:t xml:space="preserve"> </w:t>
            </w:r>
            <w:r>
              <w:rPr>
                <w:sz w:val="12"/>
              </w:rPr>
              <w:t>quote</w:t>
            </w:r>
            <w:r>
              <w:rPr>
                <w:spacing w:val="-7"/>
                <w:sz w:val="12"/>
              </w:rPr>
              <w:t xml:space="preserve"> </w:t>
            </w:r>
            <w:r>
              <w:rPr>
                <w:sz w:val="12"/>
              </w:rPr>
              <w:t>accantonate</w:t>
            </w:r>
            <w:r>
              <w:rPr>
                <w:spacing w:val="-1"/>
                <w:sz w:val="12"/>
              </w:rPr>
              <w:t xml:space="preserve"> </w:t>
            </w:r>
            <w:r>
              <w:rPr>
                <w:sz w:val="12"/>
              </w:rPr>
              <w:t>riguardanti</w:t>
            </w:r>
            <w:r>
              <w:rPr>
                <w:spacing w:val="-5"/>
                <w:sz w:val="12"/>
              </w:rPr>
              <w:t xml:space="preserve"> </w:t>
            </w:r>
            <w:r>
              <w:rPr>
                <w:sz w:val="12"/>
              </w:rPr>
              <w:t>le</w:t>
            </w:r>
            <w:r>
              <w:rPr>
                <w:spacing w:val="-2"/>
                <w:sz w:val="12"/>
              </w:rPr>
              <w:t xml:space="preserve"> </w:t>
            </w:r>
            <w:r>
              <w:rPr>
                <w:sz w:val="12"/>
              </w:rPr>
              <w:t>risorse</w:t>
            </w:r>
            <w:r>
              <w:rPr>
                <w:spacing w:val="-2"/>
                <w:sz w:val="12"/>
              </w:rPr>
              <w:t xml:space="preserve"> </w:t>
            </w:r>
            <w:r>
              <w:rPr>
                <w:sz w:val="12"/>
              </w:rPr>
              <w:t>vincolate</w:t>
            </w:r>
            <w:r>
              <w:rPr>
                <w:spacing w:val="-1"/>
                <w:sz w:val="12"/>
              </w:rPr>
              <w:t xml:space="preserve"> </w:t>
            </w:r>
            <w:r>
              <w:rPr>
                <w:sz w:val="12"/>
              </w:rPr>
              <w:t>da</w:t>
            </w:r>
            <w:r>
              <w:rPr>
                <w:spacing w:val="-2"/>
                <w:sz w:val="12"/>
              </w:rPr>
              <w:t xml:space="preserve"> </w:t>
            </w:r>
            <w:r>
              <w:rPr>
                <w:sz w:val="12"/>
              </w:rPr>
              <w:t>finanziamenti</w:t>
            </w:r>
            <w:r>
              <w:rPr>
                <w:spacing w:val="32"/>
                <w:sz w:val="12"/>
              </w:rPr>
              <w:t xml:space="preserve"> </w:t>
            </w:r>
            <w:r>
              <w:rPr>
                <w:sz w:val="12"/>
              </w:rPr>
              <w:t>(i/3)</w:t>
            </w:r>
          </w:p>
        </w:tc>
        <w:tc>
          <w:tcPr>
            <w:tcW w:w="1228" w:type="dxa"/>
            <w:tcBorders>
              <w:bottom w:val="single" w:sz="6" w:space="0" w:color="000000"/>
            </w:tcBorders>
          </w:tcPr>
          <w:p w:rsidR="00182459" w:rsidRDefault="00100CB1">
            <w:pPr>
              <w:pStyle w:val="TableParagraph"/>
              <w:spacing w:before="69"/>
              <w:ind w:right="51"/>
              <w:rPr>
                <w:sz w:val="12"/>
              </w:rPr>
            </w:pPr>
            <w:r>
              <w:rPr>
                <w:sz w:val="12"/>
              </w:rPr>
              <w:t>0,00</w:t>
            </w:r>
          </w:p>
        </w:tc>
        <w:tc>
          <w:tcPr>
            <w:tcW w:w="1223" w:type="dxa"/>
            <w:vMerge/>
            <w:tcBorders>
              <w:top w:val="nil"/>
              <w:bottom w:val="nil"/>
              <w:right w:val="nil"/>
            </w:tcBorders>
          </w:tcPr>
          <w:p w:rsidR="00182459" w:rsidRDefault="00182459">
            <w:pPr>
              <w:rPr>
                <w:sz w:val="2"/>
                <w:szCs w:val="2"/>
              </w:rPr>
            </w:pPr>
          </w:p>
        </w:tc>
      </w:tr>
      <w:tr w:rsidR="00182459">
        <w:trPr>
          <w:trHeight w:val="273"/>
        </w:trPr>
        <w:tc>
          <w:tcPr>
            <w:tcW w:w="3362" w:type="dxa"/>
            <w:vMerge/>
            <w:tcBorders>
              <w:top w:val="nil"/>
              <w:left w:val="nil"/>
              <w:bottom w:val="nil"/>
            </w:tcBorders>
          </w:tcPr>
          <w:p w:rsidR="00182459" w:rsidRDefault="00182459">
            <w:pPr>
              <w:rPr>
                <w:sz w:val="2"/>
                <w:szCs w:val="2"/>
              </w:rPr>
            </w:pPr>
          </w:p>
        </w:tc>
        <w:tc>
          <w:tcPr>
            <w:tcW w:w="8913" w:type="dxa"/>
            <w:gridSpan w:val="7"/>
            <w:tcBorders>
              <w:top w:val="single" w:sz="6" w:space="0" w:color="000000"/>
            </w:tcBorders>
          </w:tcPr>
          <w:p w:rsidR="00182459" w:rsidRDefault="00100CB1">
            <w:pPr>
              <w:pStyle w:val="TableParagraph"/>
              <w:spacing w:before="69"/>
              <w:ind w:left="69"/>
              <w:jc w:val="left"/>
              <w:rPr>
                <w:sz w:val="12"/>
              </w:rPr>
            </w:pPr>
            <w:r>
              <w:rPr>
                <w:sz w:val="12"/>
              </w:rPr>
              <w:t>Totale</w:t>
            </w:r>
            <w:r>
              <w:rPr>
                <w:spacing w:val="-2"/>
                <w:sz w:val="12"/>
              </w:rPr>
              <w:t xml:space="preserve"> </w:t>
            </w:r>
            <w:r>
              <w:rPr>
                <w:sz w:val="12"/>
              </w:rPr>
              <w:t>quote</w:t>
            </w:r>
            <w:r>
              <w:rPr>
                <w:spacing w:val="-6"/>
                <w:sz w:val="12"/>
              </w:rPr>
              <w:t xml:space="preserve"> </w:t>
            </w:r>
            <w:r>
              <w:rPr>
                <w:sz w:val="12"/>
              </w:rPr>
              <w:t>accantonate</w:t>
            </w:r>
            <w:r>
              <w:rPr>
                <w:spacing w:val="-1"/>
                <w:sz w:val="12"/>
              </w:rPr>
              <w:t xml:space="preserve"> </w:t>
            </w:r>
            <w:r>
              <w:rPr>
                <w:sz w:val="12"/>
              </w:rPr>
              <w:t>riguardanti</w:t>
            </w:r>
            <w:r>
              <w:rPr>
                <w:spacing w:val="-4"/>
                <w:sz w:val="12"/>
              </w:rPr>
              <w:t xml:space="preserve"> </w:t>
            </w:r>
            <w:r>
              <w:rPr>
                <w:sz w:val="12"/>
              </w:rPr>
              <w:t>le</w:t>
            </w:r>
            <w:r>
              <w:rPr>
                <w:spacing w:val="-1"/>
                <w:sz w:val="12"/>
              </w:rPr>
              <w:t xml:space="preserve"> </w:t>
            </w:r>
            <w:r>
              <w:rPr>
                <w:sz w:val="12"/>
              </w:rPr>
              <w:t>risorse</w:t>
            </w:r>
            <w:r>
              <w:rPr>
                <w:spacing w:val="-2"/>
                <w:sz w:val="12"/>
              </w:rPr>
              <w:t xml:space="preserve"> </w:t>
            </w:r>
            <w:r>
              <w:rPr>
                <w:sz w:val="12"/>
              </w:rPr>
              <w:t>vincolate</w:t>
            </w:r>
            <w:r>
              <w:rPr>
                <w:spacing w:val="-1"/>
                <w:sz w:val="12"/>
              </w:rPr>
              <w:t xml:space="preserve"> </w:t>
            </w:r>
            <w:r>
              <w:rPr>
                <w:sz w:val="12"/>
              </w:rPr>
              <w:t>dall'ente</w:t>
            </w:r>
            <w:r>
              <w:rPr>
                <w:spacing w:val="31"/>
                <w:sz w:val="12"/>
              </w:rPr>
              <w:t xml:space="preserve"> </w:t>
            </w:r>
            <w:r>
              <w:rPr>
                <w:sz w:val="12"/>
              </w:rPr>
              <w:t>(i/4)</w:t>
            </w:r>
          </w:p>
        </w:tc>
        <w:tc>
          <w:tcPr>
            <w:tcW w:w="1228" w:type="dxa"/>
            <w:tcBorders>
              <w:top w:val="single" w:sz="6" w:space="0" w:color="000000"/>
            </w:tcBorders>
          </w:tcPr>
          <w:p w:rsidR="00182459" w:rsidRDefault="00100CB1">
            <w:pPr>
              <w:pStyle w:val="TableParagraph"/>
              <w:spacing w:before="69"/>
              <w:ind w:right="51"/>
              <w:rPr>
                <w:sz w:val="12"/>
              </w:rPr>
            </w:pPr>
            <w:r>
              <w:rPr>
                <w:sz w:val="12"/>
              </w:rPr>
              <w:t>0,00</w:t>
            </w:r>
          </w:p>
        </w:tc>
        <w:tc>
          <w:tcPr>
            <w:tcW w:w="1223" w:type="dxa"/>
            <w:vMerge/>
            <w:tcBorders>
              <w:top w:val="nil"/>
              <w:bottom w:val="nil"/>
              <w:right w:val="nil"/>
            </w:tcBorders>
          </w:tcPr>
          <w:p w:rsidR="00182459" w:rsidRDefault="00182459">
            <w:pPr>
              <w:rPr>
                <w:sz w:val="2"/>
                <w:szCs w:val="2"/>
              </w:rPr>
            </w:pPr>
          </w:p>
        </w:tc>
      </w:tr>
      <w:tr w:rsidR="00182459">
        <w:trPr>
          <w:trHeight w:val="273"/>
        </w:trPr>
        <w:tc>
          <w:tcPr>
            <w:tcW w:w="3362" w:type="dxa"/>
            <w:vMerge/>
            <w:tcBorders>
              <w:top w:val="nil"/>
              <w:left w:val="nil"/>
              <w:bottom w:val="nil"/>
            </w:tcBorders>
          </w:tcPr>
          <w:p w:rsidR="00182459" w:rsidRDefault="00182459">
            <w:pPr>
              <w:rPr>
                <w:sz w:val="2"/>
                <w:szCs w:val="2"/>
              </w:rPr>
            </w:pPr>
          </w:p>
        </w:tc>
        <w:tc>
          <w:tcPr>
            <w:tcW w:w="8913" w:type="dxa"/>
            <w:gridSpan w:val="7"/>
          </w:tcPr>
          <w:p w:rsidR="00182459" w:rsidRDefault="00100CB1">
            <w:pPr>
              <w:pStyle w:val="TableParagraph"/>
              <w:spacing w:before="69"/>
              <w:ind w:left="69"/>
              <w:jc w:val="left"/>
              <w:rPr>
                <w:sz w:val="12"/>
              </w:rPr>
            </w:pPr>
            <w:r>
              <w:rPr>
                <w:sz w:val="12"/>
              </w:rPr>
              <w:t>Totale</w:t>
            </w:r>
            <w:r>
              <w:rPr>
                <w:spacing w:val="-2"/>
                <w:sz w:val="12"/>
              </w:rPr>
              <w:t xml:space="preserve"> </w:t>
            </w:r>
            <w:r>
              <w:rPr>
                <w:sz w:val="12"/>
              </w:rPr>
              <w:t>quote</w:t>
            </w:r>
            <w:r>
              <w:rPr>
                <w:spacing w:val="-6"/>
                <w:sz w:val="12"/>
              </w:rPr>
              <w:t xml:space="preserve"> </w:t>
            </w:r>
            <w:r>
              <w:rPr>
                <w:sz w:val="12"/>
              </w:rPr>
              <w:t>accantonate</w:t>
            </w:r>
            <w:r>
              <w:rPr>
                <w:spacing w:val="-2"/>
                <w:sz w:val="12"/>
              </w:rPr>
              <w:t xml:space="preserve"> </w:t>
            </w:r>
            <w:r>
              <w:rPr>
                <w:sz w:val="12"/>
              </w:rPr>
              <w:t>riguardanti</w:t>
            </w:r>
            <w:r>
              <w:rPr>
                <w:spacing w:val="-4"/>
                <w:sz w:val="12"/>
              </w:rPr>
              <w:t xml:space="preserve"> </w:t>
            </w:r>
            <w:r>
              <w:rPr>
                <w:sz w:val="12"/>
              </w:rPr>
              <w:t>le</w:t>
            </w:r>
            <w:r>
              <w:rPr>
                <w:spacing w:val="-2"/>
                <w:sz w:val="12"/>
              </w:rPr>
              <w:t xml:space="preserve"> </w:t>
            </w:r>
            <w:r>
              <w:rPr>
                <w:sz w:val="12"/>
              </w:rPr>
              <w:t>risorse</w:t>
            </w:r>
            <w:r>
              <w:rPr>
                <w:spacing w:val="-1"/>
                <w:sz w:val="12"/>
              </w:rPr>
              <w:t xml:space="preserve"> </w:t>
            </w:r>
            <w:r>
              <w:rPr>
                <w:sz w:val="12"/>
              </w:rPr>
              <w:t>vincolate</w:t>
            </w:r>
            <w:r>
              <w:rPr>
                <w:spacing w:val="-2"/>
                <w:sz w:val="12"/>
              </w:rPr>
              <w:t xml:space="preserve"> </w:t>
            </w:r>
            <w:r>
              <w:rPr>
                <w:sz w:val="12"/>
              </w:rPr>
              <w:t>da</w:t>
            </w:r>
            <w:r>
              <w:rPr>
                <w:spacing w:val="-1"/>
                <w:sz w:val="12"/>
              </w:rPr>
              <w:t xml:space="preserve"> </w:t>
            </w:r>
            <w:r>
              <w:rPr>
                <w:sz w:val="12"/>
              </w:rPr>
              <w:t>altro</w:t>
            </w:r>
            <w:r>
              <w:rPr>
                <w:spacing w:val="30"/>
                <w:sz w:val="12"/>
              </w:rPr>
              <w:t xml:space="preserve"> </w:t>
            </w:r>
            <w:r>
              <w:rPr>
                <w:sz w:val="12"/>
              </w:rPr>
              <w:t>(i/5)</w:t>
            </w:r>
          </w:p>
        </w:tc>
        <w:tc>
          <w:tcPr>
            <w:tcW w:w="1228" w:type="dxa"/>
          </w:tcPr>
          <w:p w:rsidR="00182459" w:rsidRDefault="00100CB1">
            <w:pPr>
              <w:pStyle w:val="TableParagraph"/>
              <w:spacing w:before="69"/>
              <w:ind w:right="51"/>
              <w:rPr>
                <w:sz w:val="12"/>
              </w:rPr>
            </w:pPr>
            <w:r>
              <w:rPr>
                <w:sz w:val="12"/>
              </w:rPr>
              <w:t>0,00</w:t>
            </w:r>
          </w:p>
        </w:tc>
        <w:tc>
          <w:tcPr>
            <w:tcW w:w="1223" w:type="dxa"/>
            <w:vMerge/>
            <w:tcBorders>
              <w:top w:val="nil"/>
              <w:bottom w:val="nil"/>
              <w:right w:val="nil"/>
            </w:tcBorders>
          </w:tcPr>
          <w:p w:rsidR="00182459" w:rsidRDefault="00182459">
            <w:pPr>
              <w:rPr>
                <w:sz w:val="2"/>
                <w:szCs w:val="2"/>
              </w:rPr>
            </w:pPr>
          </w:p>
        </w:tc>
      </w:tr>
      <w:tr w:rsidR="00182459">
        <w:trPr>
          <w:trHeight w:val="273"/>
        </w:trPr>
        <w:tc>
          <w:tcPr>
            <w:tcW w:w="3362" w:type="dxa"/>
            <w:vMerge/>
            <w:tcBorders>
              <w:top w:val="nil"/>
              <w:left w:val="nil"/>
              <w:bottom w:val="nil"/>
            </w:tcBorders>
          </w:tcPr>
          <w:p w:rsidR="00182459" w:rsidRDefault="00182459">
            <w:pPr>
              <w:rPr>
                <w:sz w:val="2"/>
                <w:szCs w:val="2"/>
              </w:rPr>
            </w:pPr>
          </w:p>
        </w:tc>
        <w:tc>
          <w:tcPr>
            <w:tcW w:w="8913" w:type="dxa"/>
            <w:gridSpan w:val="7"/>
          </w:tcPr>
          <w:p w:rsidR="00182459" w:rsidRDefault="00100CB1">
            <w:pPr>
              <w:pStyle w:val="TableParagraph"/>
              <w:spacing w:before="74"/>
              <w:ind w:left="69"/>
              <w:jc w:val="left"/>
              <w:rPr>
                <w:b/>
                <w:sz w:val="12"/>
              </w:rPr>
            </w:pPr>
            <w:r>
              <w:rPr>
                <w:b/>
                <w:spacing w:val="-1"/>
                <w:sz w:val="12"/>
              </w:rPr>
              <w:t>Totale</w:t>
            </w:r>
            <w:r>
              <w:rPr>
                <w:b/>
                <w:spacing w:val="-4"/>
                <w:sz w:val="12"/>
              </w:rPr>
              <w:t xml:space="preserve"> </w:t>
            </w:r>
            <w:r>
              <w:rPr>
                <w:b/>
                <w:sz w:val="12"/>
              </w:rPr>
              <w:t>quote</w:t>
            </w:r>
            <w:r>
              <w:rPr>
                <w:b/>
                <w:spacing w:val="-8"/>
                <w:sz w:val="12"/>
              </w:rPr>
              <w:t xml:space="preserve"> </w:t>
            </w:r>
            <w:r>
              <w:rPr>
                <w:b/>
                <w:sz w:val="12"/>
              </w:rPr>
              <w:t>accantonate</w:t>
            </w:r>
            <w:r>
              <w:rPr>
                <w:b/>
                <w:spacing w:val="-3"/>
                <w:sz w:val="12"/>
              </w:rPr>
              <w:t xml:space="preserve"> </w:t>
            </w:r>
            <w:r>
              <w:rPr>
                <w:b/>
                <w:sz w:val="12"/>
              </w:rPr>
              <w:t>riguardanti</w:t>
            </w:r>
            <w:r>
              <w:rPr>
                <w:b/>
                <w:spacing w:val="-4"/>
                <w:sz w:val="12"/>
              </w:rPr>
              <w:t xml:space="preserve"> </w:t>
            </w:r>
            <w:r>
              <w:rPr>
                <w:b/>
                <w:sz w:val="12"/>
              </w:rPr>
              <w:t>le</w:t>
            </w:r>
            <w:r>
              <w:rPr>
                <w:b/>
                <w:spacing w:val="-3"/>
                <w:sz w:val="12"/>
              </w:rPr>
              <w:t xml:space="preserve"> </w:t>
            </w:r>
            <w:r>
              <w:rPr>
                <w:b/>
                <w:sz w:val="12"/>
              </w:rPr>
              <w:t>risorse</w:t>
            </w:r>
            <w:r>
              <w:rPr>
                <w:b/>
                <w:spacing w:val="-4"/>
                <w:sz w:val="12"/>
              </w:rPr>
              <w:t xml:space="preserve"> </w:t>
            </w:r>
            <w:r>
              <w:rPr>
                <w:b/>
                <w:sz w:val="12"/>
              </w:rPr>
              <w:t>vincolate</w:t>
            </w:r>
            <w:r>
              <w:rPr>
                <w:b/>
                <w:spacing w:val="27"/>
                <w:sz w:val="12"/>
              </w:rPr>
              <w:t xml:space="preserve"> </w:t>
            </w:r>
            <w:r>
              <w:rPr>
                <w:b/>
                <w:sz w:val="12"/>
              </w:rPr>
              <w:t>(i=i/1+i/2+i/3+i/4+i/5)</w:t>
            </w:r>
          </w:p>
        </w:tc>
        <w:tc>
          <w:tcPr>
            <w:tcW w:w="1228" w:type="dxa"/>
          </w:tcPr>
          <w:p w:rsidR="00182459" w:rsidRDefault="00100CB1">
            <w:pPr>
              <w:pStyle w:val="TableParagraph"/>
              <w:spacing w:before="74"/>
              <w:ind w:right="51"/>
              <w:rPr>
                <w:b/>
                <w:sz w:val="12"/>
              </w:rPr>
            </w:pPr>
            <w:r>
              <w:rPr>
                <w:b/>
                <w:sz w:val="12"/>
              </w:rPr>
              <w:t>0,00</w:t>
            </w:r>
          </w:p>
        </w:tc>
        <w:tc>
          <w:tcPr>
            <w:tcW w:w="1223" w:type="dxa"/>
            <w:vMerge/>
            <w:tcBorders>
              <w:top w:val="nil"/>
              <w:bottom w:val="nil"/>
              <w:right w:val="nil"/>
            </w:tcBorders>
          </w:tcPr>
          <w:p w:rsidR="00182459" w:rsidRDefault="00182459">
            <w:pPr>
              <w:rPr>
                <w:sz w:val="2"/>
                <w:szCs w:val="2"/>
              </w:rPr>
            </w:pPr>
          </w:p>
        </w:tc>
      </w:tr>
      <w:tr w:rsidR="00182459">
        <w:trPr>
          <w:trHeight w:val="273"/>
        </w:trPr>
        <w:tc>
          <w:tcPr>
            <w:tcW w:w="3362" w:type="dxa"/>
            <w:vMerge/>
            <w:tcBorders>
              <w:top w:val="nil"/>
              <w:left w:val="nil"/>
              <w:bottom w:val="nil"/>
            </w:tcBorders>
          </w:tcPr>
          <w:p w:rsidR="00182459" w:rsidRDefault="00182459">
            <w:pPr>
              <w:rPr>
                <w:sz w:val="2"/>
                <w:szCs w:val="2"/>
              </w:rPr>
            </w:pPr>
          </w:p>
        </w:tc>
        <w:tc>
          <w:tcPr>
            <w:tcW w:w="8913" w:type="dxa"/>
            <w:gridSpan w:val="7"/>
          </w:tcPr>
          <w:p w:rsidR="00182459" w:rsidRDefault="00100CB1">
            <w:pPr>
              <w:pStyle w:val="TableParagraph"/>
              <w:spacing w:before="69"/>
              <w:ind w:left="69"/>
              <w:jc w:val="left"/>
              <w:rPr>
                <w:sz w:val="12"/>
              </w:rPr>
            </w:pPr>
            <w:r>
              <w:rPr>
                <w:sz w:val="12"/>
              </w:rPr>
              <w:t>Totale</w:t>
            </w:r>
            <w:r>
              <w:rPr>
                <w:spacing w:val="-1"/>
                <w:sz w:val="12"/>
              </w:rPr>
              <w:t xml:space="preserve"> </w:t>
            </w:r>
            <w:r>
              <w:rPr>
                <w:sz w:val="12"/>
              </w:rPr>
              <w:t>risorse</w:t>
            </w:r>
            <w:r>
              <w:rPr>
                <w:spacing w:val="-1"/>
                <w:sz w:val="12"/>
              </w:rPr>
              <w:t xml:space="preserve"> </w:t>
            </w:r>
            <w:r>
              <w:rPr>
                <w:sz w:val="12"/>
              </w:rPr>
              <w:t>vincolate</w:t>
            </w:r>
            <w:r>
              <w:rPr>
                <w:spacing w:val="-1"/>
                <w:sz w:val="12"/>
              </w:rPr>
              <w:t xml:space="preserve"> </w:t>
            </w:r>
            <w:r>
              <w:rPr>
                <w:sz w:val="12"/>
              </w:rPr>
              <w:t>da</w:t>
            </w:r>
            <w:r>
              <w:rPr>
                <w:spacing w:val="-1"/>
                <w:sz w:val="12"/>
              </w:rPr>
              <w:t xml:space="preserve"> </w:t>
            </w:r>
            <w:r>
              <w:rPr>
                <w:sz w:val="12"/>
              </w:rPr>
              <w:t>legge al</w:t>
            </w:r>
            <w:r>
              <w:rPr>
                <w:spacing w:val="-4"/>
                <w:sz w:val="12"/>
              </w:rPr>
              <w:t xml:space="preserve"> </w:t>
            </w:r>
            <w:r>
              <w:rPr>
                <w:sz w:val="12"/>
              </w:rPr>
              <w:t>netto</w:t>
            </w:r>
            <w:r>
              <w:rPr>
                <w:spacing w:val="-1"/>
                <w:sz w:val="12"/>
              </w:rPr>
              <w:t xml:space="preserve"> </w:t>
            </w:r>
            <w:r>
              <w:rPr>
                <w:sz w:val="12"/>
              </w:rPr>
              <w:t>di</w:t>
            </w:r>
            <w:r>
              <w:rPr>
                <w:spacing w:val="-4"/>
                <w:sz w:val="12"/>
              </w:rPr>
              <w:t xml:space="preserve"> </w:t>
            </w:r>
            <w:r>
              <w:rPr>
                <w:sz w:val="12"/>
              </w:rPr>
              <w:t>quelle che</w:t>
            </w:r>
            <w:r>
              <w:rPr>
                <w:spacing w:val="-1"/>
                <w:sz w:val="12"/>
              </w:rPr>
              <w:t xml:space="preserve"> </w:t>
            </w:r>
            <w:r>
              <w:rPr>
                <w:sz w:val="12"/>
              </w:rPr>
              <w:t>sono</w:t>
            </w:r>
            <w:r>
              <w:rPr>
                <w:spacing w:val="-1"/>
                <w:sz w:val="12"/>
              </w:rPr>
              <w:t xml:space="preserve"> </w:t>
            </w:r>
            <w:r>
              <w:rPr>
                <w:sz w:val="12"/>
              </w:rPr>
              <w:t>state</w:t>
            </w:r>
            <w:r>
              <w:rPr>
                <w:spacing w:val="-1"/>
                <w:sz w:val="12"/>
              </w:rPr>
              <w:t xml:space="preserve"> </w:t>
            </w:r>
            <w:r>
              <w:rPr>
                <w:sz w:val="12"/>
              </w:rPr>
              <w:t>oggetto</w:t>
            </w:r>
            <w:r>
              <w:rPr>
                <w:spacing w:val="-1"/>
                <w:sz w:val="12"/>
              </w:rPr>
              <w:t xml:space="preserve"> </w:t>
            </w:r>
            <w:r>
              <w:rPr>
                <w:sz w:val="12"/>
              </w:rPr>
              <w:t>di</w:t>
            </w:r>
            <w:r>
              <w:rPr>
                <w:spacing w:val="-3"/>
                <w:sz w:val="12"/>
              </w:rPr>
              <w:t xml:space="preserve"> </w:t>
            </w:r>
            <w:r>
              <w:rPr>
                <w:sz w:val="12"/>
              </w:rPr>
              <w:t>accantonamenti</w:t>
            </w:r>
            <w:r>
              <w:rPr>
                <w:spacing w:val="28"/>
                <w:sz w:val="12"/>
              </w:rPr>
              <w:t xml:space="preserve"> </w:t>
            </w:r>
            <w:r>
              <w:rPr>
                <w:sz w:val="12"/>
              </w:rPr>
              <w:t>(l/1=h/1-i/1)</w:t>
            </w:r>
          </w:p>
        </w:tc>
        <w:tc>
          <w:tcPr>
            <w:tcW w:w="1228" w:type="dxa"/>
          </w:tcPr>
          <w:p w:rsidR="00182459" w:rsidRDefault="00100CB1">
            <w:pPr>
              <w:pStyle w:val="TableParagraph"/>
              <w:spacing w:before="69"/>
              <w:ind w:right="51"/>
              <w:rPr>
                <w:sz w:val="12"/>
              </w:rPr>
            </w:pPr>
            <w:r>
              <w:rPr>
                <w:sz w:val="12"/>
              </w:rPr>
              <w:t>0,00</w:t>
            </w:r>
          </w:p>
        </w:tc>
        <w:tc>
          <w:tcPr>
            <w:tcW w:w="1223" w:type="dxa"/>
            <w:vMerge/>
            <w:tcBorders>
              <w:top w:val="nil"/>
              <w:bottom w:val="nil"/>
              <w:right w:val="nil"/>
            </w:tcBorders>
          </w:tcPr>
          <w:p w:rsidR="00182459" w:rsidRDefault="00182459">
            <w:pPr>
              <w:rPr>
                <w:sz w:val="2"/>
                <w:szCs w:val="2"/>
              </w:rPr>
            </w:pPr>
          </w:p>
        </w:tc>
      </w:tr>
      <w:tr w:rsidR="00182459">
        <w:trPr>
          <w:trHeight w:val="273"/>
        </w:trPr>
        <w:tc>
          <w:tcPr>
            <w:tcW w:w="3362" w:type="dxa"/>
            <w:vMerge/>
            <w:tcBorders>
              <w:top w:val="nil"/>
              <w:left w:val="nil"/>
              <w:bottom w:val="nil"/>
            </w:tcBorders>
          </w:tcPr>
          <w:p w:rsidR="00182459" w:rsidRDefault="00182459">
            <w:pPr>
              <w:rPr>
                <w:sz w:val="2"/>
                <w:szCs w:val="2"/>
              </w:rPr>
            </w:pPr>
          </w:p>
        </w:tc>
        <w:tc>
          <w:tcPr>
            <w:tcW w:w="8913" w:type="dxa"/>
            <w:gridSpan w:val="7"/>
          </w:tcPr>
          <w:p w:rsidR="00182459" w:rsidRDefault="00100CB1">
            <w:pPr>
              <w:pStyle w:val="TableParagraph"/>
              <w:spacing w:before="69"/>
              <w:ind w:left="69"/>
              <w:jc w:val="left"/>
              <w:rPr>
                <w:sz w:val="12"/>
              </w:rPr>
            </w:pPr>
            <w:r>
              <w:rPr>
                <w:sz w:val="12"/>
              </w:rPr>
              <w:t>Totale</w:t>
            </w:r>
            <w:r>
              <w:rPr>
                <w:spacing w:val="-2"/>
                <w:sz w:val="12"/>
              </w:rPr>
              <w:t xml:space="preserve"> </w:t>
            </w:r>
            <w:r>
              <w:rPr>
                <w:sz w:val="12"/>
              </w:rPr>
              <w:t>risorse</w:t>
            </w:r>
            <w:r>
              <w:rPr>
                <w:spacing w:val="-2"/>
                <w:sz w:val="12"/>
              </w:rPr>
              <w:t xml:space="preserve"> </w:t>
            </w:r>
            <w:r>
              <w:rPr>
                <w:sz w:val="12"/>
              </w:rPr>
              <w:t>vincolate</w:t>
            </w:r>
            <w:r>
              <w:rPr>
                <w:spacing w:val="-1"/>
                <w:sz w:val="12"/>
              </w:rPr>
              <w:t xml:space="preserve"> </w:t>
            </w:r>
            <w:r>
              <w:rPr>
                <w:sz w:val="12"/>
              </w:rPr>
              <w:t>da</w:t>
            </w:r>
            <w:r>
              <w:rPr>
                <w:spacing w:val="-2"/>
                <w:sz w:val="12"/>
              </w:rPr>
              <w:t xml:space="preserve"> </w:t>
            </w:r>
            <w:r>
              <w:rPr>
                <w:sz w:val="12"/>
              </w:rPr>
              <w:t>trasferimenti</w:t>
            </w:r>
            <w:r>
              <w:rPr>
                <w:spacing w:val="1"/>
                <w:sz w:val="12"/>
              </w:rPr>
              <w:t xml:space="preserve"> </w:t>
            </w:r>
            <w:r>
              <w:rPr>
                <w:sz w:val="12"/>
              </w:rPr>
              <w:t>al</w:t>
            </w:r>
            <w:r>
              <w:rPr>
                <w:spacing w:val="-5"/>
                <w:sz w:val="12"/>
              </w:rPr>
              <w:t xml:space="preserve"> </w:t>
            </w:r>
            <w:r>
              <w:rPr>
                <w:sz w:val="12"/>
              </w:rPr>
              <w:t>netto</w:t>
            </w:r>
            <w:r>
              <w:rPr>
                <w:spacing w:val="-1"/>
                <w:sz w:val="12"/>
              </w:rPr>
              <w:t xml:space="preserve"> </w:t>
            </w:r>
            <w:r>
              <w:rPr>
                <w:sz w:val="12"/>
              </w:rPr>
              <w:t>di</w:t>
            </w:r>
            <w:r>
              <w:rPr>
                <w:spacing w:val="-5"/>
                <w:sz w:val="12"/>
              </w:rPr>
              <w:t xml:space="preserve"> </w:t>
            </w:r>
            <w:r>
              <w:rPr>
                <w:sz w:val="12"/>
              </w:rPr>
              <w:t>quelle</w:t>
            </w:r>
            <w:r>
              <w:rPr>
                <w:spacing w:val="-1"/>
                <w:sz w:val="12"/>
              </w:rPr>
              <w:t xml:space="preserve"> </w:t>
            </w:r>
            <w:r>
              <w:rPr>
                <w:sz w:val="12"/>
              </w:rPr>
              <w:t>che</w:t>
            </w:r>
            <w:r>
              <w:rPr>
                <w:spacing w:val="-2"/>
                <w:sz w:val="12"/>
              </w:rPr>
              <w:t xml:space="preserve"> </w:t>
            </w:r>
            <w:r>
              <w:rPr>
                <w:sz w:val="12"/>
              </w:rPr>
              <w:t>sono</w:t>
            </w:r>
            <w:r>
              <w:rPr>
                <w:spacing w:val="-1"/>
                <w:sz w:val="12"/>
              </w:rPr>
              <w:t xml:space="preserve"> </w:t>
            </w:r>
            <w:r>
              <w:rPr>
                <w:sz w:val="12"/>
              </w:rPr>
              <w:t>state</w:t>
            </w:r>
            <w:r>
              <w:rPr>
                <w:spacing w:val="-2"/>
                <w:sz w:val="12"/>
              </w:rPr>
              <w:t xml:space="preserve"> </w:t>
            </w:r>
            <w:r>
              <w:rPr>
                <w:sz w:val="12"/>
              </w:rPr>
              <w:t>oggetto</w:t>
            </w:r>
            <w:r>
              <w:rPr>
                <w:spacing w:val="-1"/>
                <w:sz w:val="12"/>
              </w:rPr>
              <w:t xml:space="preserve"> </w:t>
            </w:r>
            <w:r>
              <w:rPr>
                <w:sz w:val="12"/>
              </w:rPr>
              <w:t>di accantonamenti</w:t>
            </w:r>
            <w:r>
              <w:rPr>
                <w:spacing w:val="27"/>
                <w:sz w:val="12"/>
              </w:rPr>
              <w:t xml:space="preserve"> </w:t>
            </w:r>
            <w:r>
              <w:rPr>
                <w:sz w:val="12"/>
              </w:rPr>
              <w:t>(l/2=h/2-i/2)</w:t>
            </w:r>
          </w:p>
        </w:tc>
        <w:tc>
          <w:tcPr>
            <w:tcW w:w="1228" w:type="dxa"/>
          </w:tcPr>
          <w:p w:rsidR="00182459" w:rsidRDefault="00100CB1">
            <w:pPr>
              <w:pStyle w:val="TableParagraph"/>
              <w:spacing w:before="69"/>
              <w:ind w:right="52"/>
              <w:rPr>
                <w:sz w:val="12"/>
              </w:rPr>
            </w:pPr>
            <w:r>
              <w:rPr>
                <w:sz w:val="12"/>
              </w:rPr>
              <w:t>125.497,27</w:t>
            </w:r>
          </w:p>
        </w:tc>
        <w:tc>
          <w:tcPr>
            <w:tcW w:w="1223" w:type="dxa"/>
            <w:vMerge/>
            <w:tcBorders>
              <w:top w:val="nil"/>
              <w:bottom w:val="nil"/>
              <w:right w:val="nil"/>
            </w:tcBorders>
          </w:tcPr>
          <w:p w:rsidR="00182459" w:rsidRDefault="00182459">
            <w:pPr>
              <w:rPr>
                <w:sz w:val="2"/>
                <w:szCs w:val="2"/>
              </w:rPr>
            </w:pPr>
          </w:p>
        </w:tc>
      </w:tr>
      <w:tr w:rsidR="00182459">
        <w:trPr>
          <w:trHeight w:val="273"/>
        </w:trPr>
        <w:tc>
          <w:tcPr>
            <w:tcW w:w="3362" w:type="dxa"/>
            <w:vMerge/>
            <w:tcBorders>
              <w:top w:val="nil"/>
              <w:left w:val="nil"/>
              <w:bottom w:val="nil"/>
            </w:tcBorders>
          </w:tcPr>
          <w:p w:rsidR="00182459" w:rsidRDefault="00182459">
            <w:pPr>
              <w:rPr>
                <w:sz w:val="2"/>
                <w:szCs w:val="2"/>
              </w:rPr>
            </w:pPr>
          </w:p>
        </w:tc>
        <w:tc>
          <w:tcPr>
            <w:tcW w:w="8913" w:type="dxa"/>
            <w:gridSpan w:val="7"/>
            <w:tcBorders>
              <w:bottom w:val="single" w:sz="6" w:space="0" w:color="000000"/>
            </w:tcBorders>
          </w:tcPr>
          <w:p w:rsidR="00182459" w:rsidRDefault="00100CB1">
            <w:pPr>
              <w:pStyle w:val="TableParagraph"/>
              <w:spacing w:before="69"/>
              <w:ind w:left="69"/>
              <w:jc w:val="left"/>
              <w:rPr>
                <w:sz w:val="12"/>
              </w:rPr>
            </w:pPr>
            <w:r>
              <w:rPr>
                <w:sz w:val="12"/>
              </w:rPr>
              <w:t>Totale</w:t>
            </w:r>
            <w:r>
              <w:rPr>
                <w:spacing w:val="-2"/>
                <w:sz w:val="12"/>
              </w:rPr>
              <w:t xml:space="preserve"> </w:t>
            </w:r>
            <w:r>
              <w:rPr>
                <w:sz w:val="12"/>
              </w:rPr>
              <w:t>risorse</w:t>
            </w:r>
            <w:r>
              <w:rPr>
                <w:spacing w:val="-1"/>
                <w:sz w:val="12"/>
              </w:rPr>
              <w:t xml:space="preserve"> </w:t>
            </w:r>
            <w:r>
              <w:rPr>
                <w:sz w:val="12"/>
              </w:rPr>
              <w:t>vincolate</w:t>
            </w:r>
            <w:r>
              <w:rPr>
                <w:spacing w:val="-2"/>
                <w:sz w:val="12"/>
              </w:rPr>
              <w:t xml:space="preserve"> </w:t>
            </w:r>
            <w:r>
              <w:rPr>
                <w:sz w:val="12"/>
              </w:rPr>
              <w:t>da</w:t>
            </w:r>
            <w:r>
              <w:rPr>
                <w:spacing w:val="-1"/>
                <w:sz w:val="12"/>
              </w:rPr>
              <w:t xml:space="preserve"> </w:t>
            </w:r>
            <w:r>
              <w:rPr>
                <w:sz w:val="12"/>
              </w:rPr>
              <w:t>finanziamenti al</w:t>
            </w:r>
            <w:r>
              <w:rPr>
                <w:spacing w:val="-4"/>
                <w:sz w:val="12"/>
              </w:rPr>
              <w:t xml:space="preserve"> </w:t>
            </w:r>
            <w:r>
              <w:rPr>
                <w:sz w:val="12"/>
              </w:rPr>
              <w:t>netto</w:t>
            </w:r>
            <w:r>
              <w:rPr>
                <w:spacing w:val="-2"/>
                <w:sz w:val="12"/>
              </w:rPr>
              <w:t xml:space="preserve"> </w:t>
            </w:r>
            <w:r>
              <w:rPr>
                <w:sz w:val="12"/>
              </w:rPr>
              <w:t>di</w:t>
            </w:r>
            <w:r>
              <w:rPr>
                <w:spacing w:val="-4"/>
                <w:sz w:val="12"/>
              </w:rPr>
              <w:t xml:space="preserve"> </w:t>
            </w:r>
            <w:r>
              <w:rPr>
                <w:sz w:val="12"/>
              </w:rPr>
              <w:t>quelle</w:t>
            </w:r>
            <w:r>
              <w:rPr>
                <w:spacing w:val="-2"/>
                <w:sz w:val="12"/>
              </w:rPr>
              <w:t xml:space="preserve"> </w:t>
            </w:r>
            <w:r>
              <w:rPr>
                <w:sz w:val="12"/>
              </w:rPr>
              <w:t>che</w:t>
            </w:r>
            <w:r>
              <w:rPr>
                <w:spacing w:val="-1"/>
                <w:sz w:val="12"/>
              </w:rPr>
              <w:t xml:space="preserve"> </w:t>
            </w:r>
            <w:r>
              <w:rPr>
                <w:sz w:val="12"/>
              </w:rPr>
              <w:t>sono</w:t>
            </w:r>
            <w:r>
              <w:rPr>
                <w:spacing w:val="-2"/>
                <w:sz w:val="12"/>
              </w:rPr>
              <w:t xml:space="preserve"> </w:t>
            </w:r>
            <w:r>
              <w:rPr>
                <w:sz w:val="12"/>
              </w:rPr>
              <w:t>state</w:t>
            </w:r>
            <w:r>
              <w:rPr>
                <w:spacing w:val="-1"/>
                <w:sz w:val="12"/>
              </w:rPr>
              <w:t xml:space="preserve"> </w:t>
            </w:r>
            <w:r>
              <w:rPr>
                <w:sz w:val="12"/>
              </w:rPr>
              <w:t>oggetto</w:t>
            </w:r>
            <w:r>
              <w:rPr>
                <w:spacing w:val="-2"/>
                <w:sz w:val="12"/>
              </w:rPr>
              <w:t xml:space="preserve"> </w:t>
            </w:r>
            <w:r>
              <w:rPr>
                <w:sz w:val="12"/>
              </w:rPr>
              <w:t>di</w:t>
            </w:r>
            <w:r>
              <w:rPr>
                <w:spacing w:val="1"/>
                <w:sz w:val="12"/>
              </w:rPr>
              <w:t xml:space="preserve"> </w:t>
            </w:r>
            <w:r>
              <w:rPr>
                <w:sz w:val="12"/>
              </w:rPr>
              <w:t>accantonamenti</w:t>
            </w:r>
            <w:r>
              <w:rPr>
                <w:spacing w:val="27"/>
                <w:sz w:val="12"/>
              </w:rPr>
              <w:t xml:space="preserve"> </w:t>
            </w:r>
            <w:r>
              <w:rPr>
                <w:sz w:val="12"/>
              </w:rPr>
              <w:t>(l/3=h/3-i/3)</w:t>
            </w:r>
          </w:p>
        </w:tc>
        <w:tc>
          <w:tcPr>
            <w:tcW w:w="1228" w:type="dxa"/>
            <w:tcBorders>
              <w:bottom w:val="single" w:sz="6" w:space="0" w:color="000000"/>
            </w:tcBorders>
          </w:tcPr>
          <w:p w:rsidR="00182459" w:rsidRDefault="00100CB1">
            <w:pPr>
              <w:pStyle w:val="TableParagraph"/>
              <w:spacing w:before="69"/>
              <w:ind w:right="52"/>
              <w:rPr>
                <w:sz w:val="12"/>
              </w:rPr>
            </w:pPr>
            <w:r>
              <w:rPr>
                <w:sz w:val="12"/>
              </w:rPr>
              <w:t>25.247,00</w:t>
            </w:r>
          </w:p>
        </w:tc>
        <w:tc>
          <w:tcPr>
            <w:tcW w:w="1223" w:type="dxa"/>
            <w:vMerge/>
            <w:tcBorders>
              <w:top w:val="nil"/>
              <w:bottom w:val="nil"/>
              <w:right w:val="nil"/>
            </w:tcBorders>
          </w:tcPr>
          <w:p w:rsidR="00182459" w:rsidRDefault="00182459">
            <w:pPr>
              <w:rPr>
                <w:sz w:val="2"/>
                <w:szCs w:val="2"/>
              </w:rPr>
            </w:pPr>
          </w:p>
        </w:tc>
      </w:tr>
      <w:tr w:rsidR="00182459">
        <w:trPr>
          <w:trHeight w:val="273"/>
        </w:trPr>
        <w:tc>
          <w:tcPr>
            <w:tcW w:w="3362" w:type="dxa"/>
            <w:vMerge/>
            <w:tcBorders>
              <w:top w:val="nil"/>
              <w:left w:val="nil"/>
              <w:bottom w:val="nil"/>
            </w:tcBorders>
          </w:tcPr>
          <w:p w:rsidR="00182459" w:rsidRDefault="00182459">
            <w:pPr>
              <w:rPr>
                <w:sz w:val="2"/>
                <w:szCs w:val="2"/>
              </w:rPr>
            </w:pPr>
          </w:p>
        </w:tc>
        <w:tc>
          <w:tcPr>
            <w:tcW w:w="8913" w:type="dxa"/>
            <w:gridSpan w:val="7"/>
            <w:tcBorders>
              <w:top w:val="single" w:sz="6" w:space="0" w:color="000000"/>
            </w:tcBorders>
          </w:tcPr>
          <w:p w:rsidR="00182459" w:rsidRDefault="00100CB1">
            <w:pPr>
              <w:pStyle w:val="TableParagraph"/>
              <w:spacing w:before="69"/>
              <w:ind w:left="69"/>
              <w:jc w:val="left"/>
              <w:rPr>
                <w:sz w:val="12"/>
              </w:rPr>
            </w:pPr>
            <w:r>
              <w:rPr>
                <w:sz w:val="12"/>
              </w:rPr>
              <w:t>Totale</w:t>
            </w:r>
            <w:r>
              <w:rPr>
                <w:spacing w:val="-1"/>
                <w:sz w:val="12"/>
              </w:rPr>
              <w:t xml:space="preserve"> </w:t>
            </w:r>
            <w:r>
              <w:rPr>
                <w:sz w:val="12"/>
              </w:rPr>
              <w:t>risorse</w:t>
            </w:r>
            <w:r>
              <w:rPr>
                <w:spacing w:val="-1"/>
                <w:sz w:val="12"/>
              </w:rPr>
              <w:t xml:space="preserve"> </w:t>
            </w:r>
            <w:r>
              <w:rPr>
                <w:sz w:val="12"/>
              </w:rPr>
              <w:t>vincolate</w:t>
            </w:r>
            <w:r>
              <w:rPr>
                <w:spacing w:val="-1"/>
                <w:sz w:val="12"/>
              </w:rPr>
              <w:t xml:space="preserve"> </w:t>
            </w:r>
            <w:r>
              <w:rPr>
                <w:sz w:val="12"/>
              </w:rPr>
              <w:t>dall'Ente</w:t>
            </w:r>
            <w:r>
              <w:rPr>
                <w:spacing w:val="-1"/>
                <w:sz w:val="12"/>
              </w:rPr>
              <w:t xml:space="preserve"> </w:t>
            </w:r>
            <w:r>
              <w:rPr>
                <w:sz w:val="12"/>
              </w:rPr>
              <w:t>al</w:t>
            </w:r>
            <w:r>
              <w:rPr>
                <w:spacing w:val="-4"/>
                <w:sz w:val="12"/>
              </w:rPr>
              <w:t xml:space="preserve"> </w:t>
            </w:r>
            <w:r>
              <w:rPr>
                <w:sz w:val="12"/>
              </w:rPr>
              <w:t>netto</w:t>
            </w:r>
            <w:r>
              <w:rPr>
                <w:spacing w:val="-1"/>
                <w:sz w:val="12"/>
              </w:rPr>
              <w:t xml:space="preserve"> </w:t>
            </w:r>
            <w:r>
              <w:rPr>
                <w:sz w:val="12"/>
              </w:rPr>
              <w:t>di</w:t>
            </w:r>
            <w:r>
              <w:rPr>
                <w:spacing w:val="-4"/>
                <w:sz w:val="12"/>
              </w:rPr>
              <w:t xml:space="preserve"> </w:t>
            </w:r>
            <w:r>
              <w:rPr>
                <w:sz w:val="12"/>
              </w:rPr>
              <w:t>quelle</w:t>
            </w:r>
            <w:r>
              <w:rPr>
                <w:spacing w:val="-1"/>
                <w:sz w:val="12"/>
              </w:rPr>
              <w:t xml:space="preserve"> </w:t>
            </w:r>
            <w:r>
              <w:rPr>
                <w:sz w:val="12"/>
              </w:rPr>
              <w:t>che</w:t>
            </w:r>
            <w:r>
              <w:rPr>
                <w:spacing w:val="-6"/>
                <w:sz w:val="12"/>
              </w:rPr>
              <w:t xml:space="preserve"> </w:t>
            </w:r>
            <w:r>
              <w:rPr>
                <w:sz w:val="12"/>
              </w:rPr>
              <w:t>sono</w:t>
            </w:r>
            <w:r>
              <w:rPr>
                <w:spacing w:val="-1"/>
                <w:sz w:val="12"/>
              </w:rPr>
              <w:t xml:space="preserve"> </w:t>
            </w:r>
            <w:r>
              <w:rPr>
                <w:sz w:val="12"/>
              </w:rPr>
              <w:t>state</w:t>
            </w:r>
            <w:r>
              <w:rPr>
                <w:spacing w:val="-1"/>
                <w:sz w:val="12"/>
              </w:rPr>
              <w:t xml:space="preserve"> </w:t>
            </w:r>
            <w:r>
              <w:rPr>
                <w:sz w:val="12"/>
              </w:rPr>
              <w:t>oggetto</w:t>
            </w:r>
            <w:r>
              <w:rPr>
                <w:spacing w:val="-1"/>
                <w:sz w:val="12"/>
              </w:rPr>
              <w:t xml:space="preserve"> </w:t>
            </w:r>
            <w:r>
              <w:rPr>
                <w:sz w:val="12"/>
              </w:rPr>
              <w:t>di</w:t>
            </w:r>
            <w:r>
              <w:rPr>
                <w:spacing w:val="1"/>
                <w:sz w:val="12"/>
              </w:rPr>
              <w:t xml:space="preserve"> </w:t>
            </w:r>
            <w:r>
              <w:rPr>
                <w:sz w:val="12"/>
              </w:rPr>
              <w:t>accantonamenti</w:t>
            </w:r>
            <w:r>
              <w:rPr>
                <w:spacing w:val="29"/>
                <w:sz w:val="12"/>
              </w:rPr>
              <w:t xml:space="preserve"> </w:t>
            </w:r>
            <w:r>
              <w:rPr>
                <w:sz w:val="12"/>
              </w:rPr>
              <w:t>(l/4=h/4-i/4)</w:t>
            </w:r>
          </w:p>
        </w:tc>
        <w:tc>
          <w:tcPr>
            <w:tcW w:w="1228" w:type="dxa"/>
            <w:tcBorders>
              <w:top w:val="single" w:sz="6" w:space="0" w:color="000000"/>
            </w:tcBorders>
          </w:tcPr>
          <w:p w:rsidR="00182459" w:rsidRDefault="00100CB1">
            <w:pPr>
              <w:pStyle w:val="TableParagraph"/>
              <w:spacing w:before="69"/>
              <w:ind w:right="51"/>
              <w:rPr>
                <w:sz w:val="12"/>
              </w:rPr>
            </w:pPr>
            <w:r>
              <w:rPr>
                <w:sz w:val="12"/>
              </w:rPr>
              <w:t>0,00</w:t>
            </w:r>
          </w:p>
        </w:tc>
        <w:tc>
          <w:tcPr>
            <w:tcW w:w="1223" w:type="dxa"/>
            <w:vMerge/>
            <w:tcBorders>
              <w:top w:val="nil"/>
              <w:bottom w:val="nil"/>
              <w:right w:val="nil"/>
            </w:tcBorders>
          </w:tcPr>
          <w:p w:rsidR="00182459" w:rsidRDefault="00182459">
            <w:pPr>
              <w:rPr>
                <w:sz w:val="2"/>
                <w:szCs w:val="2"/>
              </w:rPr>
            </w:pPr>
          </w:p>
        </w:tc>
      </w:tr>
      <w:tr w:rsidR="00182459">
        <w:trPr>
          <w:trHeight w:val="273"/>
        </w:trPr>
        <w:tc>
          <w:tcPr>
            <w:tcW w:w="3362" w:type="dxa"/>
            <w:vMerge/>
            <w:tcBorders>
              <w:top w:val="nil"/>
              <w:left w:val="nil"/>
              <w:bottom w:val="nil"/>
            </w:tcBorders>
          </w:tcPr>
          <w:p w:rsidR="00182459" w:rsidRDefault="00182459">
            <w:pPr>
              <w:rPr>
                <w:sz w:val="2"/>
                <w:szCs w:val="2"/>
              </w:rPr>
            </w:pPr>
          </w:p>
        </w:tc>
        <w:tc>
          <w:tcPr>
            <w:tcW w:w="8913" w:type="dxa"/>
            <w:gridSpan w:val="7"/>
          </w:tcPr>
          <w:p w:rsidR="00182459" w:rsidRDefault="00100CB1">
            <w:pPr>
              <w:pStyle w:val="TableParagraph"/>
              <w:spacing w:before="69"/>
              <w:ind w:left="69"/>
              <w:jc w:val="left"/>
              <w:rPr>
                <w:sz w:val="12"/>
              </w:rPr>
            </w:pPr>
            <w:r>
              <w:rPr>
                <w:sz w:val="12"/>
              </w:rPr>
              <w:t>Totale</w:t>
            </w:r>
            <w:r>
              <w:rPr>
                <w:spacing w:val="-2"/>
                <w:sz w:val="12"/>
              </w:rPr>
              <w:t xml:space="preserve"> </w:t>
            </w:r>
            <w:r>
              <w:rPr>
                <w:sz w:val="12"/>
              </w:rPr>
              <w:t>risorse</w:t>
            </w:r>
            <w:r>
              <w:rPr>
                <w:spacing w:val="-1"/>
                <w:sz w:val="12"/>
              </w:rPr>
              <w:t xml:space="preserve"> </w:t>
            </w:r>
            <w:r>
              <w:rPr>
                <w:sz w:val="12"/>
              </w:rPr>
              <w:t>vincolate</w:t>
            </w:r>
            <w:r>
              <w:rPr>
                <w:spacing w:val="-1"/>
                <w:sz w:val="12"/>
              </w:rPr>
              <w:t xml:space="preserve"> </w:t>
            </w:r>
            <w:r>
              <w:rPr>
                <w:sz w:val="12"/>
              </w:rPr>
              <w:t>da</w:t>
            </w:r>
            <w:r>
              <w:rPr>
                <w:spacing w:val="-1"/>
                <w:sz w:val="12"/>
              </w:rPr>
              <w:t xml:space="preserve"> </w:t>
            </w:r>
            <w:r>
              <w:rPr>
                <w:sz w:val="12"/>
              </w:rPr>
              <w:t>altro</w:t>
            </w:r>
            <w:r>
              <w:rPr>
                <w:spacing w:val="-1"/>
                <w:sz w:val="12"/>
              </w:rPr>
              <w:t xml:space="preserve"> </w:t>
            </w:r>
            <w:r>
              <w:rPr>
                <w:sz w:val="12"/>
              </w:rPr>
              <w:t>al</w:t>
            </w:r>
            <w:r>
              <w:rPr>
                <w:spacing w:val="-5"/>
                <w:sz w:val="12"/>
              </w:rPr>
              <w:t xml:space="preserve"> </w:t>
            </w:r>
            <w:r>
              <w:rPr>
                <w:sz w:val="12"/>
              </w:rPr>
              <w:t>netto</w:t>
            </w:r>
            <w:r>
              <w:rPr>
                <w:spacing w:val="-1"/>
                <w:sz w:val="12"/>
              </w:rPr>
              <w:t xml:space="preserve"> </w:t>
            </w:r>
            <w:r>
              <w:rPr>
                <w:sz w:val="12"/>
              </w:rPr>
              <w:t>di</w:t>
            </w:r>
            <w:r>
              <w:rPr>
                <w:spacing w:val="-4"/>
                <w:sz w:val="12"/>
              </w:rPr>
              <w:t xml:space="preserve"> </w:t>
            </w:r>
            <w:r>
              <w:rPr>
                <w:sz w:val="12"/>
              </w:rPr>
              <w:t>quelle</w:t>
            </w:r>
            <w:r>
              <w:rPr>
                <w:spacing w:val="-1"/>
                <w:sz w:val="12"/>
              </w:rPr>
              <w:t xml:space="preserve"> </w:t>
            </w:r>
            <w:r>
              <w:rPr>
                <w:sz w:val="12"/>
              </w:rPr>
              <w:t>che</w:t>
            </w:r>
            <w:r>
              <w:rPr>
                <w:spacing w:val="-1"/>
                <w:sz w:val="12"/>
              </w:rPr>
              <w:t xml:space="preserve"> </w:t>
            </w:r>
            <w:r>
              <w:rPr>
                <w:sz w:val="12"/>
              </w:rPr>
              <w:t>sono</w:t>
            </w:r>
            <w:r>
              <w:rPr>
                <w:spacing w:val="-1"/>
                <w:sz w:val="12"/>
              </w:rPr>
              <w:t xml:space="preserve"> </w:t>
            </w:r>
            <w:r>
              <w:rPr>
                <w:sz w:val="12"/>
              </w:rPr>
              <w:t>state</w:t>
            </w:r>
            <w:r>
              <w:rPr>
                <w:spacing w:val="-2"/>
                <w:sz w:val="12"/>
              </w:rPr>
              <w:t xml:space="preserve"> </w:t>
            </w:r>
            <w:r>
              <w:rPr>
                <w:sz w:val="12"/>
              </w:rPr>
              <w:t>oggetto</w:t>
            </w:r>
            <w:r>
              <w:rPr>
                <w:spacing w:val="-1"/>
                <w:sz w:val="12"/>
              </w:rPr>
              <w:t xml:space="preserve"> </w:t>
            </w:r>
            <w:r>
              <w:rPr>
                <w:sz w:val="12"/>
              </w:rPr>
              <w:t>di</w:t>
            </w:r>
            <w:r>
              <w:rPr>
                <w:spacing w:val="1"/>
                <w:sz w:val="12"/>
              </w:rPr>
              <w:t xml:space="preserve"> </w:t>
            </w:r>
            <w:r>
              <w:rPr>
                <w:sz w:val="12"/>
              </w:rPr>
              <w:t>accantonamenti</w:t>
            </w:r>
            <w:r>
              <w:rPr>
                <w:spacing w:val="28"/>
                <w:sz w:val="12"/>
              </w:rPr>
              <w:t xml:space="preserve"> </w:t>
            </w:r>
            <w:r>
              <w:rPr>
                <w:sz w:val="12"/>
              </w:rPr>
              <w:t>(l/5=h/5-i/5)</w:t>
            </w:r>
          </w:p>
        </w:tc>
        <w:tc>
          <w:tcPr>
            <w:tcW w:w="1228" w:type="dxa"/>
          </w:tcPr>
          <w:p w:rsidR="00182459" w:rsidRDefault="00100CB1">
            <w:pPr>
              <w:pStyle w:val="TableParagraph"/>
              <w:spacing w:before="69"/>
              <w:ind w:right="51"/>
              <w:rPr>
                <w:sz w:val="12"/>
              </w:rPr>
            </w:pPr>
            <w:r>
              <w:rPr>
                <w:sz w:val="12"/>
              </w:rPr>
              <w:t>0,00</w:t>
            </w:r>
          </w:p>
        </w:tc>
        <w:tc>
          <w:tcPr>
            <w:tcW w:w="1223" w:type="dxa"/>
            <w:vMerge/>
            <w:tcBorders>
              <w:top w:val="nil"/>
              <w:bottom w:val="nil"/>
              <w:right w:val="nil"/>
            </w:tcBorders>
          </w:tcPr>
          <w:p w:rsidR="00182459" w:rsidRDefault="00182459">
            <w:pPr>
              <w:rPr>
                <w:sz w:val="2"/>
                <w:szCs w:val="2"/>
              </w:rPr>
            </w:pPr>
          </w:p>
        </w:tc>
      </w:tr>
      <w:tr w:rsidR="00182459">
        <w:trPr>
          <w:trHeight w:val="273"/>
        </w:trPr>
        <w:tc>
          <w:tcPr>
            <w:tcW w:w="3362" w:type="dxa"/>
            <w:vMerge/>
            <w:tcBorders>
              <w:top w:val="nil"/>
              <w:left w:val="nil"/>
              <w:bottom w:val="nil"/>
            </w:tcBorders>
          </w:tcPr>
          <w:p w:rsidR="00182459" w:rsidRDefault="00182459">
            <w:pPr>
              <w:rPr>
                <w:sz w:val="2"/>
                <w:szCs w:val="2"/>
              </w:rPr>
            </w:pPr>
          </w:p>
        </w:tc>
        <w:tc>
          <w:tcPr>
            <w:tcW w:w="8913" w:type="dxa"/>
            <w:gridSpan w:val="7"/>
          </w:tcPr>
          <w:p w:rsidR="00182459" w:rsidRDefault="00100CB1">
            <w:pPr>
              <w:pStyle w:val="TableParagraph"/>
              <w:spacing w:before="74"/>
              <w:ind w:left="69"/>
              <w:jc w:val="left"/>
              <w:rPr>
                <w:b/>
                <w:sz w:val="12"/>
              </w:rPr>
            </w:pPr>
            <w:r>
              <w:rPr>
                <w:b/>
                <w:sz w:val="12"/>
              </w:rPr>
              <w:t>Totale</w:t>
            </w:r>
            <w:r>
              <w:rPr>
                <w:b/>
                <w:spacing w:val="-3"/>
                <w:sz w:val="12"/>
              </w:rPr>
              <w:t xml:space="preserve"> </w:t>
            </w:r>
            <w:r>
              <w:rPr>
                <w:b/>
                <w:sz w:val="12"/>
              </w:rPr>
              <w:t>risorse</w:t>
            </w:r>
            <w:r>
              <w:rPr>
                <w:b/>
                <w:spacing w:val="-2"/>
                <w:sz w:val="12"/>
              </w:rPr>
              <w:t xml:space="preserve"> </w:t>
            </w:r>
            <w:r>
              <w:rPr>
                <w:b/>
                <w:sz w:val="12"/>
              </w:rPr>
              <w:t>vincolate</w:t>
            </w:r>
            <w:r>
              <w:rPr>
                <w:b/>
                <w:spacing w:val="-2"/>
                <w:sz w:val="12"/>
              </w:rPr>
              <w:t xml:space="preserve"> </w:t>
            </w:r>
            <w:r>
              <w:rPr>
                <w:b/>
                <w:sz w:val="12"/>
              </w:rPr>
              <w:t>al</w:t>
            </w:r>
            <w:r>
              <w:rPr>
                <w:b/>
                <w:spacing w:val="-6"/>
                <w:sz w:val="12"/>
              </w:rPr>
              <w:t xml:space="preserve"> </w:t>
            </w:r>
            <w:r>
              <w:rPr>
                <w:b/>
                <w:sz w:val="12"/>
              </w:rPr>
              <w:t>netto</w:t>
            </w:r>
            <w:r>
              <w:rPr>
                <w:b/>
                <w:spacing w:val="-4"/>
                <w:sz w:val="12"/>
              </w:rPr>
              <w:t xml:space="preserve"> </w:t>
            </w:r>
            <w:r>
              <w:rPr>
                <w:b/>
                <w:sz w:val="12"/>
              </w:rPr>
              <w:t>di</w:t>
            </w:r>
            <w:r>
              <w:rPr>
                <w:b/>
                <w:spacing w:val="-3"/>
                <w:sz w:val="12"/>
              </w:rPr>
              <w:t xml:space="preserve"> </w:t>
            </w:r>
            <w:r>
              <w:rPr>
                <w:b/>
                <w:sz w:val="12"/>
              </w:rPr>
              <w:t>quelle</w:t>
            </w:r>
            <w:r>
              <w:rPr>
                <w:b/>
                <w:spacing w:val="-2"/>
                <w:sz w:val="12"/>
              </w:rPr>
              <w:t xml:space="preserve"> </w:t>
            </w:r>
            <w:r>
              <w:rPr>
                <w:b/>
                <w:sz w:val="12"/>
              </w:rPr>
              <w:t>che</w:t>
            </w:r>
            <w:r>
              <w:rPr>
                <w:b/>
                <w:spacing w:val="-2"/>
                <w:sz w:val="12"/>
              </w:rPr>
              <w:t xml:space="preserve"> </w:t>
            </w:r>
            <w:r>
              <w:rPr>
                <w:b/>
                <w:sz w:val="12"/>
              </w:rPr>
              <w:t>sono</w:t>
            </w:r>
            <w:r>
              <w:rPr>
                <w:b/>
                <w:spacing w:val="1"/>
                <w:sz w:val="12"/>
              </w:rPr>
              <w:t xml:space="preserve"> </w:t>
            </w:r>
            <w:r>
              <w:rPr>
                <w:b/>
                <w:sz w:val="12"/>
              </w:rPr>
              <w:t>state</w:t>
            </w:r>
            <w:r>
              <w:rPr>
                <w:b/>
                <w:spacing w:val="-2"/>
                <w:sz w:val="12"/>
              </w:rPr>
              <w:t xml:space="preserve"> </w:t>
            </w:r>
            <w:r>
              <w:rPr>
                <w:b/>
                <w:sz w:val="12"/>
              </w:rPr>
              <w:t>oggetto</w:t>
            </w:r>
            <w:r>
              <w:rPr>
                <w:b/>
                <w:spacing w:val="-4"/>
                <w:sz w:val="12"/>
              </w:rPr>
              <w:t xml:space="preserve"> </w:t>
            </w:r>
            <w:r>
              <w:rPr>
                <w:b/>
                <w:sz w:val="12"/>
              </w:rPr>
              <w:t>di</w:t>
            </w:r>
            <w:r>
              <w:rPr>
                <w:b/>
                <w:spacing w:val="-7"/>
                <w:sz w:val="12"/>
              </w:rPr>
              <w:t xml:space="preserve"> </w:t>
            </w:r>
            <w:r>
              <w:rPr>
                <w:b/>
                <w:sz w:val="12"/>
              </w:rPr>
              <w:t>accantonamenti</w:t>
            </w:r>
            <w:r>
              <w:rPr>
                <w:b/>
                <w:spacing w:val="25"/>
                <w:sz w:val="12"/>
              </w:rPr>
              <w:t xml:space="preserve"> </w:t>
            </w:r>
            <w:r>
              <w:rPr>
                <w:b/>
                <w:sz w:val="12"/>
              </w:rPr>
              <w:t>(l=h-i)</w:t>
            </w:r>
            <w:r>
              <w:rPr>
                <w:b/>
                <w:spacing w:val="2"/>
                <w:sz w:val="12"/>
              </w:rPr>
              <w:t xml:space="preserve"> </w:t>
            </w:r>
            <w:r>
              <w:rPr>
                <w:b/>
                <w:sz w:val="12"/>
                <w:vertAlign w:val="superscript"/>
              </w:rPr>
              <w:t>(1)</w:t>
            </w:r>
          </w:p>
        </w:tc>
        <w:tc>
          <w:tcPr>
            <w:tcW w:w="1228" w:type="dxa"/>
          </w:tcPr>
          <w:p w:rsidR="00182459" w:rsidRDefault="00100CB1">
            <w:pPr>
              <w:pStyle w:val="TableParagraph"/>
              <w:spacing w:before="74"/>
              <w:ind w:right="52"/>
              <w:rPr>
                <w:b/>
                <w:sz w:val="12"/>
              </w:rPr>
            </w:pPr>
            <w:r>
              <w:rPr>
                <w:b/>
                <w:sz w:val="12"/>
              </w:rPr>
              <w:t>150.744,27</w:t>
            </w:r>
          </w:p>
        </w:tc>
        <w:tc>
          <w:tcPr>
            <w:tcW w:w="1223" w:type="dxa"/>
            <w:vMerge/>
            <w:tcBorders>
              <w:top w:val="nil"/>
              <w:bottom w:val="nil"/>
              <w:right w:val="nil"/>
            </w:tcBorders>
          </w:tcPr>
          <w:p w:rsidR="00182459" w:rsidRDefault="00182459">
            <w:pPr>
              <w:rPr>
                <w:sz w:val="2"/>
                <w:szCs w:val="2"/>
              </w:rPr>
            </w:pPr>
          </w:p>
        </w:tc>
      </w:tr>
    </w:tbl>
    <w:p w:rsidR="00182459" w:rsidRDefault="00182459">
      <w:pPr>
        <w:pStyle w:val="Corpotesto"/>
        <w:spacing w:before="3"/>
        <w:rPr>
          <w:b/>
          <w:sz w:val="12"/>
        </w:rPr>
      </w:pPr>
    </w:p>
    <w:p w:rsidR="00182459" w:rsidRDefault="00100CB1">
      <w:pPr>
        <w:spacing w:before="1" w:line="136" w:lineRule="exact"/>
        <w:ind w:left="172"/>
        <w:rPr>
          <w:sz w:val="12"/>
        </w:rPr>
      </w:pPr>
      <w:r>
        <w:rPr>
          <w:sz w:val="12"/>
        </w:rPr>
        <w:t>(*)</w:t>
      </w:r>
      <w:r>
        <w:rPr>
          <w:spacing w:val="-4"/>
          <w:sz w:val="12"/>
        </w:rPr>
        <w:t xml:space="preserve"> </w:t>
      </w:r>
      <w:r>
        <w:rPr>
          <w:sz w:val="12"/>
        </w:rPr>
        <w:t>Allegato</w:t>
      </w:r>
      <w:r>
        <w:rPr>
          <w:spacing w:val="-1"/>
          <w:sz w:val="12"/>
        </w:rPr>
        <w:t xml:space="preserve"> </w:t>
      </w:r>
      <w:r>
        <w:rPr>
          <w:sz w:val="12"/>
        </w:rPr>
        <w:t>obbligatorio</w:t>
      </w:r>
      <w:r>
        <w:rPr>
          <w:spacing w:val="-1"/>
          <w:sz w:val="12"/>
        </w:rPr>
        <w:t xml:space="preserve"> </w:t>
      </w:r>
      <w:r>
        <w:rPr>
          <w:sz w:val="12"/>
        </w:rPr>
        <w:t>nel</w:t>
      </w:r>
      <w:r>
        <w:rPr>
          <w:spacing w:val="-4"/>
          <w:sz w:val="12"/>
        </w:rPr>
        <w:t xml:space="preserve"> </w:t>
      </w:r>
      <w:r>
        <w:rPr>
          <w:sz w:val="12"/>
        </w:rPr>
        <w:t>caso</w:t>
      </w:r>
      <w:r>
        <w:rPr>
          <w:spacing w:val="-1"/>
          <w:sz w:val="12"/>
        </w:rPr>
        <w:t xml:space="preserve"> </w:t>
      </w:r>
      <w:r>
        <w:rPr>
          <w:sz w:val="12"/>
        </w:rPr>
        <w:t>in</w:t>
      </w:r>
      <w:r>
        <w:rPr>
          <w:spacing w:val="-1"/>
          <w:sz w:val="12"/>
        </w:rPr>
        <w:t xml:space="preserve"> </w:t>
      </w:r>
      <w:r>
        <w:rPr>
          <w:sz w:val="12"/>
        </w:rPr>
        <w:t>cui</w:t>
      </w:r>
      <w:r>
        <w:rPr>
          <w:spacing w:val="-4"/>
          <w:sz w:val="12"/>
        </w:rPr>
        <w:t xml:space="preserve"> </w:t>
      </w:r>
      <w:r>
        <w:rPr>
          <w:sz w:val="12"/>
        </w:rPr>
        <w:t>il</w:t>
      </w:r>
      <w:r>
        <w:rPr>
          <w:spacing w:val="-4"/>
          <w:sz w:val="12"/>
        </w:rPr>
        <w:t xml:space="preserve"> </w:t>
      </w:r>
      <w:r>
        <w:rPr>
          <w:sz w:val="12"/>
        </w:rPr>
        <w:t>bilancio</w:t>
      </w:r>
      <w:r>
        <w:rPr>
          <w:spacing w:val="-6"/>
          <w:sz w:val="12"/>
        </w:rPr>
        <w:t xml:space="preserve"> </w:t>
      </w:r>
      <w:r>
        <w:rPr>
          <w:sz w:val="12"/>
        </w:rPr>
        <w:t>di</w:t>
      </w:r>
      <w:r>
        <w:rPr>
          <w:spacing w:val="1"/>
          <w:sz w:val="12"/>
        </w:rPr>
        <w:t xml:space="preserve"> </w:t>
      </w:r>
      <w:r>
        <w:rPr>
          <w:sz w:val="12"/>
        </w:rPr>
        <w:t>previsione</w:t>
      </w:r>
      <w:r>
        <w:rPr>
          <w:spacing w:val="-2"/>
          <w:sz w:val="12"/>
        </w:rPr>
        <w:t xml:space="preserve"> </w:t>
      </w:r>
      <w:r>
        <w:rPr>
          <w:sz w:val="12"/>
        </w:rPr>
        <w:t>preveda</w:t>
      </w:r>
      <w:r>
        <w:rPr>
          <w:spacing w:val="-1"/>
          <w:sz w:val="12"/>
        </w:rPr>
        <w:t xml:space="preserve"> </w:t>
      </w:r>
      <w:r>
        <w:rPr>
          <w:sz w:val="12"/>
        </w:rPr>
        <w:t>l’utilizzo</w:t>
      </w:r>
      <w:r>
        <w:rPr>
          <w:spacing w:val="-1"/>
          <w:sz w:val="12"/>
        </w:rPr>
        <w:t xml:space="preserve"> </w:t>
      </w:r>
      <w:r>
        <w:rPr>
          <w:sz w:val="12"/>
        </w:rPr>
        <w:t>delle</w:t>
      </w:r>
      <w:r>
        <w:rPr>
          <w:spacing w:val="-1"/>
          <w:sz w:val="12"/>
        </w:rPr>
        <w:t xml:space="preserve"> </w:t>
      </w:r>
      <w:r>
        <w:rPr>
          <w:sz w:val="12"/>
        </w:rPr>
        <w:t>quote</w:t>
      </w:r>
      <w:r>
        <w:rPr>
          <w:spacing w:val="-1"/>
          <w:sz w:val="12"/>
        </w:rPr>
        <w:t xml:space="preserve"> </w:t>
      </w:r>
      <w:r>
        <w:rPr>
          <w:sz w:val="12"/>
        </w:rPr>
        <w:t>vincolate</w:t>
      </w:r>
      <w:r>
        <w:rPr>
          <w:spacing w:val="-1"/>
          <w:sz w:val="12"/>
        </w:rPr>
        <w:t xml:space="preserve"> </w:t>
      </w:r>
      <w:r>
        <w:rPr>
          <w:sz w:val="12"/>
        </w:rPr>
        <w:t>del risultato</w:t>
      </w:r>
      <w:r>
        <w:rPr>
          <w:spacing w:val="-1"/>
          <w:sz w:val="12"/>
        </w:rPr>
        <w:t xml:space="preserve"> </w:t>
      </w:r>
      <w:r>
        <w:rPr>
          <w:sz w:val="12"/>
        </w:rPr>
        <w:t>di</w:t>
      </w:r>
      <w:r>
        <w:rPr>
          <w:spacing w:val="1"/>
          <w:sz w:val="12"/>
        </w:rPr>
        <w:t xml:space="preserve"> </w:t>
      </w:r>
      <w:r>
        <w:rPr>
          <w:sz w:val="12"/>
        </w:rPr>
        <w:t>amministrazione</w:t>
      </w:r>
      <w:r>
        <w:rPr>
          <w:spacing w:val="-1"/>
          <w:sz w:val="12"/>
        </w:rPr>
        <w:t xml:space="preserve"> </w:t>
      </w:r>
      <w:r>
        <w:rPr>
          <w:sz w:val="12"/>
        </w:rPr>
        <w:t>presunto.</w:t>
      </w:r>
    </w:p>
    <w:p w:rsidR="00182459" w:rsidRDefault="00100CB1">
      <w:pPr>
        <w:spacing w:line="136" w:lineRule="exact"/>
        <w:ind w:left="172"/>
        <w:rPr>
          <w:sz w:val="12"/>
        </w:rPr>
      </w:pPr>
      <w:r>
        <w:rPr>
          <w:sz w:val="12"/>
        </w:rPr>
        <w:t>(1) Importo</w:t>
      </w:r>
      <w:r>
        <w:rPr>
          <w:spacing w:val="-1"/>
          <w:sz w:val="12"/>
        </w:rPr>
        <w:t xml:space="preserve"> </w:t>
      </w:r>
      <w:r>
        <w:rPr>
          <w:sz w:val="12"/>
        </w:rPr>
        <w:t>immediatamente</w:t>
      </w:r>
      <w:r>
        <w:rPr>
          <w:spacing w:val="-7"/>
          <w:sz w:val="12"/>
        </w:rPr>
        <w:t xml:space="preserve"> </w:t>
      </w:r>
      <w:r>
        <w:rPr>
          <w:sz w:val="12"/>
        </w:rPr>
        <w:t>utilizzabile</w:t>
      </w:r>
      <w:r>
        <w:rPr>
          <w:spacing w:val="-2"/>
          <w:sz w:val="12"/>
        </w:rPr>
        <w:t xml:space="preserve"> </w:t>
      </w:r>
      <w:r>
        <w:rPr>
          <w:sz w:val="12"/>
        </w:rPr>
        <w:t>nelle</w:t>
      </w:r>
      <w:r>
        <w:rPr>
          <w:spacing w:val="-2"/>
          <w:sz w:val="12"/>
        </w:rPr>
        <w:t xml:space="preserve"> </w:t>
      </w:r>
      <w:r>
        <w:rPr>
          <w:sz w:val="12"/>
        </w:rPr>
        <w:t>more</w:t>
      </w:r>
      <w:r>
        <w:rPr>
          <w:spacing w:val="-2"/>
          <w:sz w:val="12"/>
        </w:rPr>
        <w:t xml:space="preserve"> </w:t>
      </w:r>
      <w:r>
        <w:rPr>
          <w:sz w:val="12"/>
        </w:rPr>
        <w:t>dell'approvazione</w:t>
      </w:r>
      <w:r>
        <w:rPr>
          <w:spacing w:val="-2"/>
          <w:sz w:val="12"/>
        </w:rPr>
        <w:t xml:space="preserve"> </w:t>
      </w:r>
      <w:r>
        <w:rPr>
          <w:sz w:val="12"/>
        </w:rPr>
        <w:t>del rendiconto.</w:t>
      </w:r>
      <w:r>
        <w:rPr>
          <w:spacing w:val="-1"/>
          <w:sz w:val="12"/>
        </w:rPr>
        <w:t xml:space="preserve"> </w:t>
      </w:r>
      <w:r>
        <w:rPr>
          <w:sz w:val="12"/>
        </w:rPr>
        <w:t>Nel</w:t>
      </w:r>
      <w:r>
        <w:rPr>
          <w:spacing w:val="-5"/>
          <w:sz w:val="12"/>
        </w:rPr>
        <w:t xml:space="preserve"> </w:t>
      </w:r>
      <w:r>
        <w:rPr>
          <w:sz w:val="12"/>
        </w:rPr>
        <w:t>corso</w:t>
      </w:r>
      <w:r>
        <w:rPr>
          <w:spacing w:val="-2"/>
          <w:sz w:val="12"/>
        </w:rPr>
        <w:t xml:space="preserve"> </w:t>
      </w:r>
      <w:r>
        <w:rPr>
          <w:sz w:val="12"/>
        </w:rPr>
        <w:t>dell'esercizio</w:t>
      </w:r>
      <w:r>
        <w:rPr>
          <w:spacing w:val="-2"/>
          <w:sz w:val="12"/>
        </w:rPr>
        <w:t xml:space="preserve"> </w:t>
      </w:r>
      <w:r>
        <w:rPr>
          <w:sz w:val="12"/>
        </w:rPr>
        <w:t>provvisorio</w:t>
      </w:r>
      <w:r>
        <w:rPr>
          <w:spacing w:val="-2"/>
          <w:sz w:val="12"/>
        </w:rPr>
        <w:t xml:space="preserve"> </w:t>
      </w:r>
      <w:r>
        <w:rPr>
          <w:sz w:val="12"/>
        </w:rPr>
        <w:t>è</w:t>
      </w:r>
      <w:r>
        <w:rPr>
          <w:spacing w:val="-2"/>
          <w:sz w:val="12"/>
        </w:rPr>
        <w:t xml:space="preserve"> </w:t>
      </w:r>
      <w:r>
        <w:rPr>
          <w:sz w:val="12"/>
        </w:rPr>
        <w:t>utilizzabile</w:t>
      </w:r>
      <w:r>
        <w:rPr>
          <w:spacing w:val="-2"/>
          <w:sz w:val="12"/>
        </w:rPr>
        <w:t xml:space="preserve"> </w:t>
      </w:r>
      <w:r>
        <w:rPr>
          <w:sz w:val="12"/>
        </w:rPr>
        <w:t>nei limiti di</w:t>
      </w:r>
      <w:r>
        <w:rPr>
          <w:spacing w:val="-4"/>
          <w:sz w:val="12"/>
        </w:rPr>
        <w:t xml:space="preserve"> </w:t>
      </w:r>
      <w:r>
        <w:rPr>
          <w:sz w:val="12"/>
        </w:rPr>
        <w:t>quanto</w:t>
      </w:r>
      <w:r>
        <w:rPr>
          <w:spacing w:val="-2"/>
          <w:sz w:val="12"/>
        </w:rPr>
        <w:t xml:space="preserve"> </w:t>
      </w:r>
      <w:r>
        <w:rPr>
          <w:sz w:val="12"/>
        </w:rPr>
        <w:t>previsto</w:t>
      </w:r>
      <w:r>
        <w:rPr>
          <w:spacing w:val="-2"/>
          <w:sz w:val="12"/>
        </w:rPr>
        <w:t xml:space="preserve"> </w:t>
      </w:r>
      <w:r>
        <w:rPr>
          <w:sz w:val="12"/>
        </w:rPr>
        <w:t>nel principio</w:t>
      </w:r>
      <w:r>
        <w:rPr>
          <w:spacing w:val="-2"/>
          <w:sz w:val="12"/>
        </w:rPr>
        <w:t xml:space="preserve"> </w:t>
      </w:r>
      <w:r>
        <w:rPr>
          <w:sz w:val="12"/>
        </w:rPr>
        <w:t>applicato</w:t>
      </w:r>
      <w:r>
        <w:rPr>
          <w:spacing w:val="-2"/>
          <w:sz w:val="12"/>
        </w:rPr>
        <w:t xml:space="preserve"> </w:t>
      </w:r>
      <w:r>
        <w:rPr>
          <w:sz w:val="12"/>
        </w:rPr>
        <w:t>della</w:t>
      </w:r>
      <w:r>
        <w:rPr>
          <w:spacing w:val="-2"/>
          <w:sz w:val="12"/>
        </w:rPr>
        <w:t xml:space="preserve"> </w:t>
      </w:r>
      <w:r>
        <w:rPr>
          <w:sz w:val="12"/>
        </w:rPr>
        <w:t>contabilità</w:t>
      </w:r>
      <w:r>
        <w:rPr>
          <w:spacing w:val="-1"/>
          <w:sz w:val="12"/>
        </w:rPr>
        <w:t xml:space="preserve"> </w:t>
      </w:r>
      <w:r>
        <w:rPr>
          <w:sz w:val="12"/>
        </w:rPr>
        <w:t>finanziaria.</w:t>
      </w:r>
    </w:p>
    <w:p w:rsidR="00182459" w:rsidRDefault="00182459">
      <w:pPr>
        <w:spacing w:line="136" w:lineRule="exact"/>
        <w:rPr>
          <w:sz w:val="12"/>
        </w:rPr>
        <w:sectPr w:rsidR="00182459">
          <w:pgSz w:w="16840" w:h="11900" w:orient="landscape"/>
          <w:pgMar w:top="1100" w:right="620" w:bottom="1060" w:left="960" w:header="0" w:footer="793" w:gutter="0"/>
          <w:cols w:space="720"/>
        </w:sectPr>
      </w:pPr>
    </w:p>
    <w:p w:rsidR="00182459" w:rsidRDefault="00100CB1">
      <w:pPr>
        <w:spacing w:before="72"/>
        <w:ind w:right="517"/>
        <w:jc w:val="right"/>
        <w:rPr>
          <w:b/>
          <w:sz w:val="16"/>
        </w:rPr>
      </w:pPr>
      <w:r>
        <w:rPr>
          <w:b/>
          <w:sz w:val="16"/>
        </w:rPr>
        <w:lastRenderedPageBreak/>
        <w:t>Allegato</w:t>
      </w:r>
      <w:r>
        <w:rPr>
          <w:b/>
          <w:spacing w:val="-2"/>
          <w:sz w:val="16"/>
        </w:rPr>
        <w:t xml:space="preserve"> </w:t>
      </w:r>
      <w:r>
        <w:rPr>
          <w:b/>
          <w:sz w:val="16"/>
        </w:rPr>
        <w:t>a/3)</w:t>
      </w:r>
      <w:r>
        <w:rPr>
          <w:b/>
          <w:spacing w:val="39"/>
          <w:sz w:val="16"/>
        </w:rPr>
        <w:t xml:space="preserve"> </w:t>
      </w:r>
      <w:r>
        <w:rPr>
          <w:b/>
          <w:sz w:val="16"/>
        </w:rPr>
        <w:t>Risultato</w:t>
      </w:r>
      <w:r>
        <w:rPr>
          <w:b/>
          <w:spacing w:val="-6"/>
          <w:sz w:val="16"/>
        </w:rPr>
        <w:t xml:space="preserve"> </w:t>
      </w:r>
      <w:r>
        <w:rPr>
          <w:b/>
          <w:sz w:val="16"/>
        </w:rPr>
        <w:t>di</w:t>
      </w:r>
      <w:r>
        <w:rPr>
          <w:b/>
          <w:spacing w:val="-5"/>
          <w:sz w:val="16"/>
        </w:rPr>
        <w:t xml:space="preserve"> </w:t>
      </w:r>
      <w:r>
        <w:rPr>
          <w:b/>
          <w:sz w:val="16"/>
        </w:rPr>
        <w:t>amministrazione</w:t>
      </w:r>
      <w:r>
        <w:rPr>
          <w:b/>
          <w:spacing w:val="-3"/>
          <w:sz w:val="16"/>
        </w:rPr>
        <w:t xml:space="preserve"> </w:t>
      </w:r>
      <w:r>
        <w:rPr>
          <w:b/>
          <w:sz w:val="16"/>
        </w:rPr>
        <w:t>-</w:t>
      </w:r>
      <w:r>
        <w:rPr>
          <w:b/>
          <w:spacing w:val="-5"/>
          <w:sz w:val="16"/>
        </w:rPr>
        <w:t xml:space="preserve"> </w:t>
      </w:r>
      <w:r>
        <w:rPr>
          <w:b/>
          <w:sz w:val="16"/>
        </w:rPr>
        <w:t>quote</w:t>
      </w:r>
      <w:r>
        <w:rPr>
          <w:b/>
          <w:spacing w:val="-3"/>
          <w:sz w:val="16"/>
        </w:rPr>
        <w:t xml:space="preserve"> </w:t>
      </w:r>
      <w:r>
        <w:rPr>
          <w:b/>
          <w:sz w:val="16"/>
        </w:rPr>
        <w:t>destinate</w:t>
      </w:r>
    </w:p>
    <w:p w:rsidR="00182459" w:rsidRDefault="00182459">
      <w:pPr>
        <w:pStyle w:val="Corpotesto"/>
        <w:spacing w:before="3"/>
        <w:rPr>
          <w:b/>
          <w:sz w:val="16"/>
        </w:rPr>
      </w:pPr>
    </w:p>
    <w:p w:rsidR="00182459" w:rsidRDefault="00100CB1">
      <w:pPr>
        <w:ind w:left="238" w:right="580"/>
        <w:jc w:val="center"/>
        <w:rPr>
          <w:b/>
          <w:sz w:val="24"/>
        </w:rPr>
      </w:pPr>
      <w:r>
        <w:rPr>
          <w:b/>
          <w:sz w:val="24"/>
        </w:rPr>
        <w:t>ELENCO</w:t>
      </w:r>
      <w:r>
        <w:rPr>
          <w:b/>
          <w:spacing w:val="-5"/>
          <w:sz w:val="24"/>
        </w:rPr>
        <w:t xml:space="preserve"> </w:t>
      </w:r>
      <w:r>
        <w:rPr>
          <w:b/>
          <w:sz w:val="24"/>
        </w:rPr>
        <w:t>ANALITICO</w:t>
      </w:r>
      <w:r>
        <w:rPr>
          <w:b/>
          <w:spacing w:val="-4"/>
          <w:sz w:val="24"/>
        </w:rPr>
        <w:t xml:space="preserve"> </w:t>
      </w:r>
      <w:r>
        <w:rPr>
          <w:b/>
          <w:sz w:val="24"/>
        </w:rPr>
        <w:t>DELLE</w:t>
      </w:r>
      <w:r>
        <w:rPr>
          <w:b/>
          <w:spacing w:val="-6"/>
          <w:sz w:val="24"/>
        </w:rPr>
        <w:t xml:space="preserve"> </w:t>
      </w:r>
      <w:r>
        <w:rPr>
          <w:b/>
          <w:sz w:val="24"/>
        </w:rPr>
        <w:t>RISORSE</w:t>
      </w:r>
      <w:r>
        <w:rPr>
          <w:b/>
          <w:spacing w:val="-7"/>
          <w:sz w:val="24"/>
        </w:rPr>
        <w:t xml:space="preserve"> </w:t>
      </w:r>
      <w:r>
        <w:rPr>
          <w:b/>
          <w:sz w:val="24"/>
        </w:rPr>
        <w:t>DESTINATE</w:t>
      </w:r>
      <w:r>
        <w:rPr>
          <w:b/>
          <w:spacing w:val="-1"/>
          <w:sz w:val="24"/>
        </w:rPr>
        <w:t xml:space="preserve"> </w:t>
      </w:r>
      <w:r>
        <w:rPr>
          <w:b/>
          <w:sz w:val="24"/>
        </w:rPr>
        <w:t>AGLI</w:t>
      </w:r>
      <w:r>
        <w:rPr>
          <w:b/>
          <w:spacing w:val="-5"/>
          <w:sz w:val="24"/>
        </w:rPr>
        <w:t xml:space="preserve"> </w:t>
      </w:r>
      <w:r>
        <w:rPr>
          <w:b/>
          <w:sz w:val="24"/>
        </w:rPr>
        <w:t>INVESTIMENTI</w:t>
      </w:r>
      <w:r>
        <w:rPr>
          <w:b/>
          <w:spacing w:val="-4"/>
          <w:sz w:val="24"/>
        </w:rPr>
        <w:t xml:space="preserve"> </w:t>
      </w:r>
      <w:r>
        <w:rPr>
          <w:b/>
          <w:sz w:val="24"/>
        </w:rPr>
        <w:t>NEL</w:t>
      </w:r>
      <w:r>
        <w:rPr>
          <w:b/>
          <w:spacing w:val="-7"/>
          <w:sz w:val="24"/>
        </w:rPr>
        <w:t xml:space="preserve"> </w:t>
      </w:r>
      <w:r>
        <w:rPr>
          <w:b/>
          <w:sz w:val="24"/>
        </w:rPr>
        <w:t>RISULTATO</w:t>
      </w:r>
      <w:r>
        <w:rPr>
          <w:b/>
          <w:spacing w:val="-4"/>
          <w:sz w:val="24"/>
        </w:rPr>
        <w:t xml:space="preserve"> </w:t>
      </w:r>
      <w:r>
        <w:rPr>
          <w:b/>
          <w:sz w:val="24"/>
        </w:rPr>
        <w:t>DI</w:t>
      </w:r>
      <w:r>
        <w:rPr>
          <w:b/>
          <w:spacing w:val="-5"/>
          <w:sz w:val="24"/>
        </w:rPr>
        <w:t xml:space="preserve"> </w:t>
      </w:r>
      <w:r>
        <w:rPr>
          <w:b/>
          <w:sz w:val="24"/>
        </w:rPr>
        <w:t>AMMINISTRAZIONE</w:t>
      </w:r>
      <w:r>
        <w:rPr>
          <w:b/>
          <w:spacing w:val="-1"/>
          <w:sz w:val="24"/>
        </w:rPr>
        <w:t xml:space="preserve"> </w:t>
      </w:r>
      <w:r>
        <w:rPr>
          <w:b/>
          <w:sz w:val="24"/>
        </w:rPr>
        <w:t>PRESUNTO</w:t>
      </w:r>
      <w:r>
        <w:rPr>
          <w:b/>
          <w:spacing w:val="1"/>
          <w:sz w:val="24"/>
        </w:rPr>
        <w:t xml:space="preserve"> </w:t>
      </w:r>
      <w:r>
        <w:rPr>
          <w:b/>
          <w:sz w:val="24"/>
          <w:vertAlign w:val="superscript"/>
        </w:rPr>
        <w:t>(*)</w:t>
      </w:r>
    </w:p>
    <w:p w:rsidR="00182459" w:rsidRDefault="00100CB1">
      <w:pPr>
        <w:spacing w:before="3"/>
        <w:ind w:left="5481" w:right="5824"/>
        <w:jc w:val="center"/>
        <w:rPr>
          <w:b/>
          <w:sz w:val="24"/>
        </w:rPr>
      </w:pPr>
      <w:r>
        <w:rPr>
          <w:b/>
          <w:sz w:val="24"/>
        </w:rPr>
        <w:t>2021</w:t>
      </w:r>
      <w:r>
        <w:rPr>
          <w:b/>
          <w:spacing w:val="-2"/>
          <w:sz w:val="24"/>
        </w:rPr>
        <w:t xml:space="preserve"> </w:t>
      </w:r>
      <w:r>
        <w:rPr>
          <w:b/>
          <w:sz w:val="24"/>
        </w:rPr>
        <w:t>-</w:t>
      </w:r>
      <w:r>
        <w:rPr>
          <w:b/>
          <w:spacing w:val="-5"/>
          <w:sz w:val="24"/>
        </w:rPr>
        <w:t xml:space="preserve"> </w:t>
      </w:r>
      <w:r>
        <w:rPr>
          <w:b/>
          <w:sz w:val="24"/>
        </w:rPr>
        <w:t>2022</w:t>
      </w:r>
      <w:r>
        <w:rPr>
          <w:b/>
          <w:spacing w:val="-2"/>
          <w:sz w:val="24"/>
        </w:rPr>
        <w:t xml:space="preserve"> </w:t>
      </w:r>
      <w:r>
        <w:rPr>
          <w:b/>
          <w:sz w:val="24"/>
        </w:rPr>
        <w:t>-</w:t>
      </w:r>
      <w:r>
        <w:rPr>
          <w:b/>
          <w:spacing w:val="-1"/>
          <w:sz w:val="24"/>
        </w:rPr>
        <w:t xml:space="preserve"> </w:t>
      </w:r>
      <w:r>
        <w:rPr>
          <w:b/>
          <w:sz w:val="24"/>
        </w:rPr>
        <w:t>2023</w:t>
      </w:r>
    </w:p>
    <w:p w:rsidR="00182459" w:rsidRDefault="00182459">
      <w:pPr>
        <w:pStyle w:val="Corpotesto"/>
        <w:spacing w:before="2"/>
        <w:rPr>
          <w:b/>
          <w:sz w:val="15"/>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8"/>
        <w:gridCol w:w="1714"/>
        <w:gridCol w:w="965"/>
        <w:gridCol w:w="1711"/>
        <w:gridCol w:w="1341"/>
        <w:gridCol w:w="1339"/>
        <w:gridCol w:w="1344"/>
        <w:gridCol w:w="1339"/>
        <w:gridCol w:w="1344"/>
        <w:gridCol w:w="1339"/>
        <w:gridCol w:w="1337"/>
      </w:tblGrid>
      <w:tr w:rsidR="00182459">
        <w:trPr>
          <w:trHeight w:val="2341"/>
        </w:trPr>
        <w:tc>
          <w:tcPr>
            <w:tcW w:w="958" w:type="dxa"/>
            <w:tcBorders>
              <w:left w:val="single" w:sz="6" w:space="0" w:color="000000"/>
              <w:bottom w:val="single" w:sz="6" w:space="0" w:color="000000"/>
            </w:tcBorders>
          </w:tcPr>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00CB1">
            <w:pPr>
              <w:pStyle w:val="TableParagraph"/>
              <w:spacing w:before="73"/>
              <w:ind w:left="275" w:right="156" w:hanging="106"/>
              <w:jc w:val="left"/>
              <w:rPr>
                <w:b/>
                <w:sz w:val="12"/>
              </w:rPr>
            </w:pPr>
            <w:r>
              <w:rPr>
                <w:b/>
                <w:spacing w:val="-2"/>
                <w:sz w:val="12"/>
              </w:rPr>
              <w:t xml:space="preserve">Capitolo </w:t>
            </w:r>
            <w:r>
              <w:rPr>
                <w:b/>
                <w:spacing w:val="-1"/>
                <w:sz w:val="12"/>
              </w:rPr>
              <w:t>di</w:t>
            </w:r>
            <w:r>
              <w:rPr>
                <w:b/>
                <w:spacing w:val="-31"/>
                <w:sz w:val="12"/>
              </w:rPr>
              <w:t xml:space="preserve"> </w:t>
            </w:r>
            <w:r>
              <w:rPr>
                <w:b/>
                <w:sz w:val="12"/>
              </w:rPr>
              <w:t>entrata</w:t>
            </w:r>
          </w:p>
        </w:tc>
        <w:tc>
          <w:tcPr>
            <w:tcW w:w="1714" w:type="dxa"/>
            <w:tcBorders>
              <w:bottom w:val="single" w:sz="6" w:space="0" w:color="000000"/>
            </w:tcBorders>
          </w:tcPr>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7"/>
              <w:jc w:val="left"/>
              <w:rPr>
                <w:b/>
                <w:sz w:val="12"/>
              </w:rPr>
            </w:pPr>
          </w:p>
          <w:p w:rsidR="00182459" w:rsidRDefault="00100CB1">
            <w:pPr>
              <w:pStyle w:val="TableParagraph"/>
              <w:spacing w:before="0"/>
              <w:ind w:left="520"/>
              <w:jc w:val="left"/>
              <w:rPr>
                <w:b/>
                <w:sz w:val="12"/>
              </w:rPr>
            </w:pPr>
            <w:r>
              <w:rPr>
                <w:b/>
                <w:sz w:val="12"/>
              </w:rPr>
              <w:t>Descrizione</w:t>
            </w:r>
          </w:p>
        </w:tc>
        <w:tc>
          <w:tcPr>
            <w:tcW w:w="965" w:type="dxa"/>
            <w:tcBorders>
              <w:bottom w:val="single" w:sz="6" w:space="0" w:color="000000"/>
            </w:tcBorders>
          </w:tcPr>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00CB1">
            <w:pPr>
              <w:pStyle w:val="TableParagraph"/>
              <w:spacing w:before="73"/>
              <w:ind w:left="313" w:right="151" w:hanging="140"/>
              <w:jc w:val="left"/>
              <w:rPr>
                <w:b/>
                <w:sz w:val="12"/>
              </w:rPr>
            </w:pPr>
            <w:r>
              <w:rPr>
                <w:b/>
                <w:spacing w:val="-1"/>
                <w:sz w:val="12"/>
              </w:rPr>
              <w:t xml:space="preserve">Capitolo </w:t>
            </w:r>
            <w:r>
              <w:rPr>
                <w:b/>
                <w:sz w:val="12"/>
              </w:rPr>
              <w:t>di</w:t>
            </w:r>
            <w:r>
              <w:rPr>
                <w:b/>
                <w:spacing w:val="-31"/>
                <w:sz w:val="12"/>
              </w:rPr>
              <w:t xml:space="preserve"> </w:t>
            </w:r>
            <w:r>
              <w:rPr>
                <w:b/>
                <w:sz w:val="12"/>
              </w:rPr>
              <w:t>spesa</w:t>
            </w:r>
          </w:p>
        </w:tc>
        <w:tc>
          <w:tcPr>
            <w:tcW w:w="1711" w:type="dxa"/>
            <w:tcBorders>
              <w:bottom w:val="single" w:sz="6" w:space="0" w:color="000000"/>
              <w:right w:val="single" w:sz="6" w:space="0" w:color="000000"/>
            </w:tcBorders>
          </w:tcPr>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7"/>
              <w:jc w:val="left"/>
              <w:rPr>
                <w:b/>
                <w:sz w:val="12"/>
              </w:rPr>
            </w:pPr>
          </w:p>
          <w:p w:rsidR="00182459" w:rsidRDefault="00100CB1">
            <w:pPr>
              <w:pStyle w:val="TableParagraph"/>
              <w:spacing w:before="0"/>
              <w:ind w:left="519"/>
              <w:jc w:val="left"/>
              <w:rPr>
                <w:b/>
                <w:sz w:val="12"/>
              </w:rPr>
            </w:pPr>
            <w:r>
              <w:rPr>
                <w:b/>
                <w:sz w:val="12"/>
              </w:rPr>
              <w:t>Descrizione</w:t>
            </w:r>
          </w:p>
        </w:tc>
        <w:tc>
          <w:tcPr>
            <w:tcW w:w="1341" w:type="dxa"/>
            <w:tcBorders>
              <w:left w:val="single" w:sz="6" w:space="0" w:color="000000"/>
              <w:bottom w:val="single" w:sz="6" w:space="0" w:color="000000"/>
            </w:tcBorders>
          </w:tcPr>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6"/>
              <w:jc w:val="left"/>
              <w:rPr>
                <w:b/>
                <w:sz w:val="12"/>
              </w:rPr>
            </w:pPr>
          </w:p>
          <w:p w:rsidR="00182459" w:rsidRDefault="00100CB1">
            <w:pPr>
              <w:pStyle w:val="TableParagraph"/>
              <w:spacing w:before="0"/>
              <w:ind w:left="169" w:right="160"/>
              <w:jc w:val="center"/>
              <w:rPr>
                <w:b/>
                <w:sz w:val="12"/>
              </w:rPr>
            </w:pPr>
            <w:r>
              <w:rPr>
                <w:b/>
                <w:spacing w:val="-1"/>
                <w:sz w:val="12"/>
              </w:rPr>
              <w:t>Risorse destinate</w:t>
            </w:r>
            <w:r>
              <w:rPr>
                <w:b/>
                <w:spacing w:val="-31"/>
                <w:sz w:val="12"/>
              </w:rPr>
              <w:t xml:space="preserve"> </w:t>
            </w:r>
            <w:r>
              <w:rPr>
                <w:b/>
                <w:sz w:val="12"/>
              </w:rPr>
              <w:t>agli investimenti</w:t>
            </w:r>
            <w:r>
              <w:rPr>
                <w:b/>
                <w:spacing w:val="1"/>
                <w:sz w:val="12"/>
              </w:rPr>
              <w:t xml:space="preserve"> </w:t>
            </w:r>
            <w:r>
              <w:rPr>
                <w:b/>
                <w:sz w:val="12"/>
              </w:rPr>
              <w:t>al</w:t>
            </w:r>
            <w:r>
              <w:rPr>
                <w:b/>
                <w:spacing w:val="-5"/>
                <w:sz w:val="12"/>
              </w:rPr>
              <w:t xml:space="preserve"> </w:t>
            </w:r>
            <w:r>
              <w:rPr>
                <w:b/>
                <w:sz w:val="12"/>
              </w:rPr>
              <w:t>1/1/2020</w:t>
            </w:r>
          </w:p>
        </w:tc>
        <w:tc>
          <w:tcPr>
            <w:tcW w:w="1339" w:type="dxa"/>
            <w:tcBorders>
              <w:bottom w:val="single" w:sz="6" w:space="0" w:color="000000"/>
            </w:tcBorders>
          </w:tcPr>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4"/>
              <w:jc w:val="left"/>
              <w:rPr>
                <w:b/>
                <w:sz w:val="12"/>
              </w:rPr>
            </w:pPr>
          </w:p>
          <w:p w:rsidR="00182459" w:rsidRDefault="00100CB1">
            <w:pPr>
              <w:pStyle w:val="TableParagraph"/>
              <w:spacing w:before="1"/>
              <w:ind w:left="146" w:right="131"/>
              <w:jc w:val="center"/>
              <w:rPr>
                <w:b/>
                <w:sz w:val="12"/>
              </w:rPr>
            </w:pPr>
            <w:r>
              <w:rPr>
                <w:b/>
                <w:sz w:val="12"/>
              </w:rPr>
              <w:t>Entrate destinate</w:t>
            </w:r>
            <w:r>
              <w:rPr>
                <w:b/>
                <w:spacing w:val="1"/>
                <w:sz w:val="12"/>
              </w:rPr>
              <w:t xml:space="preserve"> </w:t>
            </w:r>
            <w:r>
              <w:rPr>
                <w:b/>
                <w:sz w:val="12"/>
              </w:rPr>
              <w:t>agli investimenti</w:t>
            </w:r>
            <w:r>
              <w:rPr>
                <w:b/>
                <w:spacing w:val="1"/>
                <w:sz w:val="12"/>
              </w:rPr>
              <w:t xml:space="preserve"> </w:t>
            </w:r>
            <w:r>
              <w:rPr>
                <w:b/>
                <w:sz w:val="12"/>
              </w:rPr>
              <w:t>accertate</w:t>
            </w:r>
            <w:r>
              <w:rPr>
                <w:b/>
                <w:spacing w:val="1"/>
                <w:sz w:val="12"/>
              </w:rPr>
              <w:t xml:space="preserve"> </w:t>
            </w:r>
            <w:r>
              <w:rPr>
                <w:b/>
                <w:spacing w:val="-1"/>
                <w:sz w:val="12"/>
              </w:rPr>
              <w:t xml:space="preserve">nell'esercizio </w:t>
            </w:r>
            <w:r>
              <w:rPr>
                <w:b/>
                <w:sz w:val="12"/>
              </w:rPr>
              <w:t>2020</w:t>
            </w:r>
            <w:r>
              <w:rPr>
                <w:b/>
                <w:spacing w:val="-31"/>
                <w:sz w:val="12"/>
              </w:rPr>
              <w:t xml:space="preserve"> </w:t>
            </w:r>
            <w:r>
              <w:rPr>
                <w:b/>
                <w:sz w:val="12"/>
              </w:rPr>
              <w:t>(dato</w:t>
            </w:r>
            <w:r>
              <w:rPr>
                <w:b/>
                <w:spacing w:val="-3"/>
                <w:sz w:val="12"/>
              </w:rPr>
              <w:t xml:space="preserve"> </w:t>
            </w:r>
            <w:r>
              <w:rPr>
                <w:b/>
                <w:sz w:val="12"/>
              </w:rPr>
              <w:t>presunto)</w:t>
            </w:r>
          </w:p>
        </w:tc>
        <w:tc>
          <w:tcPr>
            <w:tcW w:w="1344" w:type="dxa"/>
            <w:tcBorders>
              <w:bottom w:val="single" w:sz="6" w:space="0" w:color="000000"/>
            </w:tcBorders>
          </w:tcPr>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7"/>
              <w:jc w:val="left"/>
              <w:rPr>
                <w:b/>
                <w:sz w:val="12"/>
              </w:rPr>
            </w:pPr>
          </w:p>
          <w:p w:rsidR="00182459" w:rsidRDefault="00100CB1">
            <w:pPr>
              <w:pStyle w:val="TableParagraph"/>
              <w:spacing w:before="0"/>
              <w:ind w:left="127" w:right="112" w:firstLine="1"/>
              <w:jc w:val="center"/>
              <w:rPr>
                <w:b/>
                <w:sz w:val="12"/>
              </w:rPr>
            </w:pPr>
            <w:r>
              <w:rPr>
                <w:b/>
                <w:sz w:val="12"/>
              </w:rPr>
              <w:t>Impegni esercizio</w:t>
            </w:r>
            <w:r>
              <w:rPr>
                <w:b/>
                <w:spacing w:val="1"/>
                <w:sz w:val="12"/>
              </w:rPr>
              <w:t xml:space="preserve"> </w:t>
            </w:r>
            <w:r>
              <w:rPr>
                <w:b/>
                <w:sz w:val="12"/>
              </w:rPr>
              <w:t>2020 finanziati da</w:t>
            </w:r>
            <w:r>
              <w:rPr>
                <w:b/>
                <w:spacing w:val="1"/>
                <w:sz w:val="12"/>
              </w:rPr>
              <w:t xml:space="preserve"> </w:t>
            </w:r>
            <w:r>
              <w:rPr>
                <w:b/>
                <w:sz w:val="12"/>
              </w:rPr>
              <w:t>entrate destinate</w:t>
            </w:r>
            <w:r>
              <w:rPr>
                <w:b/>
                <w:spacing w:val="1"/>
                <w:sz w:val="12"/>
              </w:rPr>
              <w:t xml:space="preserve"> </w:t>
            </w:r>
            <w:r>
              <w:rPr>
                <w:b/>
                <w:sz w:val="12"/>
              </w:rPr>
              <w:t>accertate</w:t>
            </w:r>
            <w:r>
              <w:rPr>
                <w:b/>
                <w:spacing w:val="1"/>
                <w:sz w:val="12"/>
              </w:rPr>
              <w:t xml:space="preserve"> </w:t>
            </w:r>
            <w:r>
              <w:rPr>
                <w:b/>
                <w:sz w:val="12"/>
              </w:rPr>
              <w:t>nell'esercizio o da</w:t>
            </w:r>
            <w:r>
              <w:rPr>
                <w:b/>
                <w:spacing w:val="1"/>
                <w:sz w:val="12"/>
              </w:rPr>
              <w:t xml:space="preserve"> </w:t>
            </w:r>
            <w:r>
              <w:rPr>
                <w:b/>
                <w:sz w:val="12"/>
              </w:rPr>
              <w:t>quote</w:t>
            </w:r>
            <w:r>
              <w:rPr>
                <w:b/>
                <w:spacing w:val="-8"/>
                <w:sz w:val="12"/>
              </w:rPr>
              <w:t xml:space="preserve"> </w:t>
            </w:r>
            <w:r>
              <w:rPr>
                <w:b/>
                <w:sz w:val="12"/>
              </w:rPr>
              <w:t>destinate</w:t>
            </w:r>
            <w:r>
              <w:rPr>
                <w:b/>
                <w:spacing w:val="-7"/>
                <w:sz w:val="12"/>
              </w:rPr>
              <w:t xml:space="preserve"> </w:t>
            </w:r>
            <w:r>
              <w:rPr>
                <w:b/>
                <w:sz w:val="12"/>
              </w:rPr>
              <w:t>del</w:t>
            </w:r>
            <w:r>
              <w:rPr>
                <w:b/>
                <w:spacing w:val="-30"/>
                <w:sz w:val="12"/>
              </w:rPr>
              <w:t xml:space="preserve"> </w:t>
            </w:r>
            <w:r>
              <w:rPr>
                <w:b/>
                <w:sz w:val="12"/>
              </w:rPr>
              <w:t>risultato di</w:t>
            </w:r>
            <w:r>
              <w:rPr>
                <w:b/>
                <w:spacing w:val="1"/>
                <w:sz w:val="12"/>
              </w:rPr>
              <w:t xml:space="preserve"> </w:t>
            </w:r>
            <w:r>
              <w:rPr>
                <w:b/>
                <w:sz w:val="12"/>
              </w:rPr>
              <w:t>amministrazione</w:t>
            </w:r>
            <w:r>
              <w:rPr>
                <w:b/>
                <w:spacing w:val="1"/>
                <w:sz w:val="12"/>
              </w:rPr>
              <w:t xml:space="preserve"> </w:t>
            </w:r>
            <w:r>
              <w:rPr>
                <w:b/>
                <w:sz w:val="12"/>
              </w:rPr>
              <w:t>(dati</w:t>
            </w:r>
            <w:r>
              <w:rPr>
                <w:b/>
                <w:spacing w:val="-6"/>
                <w:sz w:val="12"/>
              </w:rPr>
              <w:t xml:space="preserve"> </w:t>
            </w:r>
            <w:r>
              <w:rPr>
                <w:b/>
                <w:sz w:val="12"/>
              </w:rPr>
              <w:t>presunti)</w:t>
            </w:r>
          </w:p>
        </w:tc>
        <w:tc>
          <w:tcPr>
            <w:tcW w:w="1339" w:type="dxa"/>
            <w:tcBorders>
              <w:bottom w:val="single" w:sz="6" w:space="0" w:color="000000"/>
            </w:tcBorders>
          </w:tcPr>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7"/>
              <w:jc w:val="left"/>
              <w:rPr>
                <w:b/>
                <w:sz w:val="12"/>
              </w:rPr>
            </w:pPr>
          </w:p>
          <w:p w:rsidR="00182459" w:rsidRDefault="00100CB1">
            <w:pPr>
              <w:pStyle w:val="TableParagraph"/>
              <w:spacing w:before="0"/>
              <w:ind w:left="74" w:right="58" w:hanging="1"/>
              <w:jc w:val="center"/>
              <w:rPr>
                <w:b/>
                <w:sz w:val="12"/>
              </w:rPr>
            </w:pPr>
            <w:r>
              <w:rPr>
                <w:b/>
                <w:sz w:val="12"/>
              </w:rPr>
              <w:t>Fondo pluriennale</w:t>
            </w:r>
            <w:r>
              <w:rPr>
                <w:b/>
                <w:spacing w:val="1"/>
                <w:sz w:val="12"/>
              </w:rPr>
              <w:t xml:space="preserve"> </w:t>
            </w:r>
            <w:r>
              <w:rPr>
                <w:b/>
                <w:sz w:val="12"/>
              </w:rPr>
              <w:t>vincolato al</w:t>
            </w:r>
            <w:r>
              <w:rPr>
                <w:b/>
                <w:spacing w:val="1"/>
                <w:sz w:val="12"/>
              </w:rPr>
              <w:t xml:space="preserve"> </w:t>
            </w:r>
            <w:r>
              <w:rPr>
                <w:b/>
                <w:spacing w:val="-1"/>
                <w:sz w:val="12"/>
              </w:rPr>
              <w:t xml:space="preserve">31/12/2020 </w:t>
            </w:r>
            <w:r>
              <w:rPr>
                <w:b/>
                <w:sz w:val="12"/>
              </w:rPr>
              <w:t>finanziato</w:t>
            </w:r>
            <w:r>
              <w:rPr>
                <w:b/>
                <w:spacing w:val="-31"/>
                <w:sz w:val="12"/>
              </w:rPr>
              <w:t xml:space="preserve"> </w:t>
            </w:r>
            <w:r>
              <w:rPr>
                <w:b/>
                <w:sz w:val="12"/>
              </w:rPr>
              <w:t>da entrate destinate</w:t>
            </w:r>
            <w:r>
              <w:rPr>
                <w:b/>
                <w:spacing w:val="1"/>
                <w:sz w:val="12"/>
              </w:rPr>
              <w:t xml:space="preserve"> </w:t>
            </w:r>
            <w:r>
              <w:rPr>
                <w:b/>
                <w:sz w:val="12"/>
              </w:rPr>
              <w:t>accertate</w:t>
            </w:r>
            <w:r>
              <w:rPr>
                <w:b/>
                <w:spacing w:val="1"/>
                <w:sz w:val="12"/>
              </w:rPr>
              <w:t xml:space="preserve"> </w:t>
            </w:r>
            <w:r>
              <w:rPr>
                <w:b/>
                <w:sz w:val="12"/>
              </w:rPr>
              <w:t>nell'esercizio o da</w:t>
            </w:r>
            <w:r>
              <w:rPr>
                <w:b/>
                <w:spacing w:val="1"/>
                <w:sz w:val="12"/>
              </w:rPr>
              <w:t xml:space="preserve"> </w:t>
            </w:r>
            <w:r>
              <w:rPr>
                <w:b/>
                <w:sz w:val="12"/>
              </w:rPr>
              <w:t>quote destinate del</w:t>
            </w:r>
            <w:r>
              <w:rPr>
                <w:b/>
                <w:spacing w:val="1"/>
                <w:sz w:val="12"/>
              </w:rPr>
              <w:t xml:space="preserve"> </w:t>
            </w:r>
            <w:r>
              <w:rPr>
                <w:b/>
                <w:sz w:val="12"/>
              </w:rPr>
              <w:t>risultato di</w:t>
            </w:r>
            <w:r>
              <w:rPr>
                <w:b/>
                <w:spacing w:val="1"/>
                <w:sz w:val="12"/>
              </w:rPr>
              <w:t xml:space="preserve"> </w:t>
            </w:r>
            <w:r>
              <w:rPr>
                <w:b/>
                <w:sz w:val="12"/>
              </w:rPr>
              <w:t>amministrazione</w:t>
            </w:r>
          </w:p>
        </w:tc>
        <w:tc>
          <w:tcPr>
            <w:tcW w:w="1344" w:type="dxa"/>
            <w:tcBorders>
              <w:bottom w:val="single" w:sz="6" w:space="0" w:color="000000"/>
            </w:tcBorders>
          </w:tcPr>
          <w:p w:rsidR="00182459" w:rsidRDefault="00100CB1">
            <w:pPr>
              <w:pStyle w:val="TableParagraph"/>
              <w:spacing w:before="74"/>
              <w:ind w:left="83" w:right="68"/>
              <w:jc w:val="center"/>
              <w:rPr>
                <w:b/>
                <w:sz w:val="12"/>
              </w:rPr>
            </w:pPr>
            <w:r>
              <w:rPr>
                <w:b/>
                <w:sz w:val="12"/>
              </w:rPr>
              <w:t>Cancellazione di</w:t>
            </w:r>
            <w:r>
              <w:rPr>
                <w:b/>
                <w:spacing w:val="1"/>
                <w:sz w:val="12"/>
              </w:rPr>
              <w:t xml:space="preserve"> </w:t>
            </w:r>
            <w:r>
              <w:rPr>
                <w:b/>
                <w:sz w:val="12"/>
              </w:rPr>
              <w:t>residui attivi</w:t>
            </w:r>
            <w:r>
              <w:rPr>
                <w:b/>
                <w:spacing w:val="1"/>
                <w:sz w:val="12"/>
              </w:rPr>
              <w:t xml:space="preserve"> </w:t>
            </w:r>
            <w:r>
              <w:rPr>
                <w:b/>
                <w:sz w:val="12"/>
              </w:rPr>
              <w:t>costituiti da risorse</w:t>
            </w:r>
            <w:r>
              <w:rPr>
                <w:b/>
                <w:spacing w:val="1"/>
                <w:sz w:val="12"/>
              </w:rPr>
              <w:t xml:space="preserve"> </w:t>
            </w:r>
            <w:r>
              <w:rPr>
                <w:b/>
                <w:sz w:val="12"/>
              </w:rPr>
              <w:t>destinate agli</w:t>
            </w:r>
            <w:r>
              <w:rPr>
                <w:b/>
                <w:spacing w:val="1"/>
                <w:sz w:val="12"/>
              </w:rPr>
              <w:t xml:space="preserve"> </w:t>
            </w:r>
            <w:r>
              <w:rPr>
                <w:b/>
                <w:sz w:val="12"/>
              </w:rPr>
              <w:t>investimenti o</w:t>
            </w:r>
            <w:r>
              <w:rPr>
                <w:b/>
                <w:spacing w:val="1"/>
                <w:sz w:val="12"/>
              </w:rPr>
              <w:t xml:space="preserve"> </w:t>
            </w:r>
            <w:r>
              <w:rPr>
                <w:b/>
                <w:sz w:val="12"/>
              </w:rPr>
              <w:t>eliminazione della</w:t>
            </w:r>
            <w:r>
              <w:rPr>
                <w:b/>
                <w:spacing w:val="1"/>
                <w:sz w:val="12"/>
              </w:rPr>
              <w:t xml:space="preserve"> </w:t>
            </w:r>
            <w:r>
              <w:rPr>
                <w:b/>
                <w:sz w:val="12"/>
              </w:rPr>
              <w:t>destinazione su</w:t>
            </w:r>
            <w:r>
              <w:rPr>
                <w:b/>
                <w:spacing w:val="1"/>
                <w:sz w:val="12"/>
              </w:rPr>
              <w:t xml:space="preserve"> </w:t>
            </w:r>
            <w:r>
              <w:rPr>
                <w:b/>
                <w:sz w:val="12"/>
              </w:rPr>
              <w:t>quote del risultato di</w:t>
            </w:r>
            <w:r>
              <w:rPr>
                <w:b/>
                <w:spacing w:val="-32"/>
                <w:sz w:val="12"/>
              </w:rPr>
              <w:t xml:space="preserve"> </w:t>
            </w:r>
            <w:r>
              <w:rPr>
                <w:b/>
                <w:sz w:val="12"/>
              </w:rPr>
              <w:t>amministrazione (+)</w:t>
            </w:r>
            <w:r>
              <w:rPr>
                <w:b/>
                <w:spacing w:val="1"/>
                <w:sz w:val="12"/>
              </w:rPr>
              <w:t xml:space="preserve"> </w:t>
            </w:r>
            <w:r>
              <w:rPr>
                <w:b/>
                <w:sz w:val="12"/>
              </w:rPr>
              <w:t>e cancellazione di</w:t>
            </w:r>
            <w:r>
              <w:rPr>
                <w:b/>
                <w:spacing w:val="1"/>
                <w:sz w:val="12"/>
              </w:rPr>
              <w:t xml:space="preserve"> </w:t>
            </w:r>
            <w:r>
              <w:rPr>
                <w:b/>
                <w:sz w:val="12"/>
              </w:rPr>
              <w:t>residui passivi</w:t>
            </w:r>
            <w:r>
              <w:rPr>
                <w:b/>
                <w:spacing w:val="1"/>
                <w:sz w:val="12"/>
              </w:rPr>
              <w:t xml:space="preserve"> </w:t>
            </w:r>
            <w:r>
              <w:rPr>
                <w:b/>
                <w:sz w:val="12"/>
              </w:rPr>
              <w:t>finanziati da risorse</w:t>
            </w:r>
            <w:r>
              <w:rPr>
                <w:b/>
                <w:spacing w:val="1"/>
                <w:sz w:val="12"/>
              </w:rPr>
              <w:t xml:space="preserve"> </w:t>
            </w:r>
            <w:r>
              <w:rPr>
                <w:b/>
                <w:sz w:val="12"/>
              </w:rPr>
              <w:t>destinate agli</w:t>
            </w:r>
            <w:r>
              <w:rPr>
                <w:b/>
                <w:spacing w:val="1"/>
                <w:sz w:val="12"/>
              </w:rPr>
              <w:t xml:space="preserve"> </w:t>
            </w:r>
            <w:r>
              <w:rPr>
                <w:b/>
                <w:sz w:val="12"/>
              </w:rPr>
              <w:t>investimenti (-)</w:t>
            </w:r>
            <w:r>
              <w:rPr>
                <w:b/>
                <w:spacing w:val="1"/>
                <w:sz w:val="12"/>
              </w:rPr>
              <w:t xml:space="preserve"> </w:t>
            </w:r>
            <w:r>
              <w:rPr>
                <w:b/>
                <w:sz w:val="12"/>
              </w:rPr>
              <w:t>(gestione</w:t>
            </w:r>
            <w:r>
              <w:rPr>
                <w:b/>
                <w:spacing w:val="9"/>
                <w:sz w:val="12"/>
              </w:rPr>
              <w:t xml:space="preserve"> </w:t>
            </w:r>
            <w:r>
              <w:rPr>
                <w:b/>
                <w:sz w:val="12"/>
              </w:rPr>
              <w:t>dei</w:t>
            </w:r>
            <w:r>
              <w:rPr>
                <w:b/>
                <w:spacing w:val="1"/>
                <w:sz w:val="12"/>
              </w:rPr>
              <w:t xml:space="preserve"> </w:t>
            </w:r>
            <w:r>
              <w:rPr>
                <w:b/>
                <w:sz w:val="12"/>
              </w:rPr>
              <w:t>residui)</w:t>
            </w:r>
          </w:p>
        </w:tc>
        <w:tc>
          <w:tcPr>
            <w:tcW w:w="1339" w:type="dxa"/>
            <w:tcBorders>
              <w:bottom w:val="single" w:sz="6" w:space="0" w:color="000000"/>
            </w:tcBorders>
          </w:tcPr>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00CB1">
            <w:pPr>
              <w:pStyle w:val="TableParagraph"/>
              <w:spacing w:before="75"/>
              <w:ind w:left="98" w:right="87" w:firstLine="4"/>
              <w:jc w:val="center"/>
              <w:rPr>
                <w:b/>
                <w:sz w:val="12"/>
              </w:rPr>
            </w:pPr>
            <w:r>
              <w:rPr>
                <w:b/>
                <w:sz w:val="12"/>
              </w:rPr>
              <w:t>Risorse destinate</w:t>
            </w:r>
            <w:r>
              <w:rPr>
                <w:b/>
                <w:spacing w:val="1"/>
                <w:sz w:val="12"/>
              </w:rPr>
              <w:t xml:space="preserve"> </w:t>
            </w:r>
            <w:r>
              <w:rPr>
                <w:b/>
                <w:sz w:val="12"/>
              </w:rPr>
              <w:t>agli</w:t>
            </w:r>
            <w:r>
              <w:rPr>
                <w:b/>
                <w:spacing w:val="-6"/>
                <w:sz w:val="12"/>
              </w:rPr>
              <w:t xml:space="preserve"> </w:t>
            </w:r>
            <w:r>
              <w:rPr>
                <w:b/>
                <w:sz w:val="12"/>
              </w:rPr>
              <w:t>investimenti</w:t>
            </w:r>
            <w:r>
              <w:rPr>
                <w:b/>
                <w:spacing w:val="-6"/>
                <w:sz w:val="12"/>
              </w:rPr>
              <w:t xml:space="preserve"> </w:t>
            </w:r>
            <w:r>
              <w:rPr>
                <w:b/>
                <w:sz w:val="12"/>
              </w:rPr>
              <w:t>nel</w:t>
            </w:r>
            <w:r>
              <w:rPr>
                <w:b/>
                <w:spacing w:val="-31"/>
                <w:sz w:val="12"/>
              </w:rPr>
              <w:t xml:space="preserve"> </w:t>
            </w:r>
            <w:r>
              <w:rPr>
                <w:b/>
                <w:sz w:val="12"/>
              </w:rPr>
              <w:t>risultato di</w:t>
            </w:r>
            <w:r>
              <w:rPr>
                <w:b/>
                <w:spacing w:val="1"/>
                <w:sz w:val="12"/>
              </w:rPr>
              <w:t xml:space="preserve"> </w:t>
            </w:r>
            <w:r>
              <w:rPr>
                <w:b/>
                <w:sz w:val="12"/>
              </w:rPr>
              <w:t>amministrazione</w:t>
            </w:r>
            <w:r>
              <w:rPr>
                <w:b/>
                <w:spacing w:val="1"/>
                <w:sz w:val="12"/>
              </w:rPr>
              <w:t xml:space="preserve"> </w:t>
            </w:r>
            <w:r>
              <w:rPr>
                <w:b/>
                <w:sz w:val="12"/>
              </w:rPr>
              <w:t>presunto al</w:t>
            </w:r>
            <w:r>
              <w:rPr>
                <w:b/>
                <w:spacing w:val="1"/>
                <w:sz w:val="12"/>
              </w:rPr>
              <w:t xml:space="preserve"> </w:t>
            </w:r>
            <w:r>
              <w:rPr>
                <w:b/>
                <w:sz w:val="12"/>
              </w:rPr>
              <w:t>31/12/2020</w:t>
            </w:r>
          </w:p>
        </w:tc>
        <w:tc>
          <w:tcPr>
            <w:tcW w:w="1337" w:type="dxa"/>
            <w:tcBorders>
              <w:bottom w:val="single" w:sz="6" w:space="0" w:color="000000"/>
              <w:right w:val="single" w:sz="6" w:space="0" w:color="000000"/>
            </w:tcBorders>
          </w:tcPr>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0"/>
              <w:jc w:val="left"/>
              <w:rPr>
                <w:b/>
                <w:sz w:val="12"/>
              </w:rPr>
            </w:pPr>
          </w:p>
          <w:p w:rsidR="00182459" w:rsidRDefault="00182459">
            <w:pPr>
              <w:pStyle w:val="TableParagraph"/>
              <w:spacing w:before="8"/>
              <w:jc w:val="left"/>
              <w:rPr>
                <w:b/>
                <w:sz w:val="12"/>
              </w:rPr>
            </w:pPr>
          </w:p>
          <w:p w:rsidR="00182459" w:rsidRDefault="00100CB1">
            <w:pPr>
              <w:pStyle w:val="TableParagraph"/>
              <w:spacing w:before="0"/>
              <w:ind w:left="93" w:right="74"/>
              <w:jc w:val="center"/>
              <w:rPr>
                <w:b/>
                <w:sz w:val="12"/>
              </w:rPr>
            </w:pPr>
            <w:r>
              <w:rPr>
                <w:b/>
                <w:sz w:val="12"/>
              </w:rPr>
              <w:t>Risorse destinate</w:t>
            </w:r>
            <w:r>
              <w:rPr>
                <w:b/>
                <w:spacing w:val="1"/>
                <w:sz w:val="12"/>
              </w:rPr>
              <w:t xml:space="preserve"> </w:t>
            </w:r>
            <w:r>
              <w:rPr>
                <w:b/>
                <w:sz w:val="12"/>
              </w:rPr>
              <w:t>agli investimenti nel</w:t>
            </w:r>
            <w:r>
              <w:rPr>
                <w:b/>
                <w:spacing w:val="-31"/>
                <w:sz w:val="12"/>
              </w:rPr>
              <w:t xml:space="preserve"> </w:t>
            </w:r>
            <w:r>
              <w:rPr>
                <w:b/>
                <w:sz w:val="12"/>
              </w:rPr>
              <w:t>risultato presunte al</w:t>
            </w:r>
            <w:r>
              <w:rPr>
                <w:b/>
                <w:spacing w:val="-31"/>
                <w:sz w:val="12"/>
              </w:rPr>
              <w:t xml:space="preserve"> </w:t>
            </w:r>
            <w:r>
              <w:rPr>
                <w:b/>
                <w:spacing w:val="-1"/>
                <w:sz w:val="12"/>
              </w:rPr>
              <w:t xml:space="preserve">31/12/2020 </w:t>
            </w:r>
            <w:r>
              <w:rPr>
                <w:b/>
                <w:sz w:val="12"/>
              </w:rPr>
              <w:t>applicate</w:t>
            </w:r>
            <w:r>
              <w:rPr>
                <w:b/>
                <w:spacing w:val="-31"/>
                <w:sz w:val="12"/>
              </w:rPr>
              <w:t xml:space="preserve"> </w:t>
            </w:r>
            <w:r>
              <w:rPr>
                <w:b/>
                <w:sz w:val="12"/>
              </w:rPr>
              <w:t>al primo esercizio</w:t>
            </w:r>
            <w:r>
              <w:rPr>
                <w:b/>
                <w:spacing w:val="1"/>
                <w:sz w:val="12"/>
              </w:rPr>
              <w:t xml:space="preserve"> </w:t>
            </w:r>
            <w:r>
              <w:rPr>
                <w:b/>
                <w:sz w:val="12"/>
              </w:rPr>
              <w:t>del</w:t>
            </w:r>
            <w:r>
              <w:rPr>
                <w:b/>
                <w:spacing w:val="-1"/>
                <w:sz w:val="12"/>
              </w:rPr>
              <w:t xml:space="preserve"> </w:t>
            </w:r>
            <w:r>
              <w:rPr>
                <w:b/>
                <w:sz w:val="12"/>
              </w:rPr>
              <w:t>bilancio</w:t>
            </w:r>
            <w:r>
              <w:rPr>
                <w:b/>
                <w:spacing w:val="1"/>
                <w:sz w:val="12"/>
              </w:rPr>
              <w:t xml:space="preserve"> </w:t>
            </w:r>
            <w:r>
              <w:rPr>
                <w:b/>
                <w:sz w:val="12"/>
              </w:rPr>
              <w:t>di</w:t>
            </w:r>
            <w:r>
              <w:rPr>
                <w:b/>
                <w:spacing w:val="1"/>
                <w:sz w:val="12"/>
              </w:rPr>
              <w:t xml:space="preserve"> </w:t>
            </w:r>
            <w:r>
              <w:rPr>
                <w:b/>
                <w:sz w:val="12"/>
              </w:rPr>
              <w:t>previsione</w:t>
            </w:r>
          </w:p>
        </w:tc>
      </w:tr>
      <w:tr w:rsidR="00182459">
        <w:trPr>
          <w:trHeight w:val="273"/>
        </w:trPr>
        <w:tc>
          <w:tcPr>
            <w:tcW w:w="958" w:type="dxa"/>
            <w:tcBorders>
              <w:top w:val="single" w:sz="6" w:space="0" w:color="000000"/>
              <w:left w:val="single" w:sz="6" w:space="0" w:color="000000"/>
            </w:tcBorders>
          </w:tcPr>
          <w:p w:rsidR="00182459" w:rsidRDefault="00182459">
            <w:pPr>
              <w:pStyle w:val="TableParagraph"/>
              <w:spacing w:before="0"/>
              <w:jc w:val="left"/>
              <w:rPr>
                <w:rFonts w:ascii="Times New Roman"/>
                <w:sz w:val="12"/>
              </w:rPr>
            </w:pPr>
          </w:p>
        </w:tc>
        <w:tc>
          <w:tcPr>
            <w:tcW w:w="1714" w:type="dxa"/>
            <w:tcBorders>
              <w:top w:val="single" w:sz="6" w:space="0" w:color="000000"/>
            </w:tcBorders>
          </w:tcPr>
          <w:p w:rsidR="00182459" w:rsidRDefault="00182459">
            <w:pPr>
              <w:pStyle w:val="TableParagraph"/>
              <w:spacing w:before="0"/>
              <w:jc w:val="left"/>
              <w:rPr>
                <w:rFonts w:ascii="Times New Roman"/>
                <w:sz w:val="12"/>
              </w:rPr>
            </w:pPr>
          </w:p>
        </w:tc>
        <w:tc>
          <w:tcPr>
            <w:tcW w:w="965" w:type="dxa"/>
            <w:tcBorders>
              <w:top w:val="single" w:sz="6" w:space="0" w:color="000000"/>
            </w:tcBorders>
          </w:tcPr>
          <w:p w:rsidR="00182459" w:rsidRDefault="00182459">
            <w:pPr>
              <w:pStyle w:val="TableParagraph"/>
              <w:spacing w:before="0"/>
              <w:jc w:val="left"/>
              <w:rPr>
                <w:rFonts w:ascii="Times New Roman"/>
                <w:sz w:val="12"/>
              </w:rPr>
            </w:pPr>
          </w:p>
        </w:tc>
        <w:tc>
          <w:tcPr>
            <w:tcW w:w="1711" w:type="dxa"/>
            <w:tcBorders>
              <w:top w:val="single" w:sz="6" w:space="0" w:color="000000"/>
              <w:right w:val="single" w:sz="6" w:space="0" w:color="000000"/>
            </w:tcBorders>
          </w:tcPr>
          <w:p w:rsidR="00182459" w:rsidRDefault="00182459">
            <w:pPr>
              <w:pStyle w:val="TableParagraph"/>
              <w:spacing w:before="0"/>
              <w:jc w:val="left"/>
              <w:rPr>
                <w:rFonts w:ascii="Times New Roman"/>
                <w:sz w:val="12"/>
              </w:rPr>
            </w:pPr>
          </w:p>
        </w:tc>
        <w:tc>
          <w:tcPr>
            <w:tcW w:w="1341" w:type="dxa"/>
            <w:tcBorders>
              <w:top w:val="single" w:sz="6" w:space="0" w:color="000000"/>
              <w:left w:val="single" w:sz="6" w:space="0" w:color="000000"/>
            </w:tcBorders>
          </w:tcPr>
          <w:p w:rsidR="00182459" w:rsidRDefault="00100CB1">
            <w:pPr>
              <w:pStyle w:val="TableParagraph"/>
              <w:spacing w:before="69"/>
              <w:ind w:left="169" w:right="160"/>
              <w:jc w:val="center"/>
              <w:rPr>
                <w:i/>
                <w:sz w:val="12"/>
              </w:rPr>
            </w:pPr>
            <w:r>
              <w:rPr>
                <w:i/>
                <w:sz w:val="12"/>
              </w:rPr>
              <w:t>(a)</w:t>
            </w:r>
          </w:p>
        </w:tc>
        <w:tc>
          <w:tcPr>
            <w:tcW w:w="1339" w:type="dxa"/>
            <w:tcBorders>
              <w:top w:val="single" w:sz="6" w:space="0" w:color="000000"/>
            </w:tcBorders>
          </w:tcPr>
          <w:p w:rsidR="00182459" w:rsidRDefault="00100CB1">
            <w:pPr>
              <w:pStyle w:val="TableParagraph"/>
              <w:spacing w:before="69"/>
              <w:ind w:left="146" w:right="131"/>
              <w:jc w:val="center"/>
              <w:rPr>
                <w:i/>
                <w:sz w:val="12"/>
              </w:rPr>
            </w:pPr>
            <w:r>
              <w:rPr>
                <w:i/>
                <w:sz w:val="12"/>
              </w:rPr>
              <w:t>(b)</w:t>
            </w:r>
          </w:p>
        </w:tc>
        <w:tc>
          <w:tcPr>
            <w:tcW w:w="1344" w:type="dxa"/>
            <w:tcBorders>
              <w:top w:val="single" w:sz="6" w:space="0" w:color="000000"/>
            </w:tcBorders>
          </w:tcPr>
          <w:p w:rsidR="00182459" w:rsidRDefault="00100CB1">
            <w:pPr>
              <w:pStyle w:val="TableParagraph"/>
              <w:spacing w:before="69"/>
              <w:ind w:left="576" w:right="565"/>
              <w:jc w:val="center"/>
              <w:rPr>
                <w:i/>
                <w:sz w:val="12"/>
              </w:rPr>
            </w:pPr>
            <w:r>
              <w:rPr>
                <w:i/>
                <w:sz w:val="12"/>
              </w:rPr>
              <w:t>(c)</w:t>
            </w:r>
          </w:p>
        </w:tc>
        <w:tc>
          <w:tcPr>
            <w:tcW w:w="1339" w:type="dxa"/>
            <w:tcBorders>
              <w:top w:val="single" w:sz="6" w:space="0" w:color="000000"/>
            </w:tcBorders>
          </w:tcPr>
          <w:p w:rsidR="00182459" w:rsidRDefault="00100CB1">
            <w:pPr>
              <w:pStyle w:val="TableParagraph"/>
              <w:spacing w:before="69"/>
              <w:ind w:left="146" w:right="131"/>
              <w:jc w:val="center"/>
              <w:rPr>
                <w:i/>
                <w:sz w:val="12"/>
              </w:rPr>
            </w:pPr>
            <w:r>
              <w:rPr>
                <w:i/>
                <w:sz w:val="12"/>
              </w:rPr>
              <w:t>(d)</w:t>
            </w:r>
          </w:p>
        </w:tc>
        <w:tc>
          <w:tcPr>
            <w:tcW w:w="1344" w:type="dxa"/>
            <w:tcBorders>
              <w:top w:val="single" w:sz="6" w:space="0" w:color="000000"/>
            </w:tcBorders>
          </w:tcPr>
          <w:p w:rsidR="00182459" w:rsidRDefault="00100CB1">
            <w:pPr>
              <w:pStyle w:val="TableParagraph"/>
              <w:spacing w:before="69"/>
              <w:ind w:left="581" w:right="565"/>
              <w:jc w:val="center"/>
              <w:rPr>
                <w:i/>
                <w:sz w:val="12"/>
              </w:rPr>
            </w:pPr>
            <w:r>
              <w:rPr>
                <w:i/>
                <w:sz w:val="12"/>
              </w:rPr>
              <w:t>(e)</w:t>
            </w:r>
          </w:p>
        </w:tc>
        <w:tc>
          <w:tcPr>
            <w:tcW w:w="1339" w:type="dxa"/>
            <w:tcBorders>
              <w:top w:val="single" w:sz="6" w:space="0" w:color="000000"/>
            </w:tcBorders>
          </w:tcPr>
          <w:p w:rsidR="00182459" w:rsidRDefault="00100CB1">
            <w:pPr>
              <w:pStyle w:val="TableParagraph"/>
              <w:spacing w:before="69"/>
              <w:ind w:left="122"/>
              <w:jc w:val="left"/>
              <w:rPr>
                <w:i/>
                <w:sz w:val="12"/>
              </w:rPr>
            </w:pPr>
            <w:r>
              <w:rPr>
                <w:i/>
                <w:sz w:val="12"/>
              </w:rPr>
              <w:t>(f)=(a)+(b)-(c)-(d)-(e)</w:t>
            </w:r>
          </w:p>
        </w:tc>
        <w:tc>
          <w:tcPr>
            <w:tcW w:w="1337" w:type="dxa"/>
            <w:tcBorders>
              <w:top w:val="single" w:sz="6" w:space="0" w:color="000000"/>
              <w:right w:val="single" w:sz="6" w:space="0" w:color="000000"/>
            </w:tcBorders>
          </w:tcPr>
          <w:p w:rsidR="00182459" w:rsidRDefault="00100CB1">
            <w:pPr>
              <w:pStyle w:val="TableParagraph"/>
              <w:spacing w:before="69"/>
              <w:ind w:left="93" w:right="72"/>
              <w:jc w:val="center"/>
              <w:rPr>
                <w:i/>
                <w:sz w:val="12"/>
              </w:rPr>
            </w:pPr>
            <w:r>
              <w:rPr>
                <w:i/>
                <w:sz w:val="12"/>
              </w:rPr>
              <w:t>(g)</w:t>
            </w:r>
          </w:p>
        </w:tc>
      </w:tr>
    </w:tbl>
    <w:p w:rsidR="00182459" w:rsidRDefault="00182459">
      <w:pPr>
        <w:pStyle w:val="Corpotesto"/>
        <w:spacing w:before="7" w:after="1"/>
        <w:rPr>
          <w:b/>
          <w:sz w:val="11"/>
        </w:r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36"/>
        <w:gridCol w:w="1711"/>
        <w:gridCol w:w="1344"/>
        <w:gridCol w:w="1344"/>
        <w:gridCol w:w="1344"/>
        <w:gridCol w:w="1344"/>
        <w:gridCol w:w="1344"/>
        <w:gridCol w:w="1344"/>
        <w:gridCol w:w="1337"/>
      </w:tblGrid>
      <w:tr w:rsidR="00182459">
        <w:trPr>
          <w:trHeight w:val="273"/>
        </w:trPr>
        <w:tc>
          <w:tcPr>
            <w:tcW w:w="5347" w:type="dxa"/>
            <w:gridSpan w:val="2"/>
            <w:tcBorders>
              <w:bottom w:val="single" w:sz="4" w:space="0" w:color="000000"/>
            </w:tcBorders>
          </w:tcPr>
          <w:p w:rsidR="00182459" w:rsidRDefault="00100CB1">
            <w:pPr>
              <w:pStyle w:val="TableParagraph"/>
              <w:spacing w:before="74"/>
              <w:ind w:left="2410" w:right="2402"/>
              <w:jc w:val="center"/>
              <w:rPr>
                <w:b/>
                <w:sz w:val="12"/>
              </w:rPr>
            </w:pPr>
            <w:r>
              <w:rPr>
                <w:b/>
                <w:sz w:val="12"/>
              </w:rPr>
              <w:t>TOTALE</w:t>
            </w:r>
          </w:p>
        </w:tc>
        <w:tc>
          <w:tcPr>
            <w:tcW w:w="1344" w:type="dxa"/>
            <w:tcBorders>
              <w:bottom w:val="single" w:sz="4" w:space="0" w:color="000000"/>
            </w:tcBorders>
          </w:tcPr>
          <w:p w:rsidR="00182459" w:rsidRDefault="00100CB1">
            <w:pPr>
              <w:pStyle w:val="TableParagraph"/>
              <w:spacing w:before="74"/>
              <w:ind w:right="53"/>
              <w:rPr>
                <w:b/>
                <w:sz w:val="12"/>
              </w:rPr>
            </w:pPr>
            <w:r>
              <w:rPr>
                <w:b/>
                <w:sz w:val="12"/>
              </w:rPr>
              <w:t>0,00</w:t>
            </w:r>
          </w:p>
        </w:tc>
        <w:tc>
          <w:tcPr>
            <w:tcW w:w="1344" w:type="dxa"/>
            <w:tcBorders>
              <w:bottom w:val="single" w:sz="4" w:space="0" w:color="000000"/>
            </w:tcBorders>
          </w:tcPr>
          <w:p w:rsidR="00182459" w:rsidRDefault="00100CB1">
            <w:pPr>
              <w:pStyle w:val="TableParagraph"/>
              <w:spacing w:before="74"/>
              <w:ind w:right="53"/>
              <w:rPr>
                <w:b/>
                <w:sz w:val="12"/>
              </w:rPr>
            </w:pPr>
            <w:r>
              <w:rPr>
                <w:b/>
                <w:sz w:val="12"/>
              </w:rPr>
              <w:t>0,00</w:t>
            </w:r>
          </w:p>
        </w:tc>
        <w:tc>
          <w:tcPr>
            <w:tcW w:w="1344" w:type="dxa"/>
            <w:tcBorders>
              <w:bottom w:val="single" w:sz="4" w:space="0" w:color="000000"/>
            </w:tcBorders>
          </w:tcPr>
          <w:p w:rsidR="00182459" w:rsidRDefault="00100CB1">
            <w:pPr>
              <w:pStyle w:val="TableParagraph"/>
              <w:spacing w:before="74"/>
              <w:ind w:right="53"/>
              <w:rPr>
                <w:b/>
                <w:sz w:val="12"/>
              </w:rPr>
            </w:pPr>
            <w:r>
              <w:rPr>
                <w:b/>
                <w:sz w:val="12"/>
              </w:rPr>
              <w:t>0,00</w:t>
            </w:r>
          </w:p>
        </w:tc>
        <w:tc>
          <w:tcPr>
            <w:tcW w:w="1344" w:type="dxa"/>
            <w:tcBorders>
              <w:bottom w:val="single" w:sz="4" w:space="0" w:color="000000"/>
            </w:tcBorders>
          </w:tcPr>
          <w:p w:rsidR="00182459" w:rsidRDefault="00100CB1">
            <w:pPr>
              <w:pStyle w:val="TableParagraph"/>
              <w:spacing w:before="74"/>
              <w:ind w:right="53"/>
              <w:rPr>
                <w:b/>
                <w:sz w:val="12"/>
              </w:rPr>
            </w:pPr>
            <w:r>
              <w:rPr>
                <w:b/>
                <w:sz w:val="12"/>
              </w:rPr>
              <w:t>0,00</w:t>
            </w:r>
          </w:p>
        </w:tc>
        <w:tc>
          <w:tcPr>
            <w:tcW w:w="1344" w:type="dxa"/>
            <w:tcBorders>
              <w:bottom w:val="single" w:sz="4" w:space="0" w:color="000000"/>
            </w:tcBorders>
          </w:tcPr>
          <w:p w:rsidR="00182459" w:rsidRDefault="00100CB1">
            <w:pPr>
              <w:pStyle w:val="TableParagraph"/>
              <w:spacing w:before="74"/>
              <w:ind w:right="53"/>
              <w:rPr>
                <w:b/>
                <w:sz w:val="12"/>
              </w:rPr>
            </w:pPr>
            <w:r>
              <w:rPr>
                <w:b/>
                <w:sz w:val="12"/>
              </w:rPr>
              <w:t>0,00</w:t>
            </w:r>
          </w:p>
        </w:tc>
        <w:tc>
          <w:tcPr>
            <w:tcW w:w="1344" w:type="dxa"/>
            <w:tcBorders>
              <w:bottom w:val="single" w:sz="4" w:space="0" w:color="000000"/>
            </w:tcBorders>
          </w:tcPr>
          <w:p w:rsidR="00182459" w:rsidRDefault="00100CB1">
            <w:pPr>
              <w:pStyle w:val="TableParagraph"/>
              <w:spacing w:before="74"/>
              <w:ind w:right="53"/>
              <w:rPr>
                <w:b/>
                <w:sz w:val="12"/>
              </w:rPr>
            </w:pPr>
            <w:r>
              <w:rPr>
                <w:b/>
                <w:sz w:val="12"/>
              </w:rPr>
              <w:t>0,00</w:t>
            </w:r>
          </w:p>
        </w:tc>
        <w:tc>
          <w:tcPr>
            <w:tcW w:w="1337" w:type="dxa"/>
            <w:tcBorders>
              <w:bottom w:val="single" w:sz="4" w:space="0" w:color="000000"/>
              <w:right w:val="single" w:sz="4" w:space="0" w:color="000000"/>
            </w:tcBorders>
          </w:tcPr>
          <w:p w:rsidR="00182459" w:rsidRDefault="00100CB1">
            <w:pPr>
              <w:pStyle w:val="TableParagraph"/>
              <w:spacing w:before="74"/>
              <w:ind w:right="53"/>
              <w:rPr>
                <w:b/>
                <w:sz w:val="12"/>
              </w:rPr>
            </w:pPr>
            <w:r>
              <w:rPr>
                <w:b/>
                <w:sz w:val="12"/>
              </w:rPr>
              <w:t>0,00</w:t>
            </w:r>
          </w:p>
        </w:tc>
      </w:tr>
      <w:tr w:rsidR="00182459">
        <w:trPr>
          <w:trHeight w:val="273"/>
        </w:trPr>
        <w:tc>
          <w:tcPr>
            <w:tcW w:w="3636" w:type="dxa"/>
            <w:vMerge w:val="restart"/>
            <w:tcBorders>
              <w:top w:val="single" w:sz="4" w:space="0" w:color="000000"/>
              <w:left w:val="nil"/>
              <w:bottom w:val="nil"/>
              <w:right w:val="single" w:sz="4" w:space="0" w:color="000000"/>
            </w:tcBorders>
          </w:tcPr>
          <w:p w:rsidR="00182459" w:rsidRDefault="00182459">
            <w:pPr>
              <w:pStyle w:val="TableParagraph"/>
              <w:spacing w:before="0"/>
              <w:jc w:val="left"/>
              <w:rPr>
                <w:rFonts w:ascii="Times New Roman"/>
                <w:sz w:val="12"/>
              </w:rPr>
            </w:pPr>
          </w:p>
        </w:tc>
        <w:tc>
          <w:tcPr>
            <w:tcW w:w="8431" w:type="dxa"/>
            <w:gridSpan w:val="6"/>
            <w:tcBorders>
              <w:top w:val="single" w:sz="4" w:space="0" w:color="000000"/>
              <w:left w:val="single" w:sz="4" w:space="0" w:color="000000"/>
              <w:bottom w:val="single" w:sz="4" w:space="0" w:color="000000"/>
            </w:tcBorders>
          </w:tcPr>
          <w:p w:rsidR="00182459" w:rsidRDefault="00100CB1">
            <w:pPr>
              <w:pStyle w:val="TableParagraph"/>
              <w:spacing w:before="74"/>
              <w:ind w:left="69"/>
              <w:jc w:val="left"/>
              <w:rPr>
                <w:b/>
                <w:sz w:val="12"/>
              </w:rPr>
            </w:pPr>
            <w:r>
              <w:rPr>
                <w:b/>
                <w:sz w:val="12"/>
              </w:rPr>
              <w:t>Totale</w:t>
            </w:r>
            <w:r>
              <w:rPr>
                <w:b/>
                <w:spacing w:val="-4"/>
                <w:sz w:val="12"/>
              </w:rPr>
              <w:t xml:space="preserve"> </w:t>
            </w:r>
            <w:r>
              <w:rPr>
                <w:b/>
                <w:sz w:val="12"/>
              </w:rPr>
              <w:t>quote</w:t>
            </w:r>
            <w:r>
              <w:rPr>
                <w:b/>
                <w:spacing w:val="-8"/>
                <w:sz w:val="12"/>
              </w:rPr>
              <w:t xml:space="preserve"> </w:t>
            </w:r>
            <w:r>
              <w:rPr>
                <w:b/>
                <w:sz w:val="12"/>
              </w:rPr>
              <w:t>accantonate</w:t>
            </w:r>
            <w:r>
              <w:rPr>
                <w:b/>
                <w:spacing w:val="-4"/>
                <w:sz w:val="12"/>
              </w:rPr>
              <w:t xml:space="preserve"> </w:t>
            </w:r>
            <w:r>
              <w:rPr>
                <w:b/>
                <w:sz w:val="12"/>
              </w:rPr>
              <w:t>nel</w:t>
            </w:r>
            <w:r>
              <w:rPr>
                <w:b/>
                <w:spacing w:val="-3"/>
                <w:sz w:val="12"/>
              </w:rPr>
              <w:t xml:space="preserve"> </w:t>
            </w:r>
            <w:r>
              <w:rPr>
                <w:b/>
                <w:sz w:val="12"/>
              </w:rPr>
              <w:t>risultato</w:t>
            </w:r>
            <w:r>
              <w:rPr>
                <w:b/>
                <w:spacing w:val="-6"/>
                <w:sz w:val="12"/>
              </w:rPr>
              <w:t xml:space="preserve"> </w:t>
            </w:r>
            <w:r>
              <w:rPr>
                <w:b/>
                <w:sz w:val="12"/>
              </w:rPr>
              <w:t>di</w:t>
            </w:r>
            <w:r>
              <w:rPr>
                <w:b/>
                <w:spacing w:val="-3"/>
                <w:sz w:val="12"/>
              </w:rPr>
              <w:t xml:space="preserve"> </w:t>
            </w:r>
            <w:r>
              <w:rPr>
                <w:b/>
                <w:sz w:val="12"/>
              </w:rPr>
              <w:t>amministrazione</w:t>
            </w:r>
            <w:r>
              <w:rPr>
                <w:b/>
                <w:spacing w:val="-4"/>
                <w:sz w:val="12"/>
              </w:rPr>
              <w:t xml:space="preserve"> </w:t>
            </w:r>
            <w:r>
              <w:rPr>
                <w:b/>
                <w:sz w:val="12"/>
              </w:rPr>
              <w:t>presunto</w:t>
            </w:r>
            <w:r>
              <w:rPr>
                <w:b/>
                <w:spacing w:val="-1"/>
                <w:sz w:val="12"/>
              </w:rPr>
              <w:t xml:space="preserve"> </w:t>
            </w:r>
            <w:r>
              <w:rPr>
                <w:b/>
                <w:sz w:val="12"/>
              </w:rPr>
              <w:t>riguardanti</w:t>
            </w:r>
            <w:r>
              <w:rPr>
                <w:b/>
                <w:spacing w:val="-4"/>
                <w:sz w:val="12"/>
              </w:rPr>
              <w:t xml:space="preserve"> </w:t>
            </w:r>
            <w:r>
              <w:rPr>
                <w:b/>
                <w:sz w:val="12"/>
              </w:rPr>
              <w:t>le</w:t>
            </w:r>
            <w:r>
              <w:rPr>
                <w:b/>
                <w:spacing w:val="-3"/>
                <w:sz w:val="12"/>
              </w:rPr>
              <w:t xml:space="preserve"> </w:t>
            </w:r>
            <w:r>
              <w:rPr>
                <w:b/>
                <w:sz w:val="12"/>
              </w:rPr>
              <w:t>risorse</w:t>
            </w:r>
            <w:r>
              <w:rPr>
                <w:b/>
                <w:spacing w:val="-4"/>
                <w:sz w:val="12"/>
              </w:rPr>
              <w:t xml:space="preserve"> </w:t>
            </w:r>
            <w:r>
              <w:rPr>
                <w:b/>
                <w:sz w:val="12"/>
              </w:rPr>
              <w:t>destinate</w:t>
            </w:r>
            <w:r>
              <w:rPr>
                <w:b/>
                <w:spacing w:val="3"/>
                <w:sz w:val="12"/>
              </w:rPr>
              <w:t xml:space="preserve"> </w:t>
            </w:r>
            <w:r>
              <w:rPr>
                <w:b/>
                <w:sz w:val="12"/>
              </w:rPr>
              <w:t>agli</w:t>
            </w:r>
            <w:r>
              <w:rPr>
                <w:b/>
                <w:spacing w:val="-8"/>
                <w:sz w:val="12"/>
              </w:rPr>
              <w:t xml:space="preserve"> </w:t>
            </w:r>
            <w:r>
              <w:rPr>
                <w:b/>
                <w:sz w:val="12"/>
              </w:rPr>
              <w:t>investimenti</w:t>
            </w:r>
          </w:p>
        </w:tc>
        <w:tc>
          <w:tcPr>
            <w:tcW w:w="1344" w:type="dxa"/>
            <w:tcBorders>
              <w:top w:val="single" w:sz="4" w:space="0" w:color="000000"/>
              <w:bottom w:val="single" w:sz="4" w:space="0" w:color="000000"/>
            </w:tcBorders>
          </w:tcPr>
          <w:p w:rsidR="00182459" w:rsidRDefault="00100CB1">
            <w:pPr>
              <w:pStyle w:val="TableParagraph"/>
              <w:spacing w:before="74"/>
              <w:ind w:right="53"/>
              <w:rPr>
                <w:b/>
                <w:sz w:val="12"/>
              </w:rPr>
            </w:pPr>
            <w:r>
              <w:rPr>
                <w:b/>
                <w:sz w:val="12"/>
              </w:rPr>
              <w:t>0,00</w:t>
            </w:r>
          </w:p>
        </w:tc>
        <w:tc>
          <w:tcPr>
            <w:tcW w:w="1337" w:type="dxa"/>
            <w:vMerge w:val="restart"/>
            <w:tcBorders>
              <w:top w:val="single" w:sz="4" w:space="0" w:color="000000"/>
              <w:bottom w:val="nil"/>
              <w:right w:val="nil"/>
            </w:tcBorders>
          </w:tcPr>
          <w:p w:rsidR="00182459" w:rsidRDefault="00182459">
            <w:pPr>
              <w:pStyle w:val="TableParagraph"/>
              <w:spacing w:before="0"/>
              <w:jc w:val="left"/>
              <w:rPr>
                <w:rFonts w:ascii="Times New Roman"/>
                <w:sz w:val="12"/>
              </w:rPr>
            </w:pPr>
          </w:p>
        </w:tc>
      </w:tr>
      <w:tr w:rsidR="00182459">
        <w:trPr>
          <w:trHeight w:val="273"/>
        </w:trPr>
        <w:tc>
          <w:tcPr>
            <w:tcW w:w="3636" w:type="dxa"/>
            <w:vMerge/>
            <w:tcBorders>
              <w:top w:val="nil"/>
              <w:left w:val="nil"/>
              <w:bottom w:val="nil"/>
              <w:right w:val="single" w:sz="4" w:space="0" w:color="000000"/>
            </w:tcBorders>
          </w:tcPr>
          <w:p w:rsidR="00182459" w:rsidRDefault="00182459">
            <w:pPr>
              <w:rPr>
                <w:sz w:val="2"/>
                <w:szCs w:val="2"/>
              </w:rPr>
            </w:pPr>
          </w:p>
        </w:tc>
        <w:tc>
          <w:tcPr>
            <w:tcW w:w="8431" w:type="dxa"/>
            <w:gridSpan w:val="6"/>
            <w:tcBorders>
              <w:top w:val="single" w:sz="4" w:space="0" w:color="000000"/>
              <w:left w:val="single" w:sz="4" w:space="0" w:color="000000"/>
              <w:bottom w:val="single" w:sz="4" w:space="0" w:color="000000"/>
            </w:tcBorders>
          </w:tcPr>
          <w:p w:rsidR="00182459" w:rsidRDefault="00100CB1">
            <w:pPr>
              <w:pStyle w:val="TableParagraph"/>
              <w:spacing w:before="74"/>
              <w:ind w:left="69"/>
              <w:jc w:val="left"/>
              <w:rPr>
                <w:b/>
                <w:sz w:val="12"/>
              </w:rPr>
            </w:pPr>
            <w:r>
              <w:rPr>
                <w:b/>
                <w:sz w:val="12"/>
              </w:rPr>
              <w:t>Totale</w:t>
            </w:r>
            <w:r>
              <w:rPr>
                <w:b/>
                <w:spacing w:val="-3"/>
                <w:sz w:val="12"/>
              </w:rPr>
              <w:t xml:space="preserve"> </w:t>
            </w:r>
            <w:r>
              <w:rPr>
                <w:b/>
                <w:sz w:val="12"/>
              </w:rPr>
              <w:t>risorse</w:t>
            </w:r>
            <w:r>
              <w:rPr>
                <w:b/>
                <w:spacing w:val="-2"/>
                <w:sz w:val="12"/>
              </w:rPr>
              <w:t xml:space="preserve"> </w:t>
            </w:r>
            <w:r>
              <w:rPr>
                <w:b/>
                <w:sz w:val="12"/>
              </w:rPr>
              <w:t>destinate</w:t>
            </w:r>
            <w:r>
              <w:rPr>
                <w:b/>
                <w:spacing w:val="-3"/>
                <w:sz w:val="12"/>
              </w:rPr>
              <w:t xml:space="preserve"> </w:t>
            </w:r>
            <w:r>
              <w:rPr>
                <w:b/>
                <w:sz w:val="12"/>
              </w:rPr>
              <w:t>nel</w:t>
            </w:r>
            <w:r>
              <w:rPr>
                <w:b/>
                <w:spacing w:val="-2"/>
                <w:sz w:val="12"/>
              </w:rPr>
              <w:t xml:space="preserve"> </w:t>
            </w:r>
            <w:r>
              <w:rPr>
                <w:b/>
                <w:sz w:val="12"/>
              </w:rPr>
              <w:t>risultato</w:t>
            </w:r>
            <w:r>
              <w:rPr>
                <w:b/>
                <w:spacing w:val="-4"/>
                <w:sz w:val="12"/>
              </w:rPr>
              <w:t xml:space="preserve"> </w:t>
            </w:r>
            <w:r>
              <w:rPr>
                <w:b/>
                <w:sz w:val="12"/>
              </w:rPr>
              <w:t>di</w:t>
            </w:r>
            <w:r>
              <w:rPr>
                <w:b/>
                <w:spacing w:val="-3"/>
                <w:sz w:val="12"/>
              </w:rPr>
              <w:t xml:space="preserve"> </w:t>
            </w:r>
            <w:r>
              <w:rPr>
                <w:b/>
                <w:sz w:val="12"/>
              </w:rPr>
              <w:t>amministrazione</w:t>
            </w:r>
            <w:r>
              <w:rPr>
                <w:b/>
                <w:spacing w:val="-2"/>
                <w:sz w:val="12"/>
              </w:rPr>
              <w:t xml:space="preserve"> </w:t>
            </w:r>
            <w:r>
              <w:rPr>
                <w:b/>
                <w:sz w:val="12"/>
              </w:rPr>
              <w:t>presunto</w:t>
            </w:r>
            <w:r>
              <w:rPr>
                <w:b/>
                <w:spacing w:val="-5"/>
                <w:sz w:val="12"/>
              </w:rPr>
              <w:t xml:space="preserve"> </w:t>
            </w:r>
            <w:r>
              <w:rPr>
                <w:b/>
                <w:sz w:val="12"/>
              </w:rPr>
              <w:t>al</w:t>
            </w:r>
            <w:r>
              <w:rPr>
                <w:b/>
                <w:spacing w:val="-2"/>
                <w:sz w:val="12"/>
              </w:rPr>
              <w:t xml:space="preserve"> </w:t>
            </w:r>
            <w:r>
              <w:rPr>
                <w:b/>
                <w:sz w:val="12"/>
              </w:rPr>
              <w:t>netto di</w:t>
            </w:r>
            <w:r>
              <w:rPr>
                <w:b/>
                <w:spacing w:val="-7"/>
                <w:sz w:val="12"/>
              </w:rPr>
              <w:t xml:space="preserve"> </w:t>
            </w:r>
            <w:r>
              <w:rPr>
                <w:b/>
                <w:sz w:val="12"/>
              </w:rPr>
              <w:t>quelle</w:t>
            </w:r>
            <w:r>
              <w:rPr>
                <w:b/>
                <w:spacing w:val="-7"/>
                <w:sz w:val="12"/>
              </w:rPr>
              <w:t xml:space="preserve"> </w:t>
            </w:r>
            <w:r>
              <w:rPr>
                <w:b/>
                <w:sz w:val="12"/>
              </w:rPr>
              <w:t>che</w:t>
            </w:r>
            <w:r>
              <w:rPr>
                <w:b/>
                <w:spacing w:val="-7"/>
                <w:sz w:val="12"/>
              </w:rPr>
              <w:t xml:space="preserve"> </w:t>
            </w:r>
            <w:r>
              <w:rPr>
                <w:b/>
                <w:sz w:val="12"/>
              </w:rPr>
              <w:t>sono</w:t>
            </w:r>
            <w:r>
              <w:rPr>
                <w:b/>
                <w:spacing w:val="-4"/>
                <w:sz w:val="12"/>
              </w:rPr>
              <w:t xml:space="preserve"> </w:t>
            </w:r>
            <w:r>
              <w:rPr>
                <w:b/>
                <w:sz w:val="12"/>
              </w:rPr>
              <w:t>state</w:t>
            </w:r>
            <w:r>
              <w:rPr>
                <w:b/>
                <w:spacing w:val="4"/>
                <w:sz w:val="12"/>
              </w:rPr>
              <w:t xml:space="preserve"> </w:t>
            </w:r>
            <w:r>
              <w:rPr>
                <w:b/>
                <w:sz w:val="12"/>
              </w:rPr>
              <w:t>oggetto</w:t>
            </w:r>
            <w:r>
              <w:rPr>
                <w:b/>
                <w:spacing w:val="-4"/>
                <w:sz w:val="12"/>
              </w:rPr>
              <w:t xml:space="preserve"> </w:t>
            </w:r>
            <w:r>
              <w:rPr>
                <w:b/>
                <w:sz w:val="12"/>
              </w:rPr>
              <w:t>di</w:t>
            </w:r>
            <w:r>
              <w:rPr>
                <w:b/>
                <w:spacing w:val="-3"/>
                <w:sz w:val="12"/>
              </w:rPr>
              <w:t xml:space="preserve"> </w:t>
            </w:r>
            <w:r>
              <w:rPr>
                <w:b/>
                <w:sz w:val="12"/>
              </w:rPr>
              <w:t xml:space="preserve">accantonamenti </w:t>
            </w:r>
            <w:r>
              <w:rPr>
                <w:b/>
                <w:sz w:val="12"/>
                <w:vertAlign w:val="superscript"/>
              </w:rPr>
              <w:t>(1)</w:t>
            </w:r>
          </w:p>
        </w:tc>
        <w:tc>
          <w:tcPr>
            <w:tcW w:w="1344" w:type="dxa"/>
            <w:tcBorders>
              <w:top w:val="single" w:sz="4" w:space="0" w:color="000000"/>
              <w:bottom w:val="single" w:sz="4" w:space="0" w:color="000000"/>
            </w:tcBorders>
          </w:tcPr>
          <w:p w:rsidR="00182459" w:rsidRDefault="00100CB1">
            <w:pPr>
              <w:pStyle w:val="TableParagraph"/>
              <w:spacing w:before="74"/>
              <w:ind w:right="53"/>
              <w:rPr>
                <w:b/>
                <w:sz w:val="12"/>
              </w:rPr>
            </w:pPr>
            <w:r>
              <w:rPr>
                <w:b/>
                <w:sz w:val="12"/>
              </w:rPr>
              <w:t>0,00</w:t>
            </w:r>
          </w:p>
        </w:tc>
        <w:tc>
          <w:tcPr>
            <w:tcW w:w="1337" w:type="dxa"/>
            <w:vMerge/>
            <w:tcBorders>
              <w:top w:val="nil"/>
              <w:bottom w:val="nil"/>
              <w:right w:val="nil"/>
            </w:tcBorders>
          </w:tcPr>
          <w:p w:rsidR="00182459" w:rsidRDefault="00182459">
            <w:pPr>
              <w:rPr>
                <w:sz w:val="2"/>
                <w:szCs w:val="2"/>
              </w:rPr>
            </w:pPr>
          </w:p>
        </w:tc>
      </w:tr>
    </w:tbl>
    <w:p w:rsidR="00182459" w:rsidRDefault="00100CB1">
      <w:pPr>
        <w:spacing w:before="142" w:line="136" w:lineRule="exact"/>
        <w:ind w:left="172"/>
        <w:rPr>
          <w:sz w:val="12"/>
        </w:rPr>
      </w:pPr>
      <w:r>
        <w:rPr>
          <w:sz w:val="12"/>
        </w:rPr>
        <w:t>(*)</w:t>
      </w:r>
      <w:r>
        <w:rPr>
          <w:spacing w:val="-3"/>
          <w:sz w:val="12"/>
        </w:rPr>
        <w:t xml:space="preserve"> </w:t>
      </w:r>
      <w:r>
        <w:rPr>
          <w:sz w:val="12"/>
        </w:rPr>
        <w:t>Allegato obbligatorio</w:t>
      </w:r>
      <w:r>
        <w:rPr>
          <w:spacing w:val="-1"/>
          <w:sz w:val="12"/>
        </w:rPr>
        <w:t xml:space="preserve"> </w:t>
      </w:r>
      <w:r>
        <w:rPr>
          <w:sz w:val="12"/>
        </w:rPr>
        <w:t>nel</w:t>
      </w:r>
      <w:r>
        <w:rPr>
          <w:spacing w:val="-3"/>
          <w:sz w:val="12"/>
        </w:rPr>
        <w:t xml:space="preserve"> </w:t>
      </w:r>
      <w:r>
        <w:rPr>
          <w:sz w:val="12"/>
        </w:rPr>
        <w:t>caso in</w:t>
      </w:r>
      <w:r>
        <w:rPr>
          <w:spacing w:val="-1"/>
          <w:sz w:val="12"/>
        </w:rPr>
        <w:t xml:space="preserve"> </w:t>
      </w:r>
      <w:r>
        <w:rPr>
          <w:sz w:val="12"/>
        </w:rPr>
        <w:t>cui</w:t>
      </w:r>
      <w:r>
        <w:rPr>
          <w:spacing w:val="-3"/>
          <w:sz w:val="12"/>
        </w:rPr>
        <w:t xml:space="preserve"> </w:t>
      </w:r>
      <w:r>
        <w:rPr>
          <w:sz w:val="12"/>
        </w:rPr>
        <w:t>il</w:t>
      </w:r>
      <w:r>
        <w:rPr>
          <w:spacing w:val="-3"/>
          <w:sz w:val="12"/>
        </w:rPr>
        <w:t xml:space="preserve"> </w:t>
      </w:r>
      <w:r>
        <w:rPr>
          <w:sz w:val="12"/>
        </w:rPr>
        <w:t>bilancio</w:t>
      </w:r>
      <w:r>
        <w:rPr>
          <w:spacing w:val="-6"/>
          <w:sz w:val="12"/>
        </w:rPr>
        <w:t xml:space="preserve"> </w:t>
      </w:r>
      <w:r>
        <w:rPr>
          <w:sz w:val="12"/>
        </w:rPr>
        <w:t>di</w:t>
      </w:r>
      <w:r>
        <w:rPr>
          <w:spacing w:val="2"/>
          <w:sz w:val="12"/>
        </w:rPr>
        <w:t xml:space="preserve"> </w:t>
      </w:r>
      <w:r>
        <w:rPr>
          <w:sz w:val="12"/>
        </w:rPr>
        <w:t>previsione approvato</w:t>
      </w:r>
      <w:r>
        <w:rPr>
          <w:spacing w:val="-1"/>
          <w:sz w:val="12"/>
        </w:rPr>
        <w:t xml:space="preserve"> </w:t>
      </w:r>
      <w:r>
        <w:rPr>
          <w:sz w:val="12"/>
        </w:rPr>
        <w:t>dopo l'approvazione</w:t>
      </w:r>
      <w:r>
        <w:rPr>
          <w:spacing w:val="-5"/>
          <w:sz w:val="12"/>
        </w:rPr>
        <w:t xml:space="preserve"> </w:t>
      </w:r>
      <w:r>
        <w:rPr>
          <w:sz w:val="12"/>
        </w:rPr>
        <w:t>del</w:t>
      </w:r>
      <w:r>
        <w:rPr>
          <w:spacing w:val="1"/>
          <w:sz w:val="12"/>
        </w:rPr>
        <w:t xml:space="preserve"> </w:t>
      </w:r>
      <w:r>
        <w:rPr>
          <w:sz w:val="12"/>
        </w:rPr>
        <w:t>rendiconto dell'esercizio</w:t>
      </w:r>
      <w:r>
        <w:rPr>
          <w:spacing w:val="-1"/>
          <w:sz w:val="12"/>
        </w:rPr>
        <w:t xml:space="preserve"> </w:t>
      </w:r>
      <w:r>
        <w:rPr>
          <w:sz w:val="12"/>
        </w:rPr>
        <w:t>2020</w:t>
      </w:r>
      <w:r>
        <w:rPr>
          <w:spacing w:val="-5"/>
          <w:sz w:val="12"/>
        </w:rPr>
        <w:t xml:space="preserve"> </w:t>
      </w:r>
      <w:r>
        <w:rPr>
          <w:sz w:val="12"/>
        </w:rPr>
        <w:t>preveda l’utilizzo</w:t>
      </w:r>
      <w:r>
        <w:rPr>
          <w:spacing w:val="-6"/>
          <w:sz w:val="12"/>
        </w:rPr>
        <w:t xml:space="preserve"> </w:t>
      </w:r>
      <w:r>
        <w:rPr>
          <w:sz w:val="12"/>
        </w:rPr>
        <w:t>delle</w:t>
      </w:r>
      <w:r>
        <w:rPr>
          <w:spacing w:val="-5"/>
          <w:sz w:val="12"/>
        </w:rPr>
        <w:t xml:space="preserve"> </w:t>
      </w:r>
      <w:r>
        <w:rPr>
          <w:sz w:val="12"/>
        </w:rPr>
        <w:t>quote del</w:t>
      </w:r>
      <w:r>
        <w:rPr>
          <w:spacing w:val="-4"/>
          <w:sz w:val="12"/>
        </w:rPr>
        <w:t xml:space="preserve"> </w:t>
      </w:r>
      <w:r>
        <w:rPr>
          <w:sz w:val="12"/>
        </w:rPr>
        <w:t>risultato di</w:t>
      </w:r>
      <w:r>
        <w:rPr>
          <w:spacing w:val="-3"/>
          <w:sz w:val="12"/>
        </w:rPr>
        <w:t xml:space="preserve"> </w:t>
      </w:r>
      <w:r>
        <w:rPr>
          <w:sz w:val="12"/>
        </w:rPr>
        <w:t>amministrazione</w:t>
      </w:r>
      <w:r>
        <w:rPr>
          <w:spacing w:val="-1"/>
          <w:sz w:val="12"/>
        </w:rPr>
        <w:t xml:space="preserve"> </w:t>
      </w:r>
      <w:r>
        <w:rPr>
          <w:sz w:val="12"/>
        </w:rPr>
        <w:t>destinate</w:t>
      </w:r>
      <w:r>
        <w:rPr>
          <w:spacing w:val="-5"/>
          <w:sz w:val="12"/>
        </w:rPr>
        <w:t xml:space="preserve"> </w:t>
      </w:r>
      <w:r>
        <w:rPr>
          <w:sz w:val="12"/>
        </w:rPr>
        <w:t>agli</w:t>
      </w:r>
      <w:r>
        <w:rPr>
          <w:spacing w:val="-3"/>
          <w:sz w:val="12"/>
        </w:rPr>
        <w:t xml:space="preserve"> </w:t>
      </w:r>
      <w:r>
        <w:rPr>
          <w:sz w:val="12"/>
        </w:rPr>
        <w:t>investimenti.</w:t>
      </w:r>
    </w:p>
    <w:p w:rsidR="00182459" w:rsidRDefault="00100CB1">
      <w:pPr>
        <w:spacing w:line="136" w:lineRule="exact"/>
        <w:ind w:left="172"/>
        <w:rPr>
          <w:sz w:val="12"/>
        </w:rPr>
      </w:pPr>
      <w:r>
        <w:rPr>
          <w:sz w:val="12"/>
        </w:rPr>
        <w:t>(1)</w:t>
      </w:r>
      <w:r>
        <w:rPr>
          <w:spacing w:val="1"/>
          <w:sz w:val="12"/>
        </w:rPr>
        <w:t xml:space="preserve"> </w:t>
      </w:r>
      <w:r>
        <w:rPr>
          <w:sz w:val="12"/>
        </w:rPr>
        <w:t>Le</w:t>
      </w:r>
      <w:r>
        <w:rPr>
          <w:spacing w:val="-6"/>
          <w:sz w:val="12"/>
        </w:rPr>
        <w:t xml:space="preserve"> </w:t>
      </w:r>
      <w:r>
        <w:rPr>
          <w:sz w:val="12"/>
        </w:rPr>
        <w:t>risorse</w:t>
      </w:r>
      <w:r>
        <w:rPr>
          <w:spacing w:val="-7"/>
          <w:sz w:val="12"/>
        </w:rPr>
        <w:t xml:space="preserve"> </w:t>
      </w:r>
      <w:r>
        <w:rPr>
          <w:sz w:val="12"/>
        </w:rPr>
        <w:t>destinate</w:t>
      </w:r>
      <w:r>
        <w:rPr>
          <w:spacing w:val="-1"/>
          <w:sz w:val="12"/>
        </w:rPr>
        <w:t xml:space="preserve"> </w:t>
      </w:r>
      <w:r>
        <w:rPr>
          <w:sz w:val="12"/>
        </w:rPr>
        <w:t>agli</w:t>
      </w:r>
      <w:r>
        <w:rPr>
          <w:spacing w:val="-4"/>
          <w:sz w:val="12"/>
        </w:rPr>
        <w:t xml:space="preserve"> </w:t>
      </w:r>
      <w:r>
        <w:rPr>
          <w:sz w:val="12"/>
        </w:rPr>
        <w:t>investimenti</w:t>
      </w:r>
      <w:r>
        <w:rPr>
          <w:spacing w:val="-5"/>
          <w:sz w:val="12"/>
        </w:rPr>
        <w:t xml:space="preserve"> </w:t>
      </w:r>
      <w:r>
        <w:rPr>
          <w:sz w:val="12"/>
        </w:rPr>
        <w:t>costituiscono</w:t>
      </w:r>
      <w:r>
        <w:rPr>
          <w:spacing w:val="-1"/>
          <w:sz w:val="12"/>
        </w:rPr>
        <w:t xml:space="preserve"> </w:t>
      </w:r>
      <w:r>
        <w:rPr>
          <w:sz w:val="12"/>
        </w:rPr>
        <w:t>una</w:t>
      </w:r>
      <w:r>
        <w:rPr>
          <w:spacing w:val="-6"/>
          <w:sz w:val="12"/>
        </w:rPr>
        <w:t xml:space="preserve"> </w:t>
      </w:r>
      <w:r>
        <w:rPr>
          <w:sz w:val="12"/>
        </w:rPr>
        <w:t>componente</w:t>
      </w:r>
      <w:r>
        <w:rPr>
          <w:spacing w:val="-2"/>
          <w:sz w:val="12"/>
        </w:rPr>
        <w:t xml:space="preserve"> </w:t>
      </w:r>
      <w:r>
        <w:rPr>
          <w:sz w:val="12"/>
        </w:rPr>
        <w:t>del risultato</w:t>
      </w:r>
      <w:r>
        <w:rPr>
          <w:spacing w:val="-1"/>
          <w:sz w:val="12"/>
        </w:rPr>
        <w:t xml:space="preserve"> </w:t>
      </w:r>
      <w:r>
        <w:rPr>
          <w:sz w:val="12"/>
        </w:rPr>
        <w:t>di amministrazione</w:t>
      </w:r>
      <w:r>
        <w:rPr>
          <w:spacing w:val="-1"/>
          <w:sz w:val="12"/>
        </w:rPr>
        <w:t xml:space="preserve"> </w:t>
      </w:r>
      <w:r>
        <w:rPr>
          <w:sz w:val="12"/>
        </w:rPr>
        <w:t>utilizzabile</w:t>
      </w:r>
      <w:r>
        <w:rPr>
          <w:spacing w:val="-1"/>
          <w:sz w:val="12"/>
        </w:rPr>
        <w:t xml:space="preserve"> </w:t>
      </w:r>
      <w:r>
        <w:rPr>
          <w:sz w:val="12"/>
        </w:rPr>
        <w:t>solo</w:t>
      </w:r>
      <w:r>
        <w:rPr>
          <w:spacing w:val="-2"/>
          <w:sz w:val="12"/>
        </w:rPr>
        <w:t xml:space="preserve"> </w:t>
      </w:r>
      <w:r>
        <w:rPr>
          <w:sz w:val="12"/>
        </w:rPr>
        <w:t>a</w:t>
      </w:r>
      <w:r>
        <w:rPr>
          <w:spacing w:val="-1"/>
          <w:sz w:val="12"/>
        </w:rPr>
        <w:t xml:space="preserve"> </w:t>
      </w:r>
      <w:r>
        <w:rPr>
          <w:sz w:val="12"/>
        </w:rPr>
        <w:t>seguito</w:t>
      </w:r>
      <w:r>
        <w:rPr>
          <w:spacing w:val="-2"/>
          <w:sz w:val="12"/>
        </w:rPr>
        <w:t xml:space="preserve"> </w:t>
      </w:r>
      <w:r>
        <w:rPr>
          <w:sz w:val="12"/>
        </w:rPr>
        <w:t>dell'approvazione</w:t>
      </w:r>
      <w:r>
        <w:rPr>
          <w:spacing w:val="-6"/>
          <w:sz w:val="12"/>
        </w:rPr>
        <w:t xml:space="preserve"> </w:t>
      </w:r>
      <w:r>
        <w:rPr>
          <w:sz w:val="12"/>
        </w:rPr>
        <w:t>del rendiconto</w:t>
      </w:r>
      <w:r>
        <w:rPr>
          <w:spacing w:val="-1"/>
          <w:sz w:val="12"/>
        </w:rPr>
        <w:t xml:space="preserve"> </w:t>
      </w:r>
      <w:r>
        <w:rPr>
          <w:sz w:val="12"/>
        </w:rPr>
        <w:t>dell'esercizio</w:t>
      </w:r>
      <w:r>
        <w:rPr>
          <w:spacing w:val="-2"/>
          <w:sz w:val="12"/>
        </w:rPr>
        <w:t xml:space="preserve"> </w:t>
      </w:r>
      <w:r>
        <w:rPr>
          <w:sz w:val="12"/>
        </w:rPr>
        <w:t>precedente.</w:t>
      </w:r>
    </w:p>
    <w:p w:rsidR="00182459" w:rsidRDefault="00182459">
      <w:pPr>
        <w:spacing w:line="136" w:lineRule="exact"/>
        <w:rPr>
          <w:sz w:val="12"/>
        </w:rPr>
        <w:sectPr w:rsidR="00182459">
          <w:pgSz w:w="16840" w:h="11900" w:orient="landscape"/>
          <w:pgMar w:top="1060" w:right="620" w:bottom="1060" w:left="960" w:header="0" w:footer="793" w:gutter="0"/>
          <w:cols w:space="720"/>
        </w:sectPr>
      </w:pPr>
    </w:p>
    <w:p w:rsidR="00182459" w:rsidRDefault="00100CB1">
      <w:pPr>
        <w:pStyle w:val="Paragrafoelenco"/>
        <w:numPr>
          <w:ilvl w:val="0"/>
          <w:numId w:val="21"/>
        </w:numPr>
        <w:tabs>
          <w:tab w:val="left" w:pos="519"/>
        </w:tabs>
        <w:spacing w:before="78"/>
        <w:ind w:left="518" w:hanging="347"/>
        <w:jc w:val="left"/>
        <w:rPr>
          <w:b/>
          <w:sz w:val="20"/>
        </w:rPr>
      </w:pPr>
      <w:r>
        <w:rPr>
          <w:b/>
          <w:sz w:val="20"/>
          <w:u w:val="single"/>
        </w:rPr>
        <w:lastRenderedPageBreak/>
        <w:t>ALTRE</w:t>
      </w:r>
      <w:r>
        <w:rPr>
          <w:b/>
          <w:spacing w:val="-6"/>
          <w:sz w:val="20"/>
          <w:u w:val="single"/>
        </w:rPr>
        <w:t xml:space="preserve"> </w:t>
      </w:r>
      <w:r>
        <w:rPr>
          <w:b/>
          <w:sz w:val="20"/>
          <w:u w:val="single"/>
        </w:rPr>
        <w:t>INFORMAZIONI</w:t>
      </w:r>
      <w:r>
        <w:rPr>
          <w:b/>
          <w:spacing w:val="-5"/>
          <w:sz w:val="20"/>
          <w:u w:val="single"/>
        </w:rPr>
        <w:t xml:space="preserve"> </w:t>
      </w:r>
      <w:r>
        <w:rPr>
          <w:b/>
          <w:sz w:val="20"/>
          <w:u w:val="single"/>
        </w:rPr>
        <w:t>RIGUARDANTI</w:t>
      </w:r>
      <w:r>
        <w:rPr>
          <w:b/>
          <w:spacing w:val="-5"/>
          <w:sz w:val="20"/>
          <w:u w:val="single"/>
        </w:rPr>
        <w:t xml:space="preserve"> </w:t>
      </w:r>
      <w:r>
        <w:rPr>
          <w:b/>
          <w:sz w:val="20"/>
          <w:u w:val="single"/>
        </w:rPr>
        <w:t>LE</w:t>
      </w:r>
      <w:r>
        <w:rPr>
          <w:b/>
          <w:spacing w:val="-6"/>
          <w:sz w:val="20"/>
          <w:u w:val="single"/>
        </w:rPr>
        <w:t xml:space="preserve"> </w:t>
      </w:r>
      <w:r>
        <w:rPr>
          <w:b/>
          <w:sz w:val="20"/>
          <w:u w:val="single"/>
        </w:rPr>
        <w:t>PREVISIONI,</w:t>
      </w:r>
      <w:r>
        <w:rPr>
          <w:b/>
          <w:spacing w:val="-5"/>
          <w:sz w:val="20"/>
          <w:u w:val="single"/>
        </w:rPr>
        <w:t xml:space="preserve"> </w:t>
      </w:r>
      <w:r>
        <w:rPr>
          <w:b/>
          <w:sz w:val="20"/>
          <w:u w:val="single"/>
        </w:rPr>
        <w:t>RICHIESTE</w:t>
      </w:r>
      <w:r>
        <w:rPr>
          <w:b/>
          <w:spacing w:val="-6"/>
          <w:sz w:val="20"/>
          <w:u w:val="single"/>
        </w:rPr>
        <w:t xml:space="preserve"> </w:t>
      </w:r>
      <w:r>
        <w:rPr>
          <w:b/>
          <w:sz w:val="20"/>
          <w:u w:val="single"/>
        </w:rPr>
        <w:t>DALLA</w:t>
      </w:r>
      <w:r>
        <w:rPr>
          <w:b/>
          <w:spacing w:val="-3"/>
          <w:sz w:val="20"/>
          <w:u w:val="single"/>
        </w:rPr>
        <w:t xml:space="preserve"> </w:t>
      </w:r>
      <w:r>
        <w:rPr>
          <w:b/>
          <w:sz w:val="20"/>
          <w:u w:val="single"/>
        </w:rPr>
        <w:t>LEGGE</w:t>
      </w:r>
      <w:r>
        <w:rPr>
          <w:b/>
          <w:spacing w:val="-5"/>
          <w:sz w:val="20"/>
          <w:u w:val="single"/>
        </w:rPr>
        <w:t xml:space="preserve"> </w:t>
      </w:r>
      <w:r>
        <w:rPr>
          <w:b/>
          <w:sz w:val="20"/>
          <w:u w:val="single"/>
        </w:rPr>
        <w:t>O</w:t>
      </w:r>
      <w:r>
        <w:rPr>
          <w:b/>
          <w:spacing w:val="-1"/>
          <w:sz w:val="20"/>
          <w:u w:val="single"/>
        </w:rPr>
        <w:t xml:space="preserve"> </w:t>
      </w:r>
      <w:r>
        <w:rPr>
          <w:b/>
          <w:sz w:val="20"/>
          <w:u w:val="single"/>
        </w:rPr>
        <w:t>NECESSARIE</w:t>
      </w:r>
      <w:r>
        <w:rPr>
          <w:b/>
          <w:spacing w:val="-6"/>
          <w:sz w:val="20"/>
          <w:u w:val="single"/>
        </w:rPr>
        <w:t xml:space="preserve"> </w:t>
      </w:r>
      <w:r>
        <w:rPr>
          <w:b/>
          <w:sz w:val="20"/>
          <w:u w:val="single"/>
        </w:rPr>
        <w:t>PER</w:t>
      </w:r>
      <w:r>
        <w:rPr>
          <w:b/>
          <w:spacing w:val="-3"/>
          <w:sz w:val="20"/>
          <w:u w:val="single"/>
        </w:rPr>
        <w:t xml:space="preserve"> </w:t>
      </w:r>
      <w:r>
        <w:rPr>
          <w:b/>
          <w:sz w:val="20"/>
          <w:u w:val="single"/>
        </w:rPr>
        <w:t>L’INTERPRETAZIONE</w:t>
      </w:r>
      <w:r>
        <w:rPr>
          <w:b/>
          <w:spacing w:val="-5"/>
          <w:sz w:val="20"/>
          <w:u w:val="single"/>
        </w:rPr>
        <w:t xml:space="preserve"> </w:t>
      </w:r>
      <w:r>
        <w:rPr>
          <w:b/>
          <w:sz w:val="20"/>
          <w:u w:val="single"/>
        </w:rPr>
        <w:t>DEL</w:t>
      </w:r>
      <w:r>
        <w:rPr>
          <w:b/>
          <w:spacing w:val="-5"/>
          <w:sz w:val="20"/>
          <w:u w:val="single"/>
        </w:rPr>
        <w:t xml:space="preserve"> </w:t>
      </w:r>
      <w:r>
        <w:rPr>
          <w:b/>
          <w:sz w:val="20"/>
          <w:u w:val="single"/>
        </w:rPr>
        <w:t>BILANCIO</w:t>
      </w:r>
    </w:p>
    <w:p w:rsidR="00182459" w:rsidRDefault="00182459">
      <w:pPr>
        <w:pStyle w:val="Corpotesto"/>
        <w:spacing w:before="1"/>
        <w:rPr>
          <w:b/>
          <w:sz w:val="11"/>
        </w:rPr>
      </w:pPr>
    </w:p>
    <w:p w:rsidR="00182459" w:rsidRDefault="00100CB1">
      <w:pPr>
        <w:pStyle w:val="Corpotesto"/>
        <w:spacing w:before="93"/>
        <w:ind w:left="172"/>
      </w:pPr>
      <w:r>
        <w:t>Non</w:t>
      </w:r>
      <w:r>
        <w:rPr>
          <w:spacing w:val="-3"/>
        </w:rPr>
        <w:t xml:space="preserve"> </w:t>
      </w:r>
      <w:r>
        <w:t>vi</w:t>
      </w:r>
      <w:r>
        <w:rPr>
          <w:spacing w:val="-4"/>
        </w:rPr>
        <w:t xml:space="preserve"> </w:t>
      </w:r>
      <w:r>
        <w:t>sono</w:t>
      </w:r>
      <w:r>
        <w:rPr>
          <w:spacing w:val="-3"/>
        </w:rPr>
        <w:t xml:space="preserve"> </w:t>
      </w:r>
      <w:r>
        <w:t>altre</w:t>
      </w:r>
      <w:r>
        <w:rPr>
          <w:spacing w:val="-3"/>
        </w:rPr>
        <w:t xml:space="preserve"> </w:t>
      </w:r>
      <w:r>
        <w:t>informazioni</w:t>
      </w:r>
      <w:r>
        <w:rPr>
          <w:spacing w:val="-4"/>
        </w:rPr>
        <w:t xml:space="preserve"> </w:t>
      </w:r>
      <w:r>
        <w:t>riguardanti</w:t>
      </w:r>
      <w:r>
        <w:rPr>
          <w:spacing w:val="-4"/>
        </w:rPr>
        <w:t xml:space="preserve"> </w:t>
      </w:r>
      <w:r>
        <w:t>la</w:t>
      </w:r>
      <w:r>
        <w:rPr>
          <w:spacing w:val="-3"/>
        </w:rPr>
        <w:t xml:space="preserve"> </w:t>
      </w:r>
      <w:r>
        <w:t>previsione</w:t>
      </w:r>
      <w:r>
        <w:rPr>
          <w:spacing w:val="-3"/>
        </w:rPr>
        <w:t xml:space="preserve"> </w:t>
      </w:r>
      <w:r>
        <w:t>da</w:t>
      </w:r>
      <w:r>
        <w:rPr>
          <w:spacing w:val="-3"/>
        </w:rPr>
        <w:t xml:space="preserve"> </w:t>
      </w:r>
      <w:r>
        <w:t>inserire</w:t>
      </w:r>
      <w:r>
        <w:rPr>
          <w:spacing w:val="-3"/>
        </w:rPr>
        <w:t xml:space="preserve"> </w:t>
      </w:r>
      <w:r>
        <w:t>per</w:t>
      </w:r>
      <w:r>
        <w:rPr>
          <w:spacing w:val="-2"/>
        </w:rPr>
        <w:t xml:space="preserve"> </w:t>
      </w:r>
      <w:r>
        <w:t>la</w:t>
      </w:r>
      <w:r>
        <w:rPr>
          <w:spacing w:val="-3"/>
        </w:rPr>
        <w:t xml:space="preserve"> </w:t>
      </w:r>
      <w:r>
        <w:t>corretta</w:t>
      </w:r>
      <w:r>
        <w:rPr>
          <w:spacing w:val="-2"/>
        </w:rPr>
        <w:t xml:space="preserve"> </w:t>
      </w:r>
      <w:r>
        <w:t>interpretazione</w:t>
      </w:r>
      <w:r>
        <w:rPr>
          <w:spacing w:val="3"/>
        </w:rPr>
        <w:t xml:space="preserve"> </w:t>
      </w:r>
      <w:r>
        <w:t>del</w:t>
      </w:r>
      <w:r>
        <w:rPr>
          <w:spacing w:val="-4"/>
        </w:rPr>
        <w:t xml:space="preserve"> </w:t>
      </w:r>
      <w:r>
        <w:t>Bilancio</w:t>
      </w:r>
      <w:r>
        <w:rPr>
          <w:spacing w:val="-3"/>
        </w:rPr>
        <w:t xml:space="preserve"> </w:t>
      </w:r>
      <w:r>
        <w:t>di</w:t>
      </w:r>
      <w:r>
        <w:rPr>
          <w:spacing w:val="-4"/>
        </w:rPr>
        <w:t xml:space="preserve"> </w:t>
      </w:r>
      <w:r>
        <w:t>previsione</w:t>
      </w:r>
      <w:r>
        <w:rPr>
          <w:spacing w:val="-7"/>
        </w:rPr>
        <w:t xml:space="preserve"> </w:t>
      </w:r>
      <w:r>
        <w:t>2021-2023.</w:t>
      </w:r>
    </w:p>
    <w:p w:rsidR="00670D41" w:rsidRDefault="00670D41">
      <w:pPr>
        <w:sectPr w:rsidR="00670D41">
          <w:pgSz w:w="16840" w:h="11900" w:orient="landscape"/>
          <w:pgMar w:top="1060" w:right="620" w:bottom="1060" w:left="960" w:header="0" w:footer="793" w:gutter="0"/>
          <w:cols w:space="720"/>
        </w:sectPr>
      </w:pPr>
    </w:p>
    <w:p w:rsidR="00182459" w:rsidRDefault="00182459" w:rsidP="00670D41">
      <w:pPr>
        <w:pStyle w:val="Corpotesto"/>
        <w:spacing w:before="4"/>
        <w:rPr>
          <w:sz w:val="17"/>
        </w:rPr>
      </w:pPr>
    </w:p>
    <w:sectPr w:rsidR="00182459">
      <w:pgSz w:w="16840" w:h="11900" w:orient="landscape"/>
      <w:pgMar w:top="1100" w:right="620" w:bottom="980" w:left="960" w:header="0" w:footer="7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E7E" w:rsidRDefault="00BB3E7E">
      <w:r>
        <w:separator/>
      </w:r>
    </w:p>
  </w:endnote>
  <w:endnote w:type="continuationSeparator" w:id="0">
    <w:p w:rsidR="00BB3E7E" w:rsidRDefault="00BB3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Arial">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459" w:rsidRDefault="00BB3E7E">
    <w:pPr>
      <w:pStyle w:val="Corpotesto"/>
      <w:spacing w:line="14" w:lineRule="auto"/>
      <w:rPr>
        <w:sz w:val="12"/>
      </w:rPr>
    </w:pPr>
    <w:r>
      <w:pict>
        <v:shapetype id="_x0000_t202" coordsize="21600,21600" o:spt="202" path="m,l,21600r21600,l21600,xe">
          <v:stroke joinstyle="miter"/>
          <v:path gradientshapeok="t" o:connecttype="rect"/>
        </v:shapetype>
        <v:shape id="_x0000_s2049" type="#_x0000_t202" style="position:absolute;margin-left:409.4pt;margin-top:540.35pt;width:24.9pt;height:8.75pt;z-index:-251658752;mso-position-horizontal-relative:page;mso-position-vertical-relative:page" filled="f" stroked="f">
          <v:textbox inset="0,0,0,0">
            <w:txbxContent>
              <w:p w:rsidR="00182459" w:rsidRDefault="00100CB1">
                <w:pPr>
                  <w:spacing w:before="16"/>
                  <w:ind w:left="20"/>
                  <w:rPr>
                    <w:sz w:val="12"/>
                  </w:rPr>
                </w:pPr>
                <w:r>
                  <w:rPr>
                    <w:sz w:val="12"/>
                  </w:rPr>
                  <w:t xml:space="preserve">Pag. </w:t>
                </w:r>
                <w:r>
                  <w:fldChar w:fldCharType="begin"/>
                </w:r>
                <w:r>
                  <w:rPr>
                    <w:sz w:val="12"/>
                  </w:rPr>
                  <w:instrText xml:space="preserve"> PAGE </w:instrText>
                </w:r>
                <w:r>
                  <w:fldChar w:fldCharType="separate"/>
                </w:r>
                <w:r w:rsidR="00670D41">
                  <w:rPr>
                    <w:noProof/>
                    <w:sz w:val="12"/>
                  </w:rPr>
                  <w:t>27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E7E" w:rsidRDefault="00BB3E7E">
      <w:r>
        <w:separator/>
      </w:r>
    </w:p>
  </w:footnote>
  <w:footnote w:type="continuationSeparator" w:id="0">
    <w:p w:rsidR="00BB3E7E" w:rsidRDefault="00BB3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4260"/>
    <w:multiLevelType w:val="hybridMultilevel"/>
    <w:tmpl w:val="25DE2494"/>
    <w:lvl w:ilvl="0" w:tplc="C5F0FEDA">
      <w:start w:val="16"/>
      <w:numFmt w:val="upperLetter"/>
      <w:lvlText w:val="%1)"/>
      <w:lvlJc w:val="left"/>
      <w:pPr>
        <w:ind w:left="206" w:hanging="183"/>
        <w:jc w:val="left"/>
      </w:pPr>
      <w:rPr>
        <w:rFonts w:ascii="Arial" w:eastAsia="Arial" w:hAnsi="Arial" w:cs="Arial" w:hint="default"/>
        <w:spacing w:val="0"/>
        <w:w w:val="100"/>
        <w:sz w:val="14"/>
        <w:szCs w:val="14"/>
        <w:lang w:val="it-IT" w:eastAsia="en-US" w:bidi="ar-SA"/>
      </w:rPr>
    </w:lvl>
    <w:lvl w:ilvl="1" w:tplc="8A3240BA">
      <w:numFmt w:val="bullet"/>
      <w:lvlText w:val="•"/>
      <w:lvlJc w:val="left"/>
      <w:pPr>
        <w:ind w:left="627" w:hanging="183"/>
      </w:pPr>
      <w:rPr>
        <w:rFonts w:hint="default"/>
        <w:lang w:val="it-IT" w:eastAsia="en-US" w:bidi="ar-SA"/>
      </w:rPr>
    </w:lvl>
    <w:lvl w:ilvl="2" w:tplc="8334CDB8">
      <w:numFmt w:val="bullet"/>
      <w:lvlText w:val="•"/>
      <w:lvlJc w:val="left"/>
      <w:pPr>
        <w:ind w:left="1055" w:hanging="183"/>
      </w:pPr>
      <w:rPr>
        <w:rFonts w:hint="default"/>
        <w:lang w:val="it-IT" w:eastAsia="en-US" w:bidi="ar-SA"/>
      </w:rPr>
    </w:lvl>
    <w:lvl w:ilvl="3" w:tplc="9C5AA48C">
      <w:numFmt w:val="bullet"/>
      <w:lvlText w:val="•"/>
      <w:lvlJc w:val="left"/>
      <w:pPr>
        <w:ind w:left="1483" w:hanging="183"/>
      </w:pPr>
      <w:rPr>
        <w:rFonts w:hint="default"/>
        <w:lang w:val="it-IT" w:eastAsia="en-US" w:bidi="ar-SA"/>
      </w:rPr>
    </w:lvl>
    <w:lvl w:ilvl="4" w:tplc="3444A4C6">
      <w:numFmt w:val="bullet"/>
      <w:lvlText w:val="•"/>
      <w:lvlJc w:val="left"/>
      <w:pPr>
        <w:ind w:left="1911" w:hanging="183"/>
      </w:pPr>
      <w:rPr>
        <w:rFonts w:hint="default"/>
        <w:lang w:val="it-IT" w:eastAsia="en-US" w:bidi="ar-SA"/>
      </w:rPr>
    </w:lvl>
    <w:lvl w:ilvl="5" w:tplc="AC64144C">
      <w:numFmt w:val="bullet"/>
      <w:lvlText w:val="•"/>
      <w:lvlJc w:val="left"/>
      <w:pPr>
        <w:ind w:left="2339" w:hanging="183"/>
      </w:pPr>
      <w:rPr>
        <w:rFonts w:hint="default"/>
        <w:lang w:val="it-IT" w:eastAsia="en-US" w:bidi="ar-SA"/>
      </w:rPr>
    </w:lvl>
    <w:lvl w:ilvl="6" w:tplc="2830373A">
      <w:numFmt w:val="bullet"/>
      <w:lvlText w:val="•"/>
      <w:lvlJc w:val="left"/>
      <w:pPr>
        <w:ind w:left="2766" w:hanging="183"/>
      </w:pPr>
      <w:rPr>
        <w:rFonts w:hint="default"/>
        <w:lang w:val="it-IT" w:eastAsia="en-US" w:bidi="ar-SA"/>
      </w:rPr>
    </w:lvl>
    <w:lvl w:ilvl="7" w:tplc="2BF6C356">
      <w:numFmt w:val="bullet"/>
      <w:lvlText w:val="•"/>
      <w:lvlJc w:val="left"/>
      <w:pPr>
        <w:ind w:left="3194" w:hanging="183"/>
      </w:pPr>
      <w:rPr>
        <w:rFonts w:hint="default"/>
        <w:lang w:val="it-IT" w:eastAsia="en-US" w:bidi="ar-SA"/>
      </w:rPr>
    </w:lvl>
    <w:lvl w:ilvl="8" w:tplc="303830F6">
      <w:numFmt w:val="bullet"/>
      <w:lvlText w:val="•"/>
      <w:lvlJc w:val="left"/>
      <w:pPr>
        <w:ind w:left="3622" w:hanging="183"/>
      </w:pPr>
      <w:rPr>
        <w:rFonts w:hint="default"/>
        <w:lang w:val="it-IT" w:eastAsia="en-US" w:bidi="ar-SA"/>
      </w:rPr>
    </w:lvl>
  </w:abstractNum>
  <w:abstractNum w:abstractNumId="1" w15:restartNumberingAfterBreak="0">
    <w:nsid w:val="070633B5"/>
    <w:multiLevelType w:val="hybridMultilevel"/>
    <w:tmpl w:val="CD06F936"/>
    <w:lvl w:ilvl="0" w:tplc="142E8ADC">
      <w:start w:val="1"/>
      <w:numFmt w:val="decimal"/>
      <w:lvlText w:val="%1."/>
      <w:lvlJc w:val="left"/>
      <w:pPr>
        <w:ind w:left="892" w:hanging="360"/>
        <w:jc w:val="left"/>
      </w:pPr>
      <w:rPr>
        <w:rFonts w:ascii="Arial" w:eastAsia="Arial" w:hAnsi="Arial" w:cs="Arial" w:hint="default"/>
        <w:spacing w:val="-1"/>
        <w:w w:val="99"/>
        <w:sz w:val="20"/>
        <w:szCs w:val="20"/>
        <w:lang w:val="it-IT" w:eastAsia="en-US" w:bidi="ar-SA"/>
      </w:rPr>
    </w:lvl>
    <w:lvl w:ilvl="1" w:tplc="B352BDEE">
      <w:numFmt w:val="bullet"/>
      <w:lvlText w:val="•"/>
      <w:lvlJc w:val="left"/>
      <w:pPr>
        <w:ind w:left="2336" w:hanging="360"/>
      </w:pPr>
      <w:rPr>
        <w:rFonts w:hint="default"/>
        <w:lang w:val="it-IT" w:eastAsia="en-US" w:bidi="ar-SA"/>
      </w:rPr>
    </w:lvl>
    <w:lvl w:ilvl="2" w:tplc="DDE2C326">
      <w:numFmt w:val="bullet"/>
      <w:lvlText w:val="•"/>
      <w:lvlJc w:val="left"/>
      <w:pPr>
        <w:ind w:left="3772" w:hanging="360"/>
      </w:pPr>
      <w:rPr>
        <w:rFonts w:hint="default"/>
        <w:lang w:val="it-IT" w:eastAsia="en-US" w:bidi="ar-SA"/>
      </w:rPr>
    </w:lvl>
    <w:lvl w:ilvl="3" w:tplc="340E56DA">
      <w:numFmt w:val="bullet"/>
      <w:lvlText w:val="•"/>
      <w:lvlJc w:val="left"/>
      <w:pPr>
        <w:ind w:left="5208" w:hanging="360"/>
      </w:pPr>
      <w:rPr>
        <w:rFonts w:hint="default"/>
        <w:lang w:val="it-IT" w:eastAsia="en-US" w:bidi="ar-SA"/>
      </w:rPr>
    </w:lvl>
    <w:lvl w:ilvl="4" w:tplc="6CD6C320">
      <w:numFmt w:val="bullet"/>
      <w:lvlText w:val="•"/>
      <w:lvlJc w:val="left"/>
      <w:pPr>
        <w:ind w:left="6644" w:hanging="360"/>
      </w:pPr>
      <w:rPr>
        <w:rFonts w:hint="default"/>
        <w:lang w:val="it-IT" w:eastAsia="en-US" w:bidi="ar-SA"/>
      </w:rPr>
    </w:lvl>
    <w:lvl w:ilvl="5" w:tplc="2084B5E6">
      <w:numFmt w:val="bullet"/>
      <w:lvlText w:val="•"/>
      <w:lvlJc w:val="left"/>
      <w:pPr>
        <w:ind w:left="8080" w:hanging="360"/>
      </w:pPr>
      <w:rPr>
        <w:rFonts w:hint="default"/>
        <w:lang w:val="it-IT" w:eastAsia="en-US" w:bidi="ar-SA"/>
      </w:rPr>
    </w:lvl>
    <w:lvl w:ilvl="6" w:tplc="B41E60EC">
      <w:numFmt w:val="bullet"/>
      <w:lvlText w:val="•"/>
      <w:lvlJc w:val="left"/>
      <w:pPr>
        <w:ind w:left="9516" w:hanging="360"/>
      </w:pPr>
      <w:rPr>
        <w:rFonts w:hint="default"/>
        <w:lang w:val="it-IT" w:eastAsia="en-US" w:bidi="ar-SA"/>
      </w:rPr>
    </w:lvl>
    <w:lvl w:ilvl="7" w:tplc="BA746E3C">
      <w:numFmt w:val="bullet"/>
      <w:lvlText w:val="•"/>
      <w:lvlJc w:val="left"/>
      <w:pPr>
        <w:ind w:left="10952" w:hanging="360"/>
      </w:pPr>
      <w:rPr>
        <w:rFonts w:hint="default"/>
        <w:lang w:val="it-IT" w:eastAsia="en-US" w:bidi="ar-SA"/>
      </w:rPr>
    </w:lvl>
    <w:lvl w:ilvl="8" w:tplc="8E84EB48">
      <w:numFmt w:val="bullet"/>
      <w:lvlText w:val="•"/>
      <w:lvlJc w:val="left"/>
      <w:pPr>
        <w:ind w:left="12388" w:hanging="360"/>
      </w:pPr>
      <w:rPr>
        <w:rFonts w:hint="default"/>
        <w:lang w:val="it-IT" w:eastAsia="en-US" w:bidi="ar-SA"/>
      </w:rPr>
    </w:lvl>
  </w:abstractNum>
  <w:abstractNum w:abstractNumId="2" w15:restartNumberingAfterBreak="0">
    <w:nsid w:val="07C55092"/>
    <w:multiLevelType w:val="hybridMultilevel"/>
    <w:tmpl w:val="94AE6EDA"/>
    <w:lvl w:ilvl="0" w:tplc="FA5EAFCC">
      <w:start w:val="1"/>
      <w:numFmt w:val="decimal"/>
      <w:lvlText w:val="(%1)"/>
      <w:lvlJc w:val="left"/>
      <w:pPr>
        <w:ind w:left="354" w:hanging="183"/>
        <w:jc w:val="left"/>
      </w:pPr>
      <w:rPr>
        <w:rFonts w:ascii="Arial" w:eastAsia="Arial" w:hAnsi="Arial" w:cs="Arial" w:hint="default"/>
        <w:spacing w:val="-2"/>
        <w:w w:val="99"/>
        <w:sz w:val="12"/>
        <w:szCs w:val="12"/>
        <w:lang w:val="it-IT" w:eastAsia="en-US" w:bidi="ar-SA"/>
      </w:rPr>
    </w:lvl>
    <w:lvl w:ilvl="1" w:tplc="D59EB314">
      <w:numFmt w:val="bullet"/>
      <w:lvlText w:val="•"/>
      <w:lvlJc w:val="left"/>
      <w:pPr>
        <w:ind w:left="1850" w:hanging="183"/>
      </w:pPr>
      <w:rPr>
        <w:rFonts w:hint="default"/>
        <w:lang w:val="it-IT" w:eastAsia="en-US" w:bidi="ar-SA"/>
      </w:rPr>
    </w:lvl>
    <w:lvl w:ilvl="2" w:tplc="9AC63DAA">
      <w:numFmt w:val="bullet"/>
      <w:lvlText w:val="•"/>
      <w:lvlJc w:val="left"/>
      <w:pPr>
        <w:ind w:left="3340" w:hanging="183"/>
      </w:pPr>
      <w:rPr>
        <w:rFonts w:hint="default"/>
        <w:lang w:val="it-IT" w:eastAsia="en-US" w:bidi="ar-SA"/>
      </w:rPr>
    </w:lvl>
    <w:lvl w:ilvl="3" w:tplc="16F03776">
      <w:numFmt w:val="bullet"/>
      <w:lvlText w:val="•"/>
      <w:lvlJc w:val="left"/>
      <w:pPr>
        <w:ind w:left="4830" w:hanging="183"/>
      </w:pPr>
      <w:rPr>
        <w:rFonts w:hint="default"/>
        <w:lang w:val="it-IT" w:eastAsia="en-US" w:bidi="ar-SA"/>
      </w:rPr>
    </w:lvl>
    <w:lvl w:ilvl="4" w:tplc="1FA8EF58">
      <w:numFmt w:val="bullet"/>
      <w:lvlText w:val="•"/>
      <w:lvlJc w:val="left"/>
      <w:pPr>
        <w:ind w:left="6320" w:hanging="183"/>
      </w:pPr>
      <w:rPr>
        <w:rFonts w:hint="default"/>
        <w:lang w:val="it-IT" w:eastAsia="en-US" w:bidi="ar-SA"/>
      </w:rPr>
    </w:lvl>
    <w:lvl w:ilvl="5" w:tplc="B7CEE326">
      <w:numFmt w:val="bullet"/>
      <w:lvlText w:val="•"/>
      <w:lvlJc w:val="left"/>
      <w:pPr>
        <w:ind w:left="7810" w:hanging="183"/>
      </w:pPr>
      <w:rPr>
        <w:rFonts w:hint="default"/>
        <w:lang w:val="it-IT" w:eastAsia="en-US" w:bidi="ar-SA"/>
      </w:rPr>
    </w:lvl>
    <w:lvl w:ilvl="6" w:tplc="C9F075B8">
      <w:numFmt w:val="bullet"/>
      <w:lvlText w:val="•"/>
      <w:lvlJc w:val="left"/>
      <w:pPr>
        <w:ind w:left="9300" w:hanging="183"/>
      </w:pPr>
      <w:rPr>
        <w:rFonts w:hint="default"/>
        <w:lang w:val="it-IT" w:eastAsia="en-US" w:bidi="ar-SA"/>
      </w:rPr>
    </w:lvl>
    <w:lvl w:ilvl="7" w:tplc="8A02F9AE">
      <w:numFmt w:val="bullet"/>
      <w:lvlText w:val="•"/>
      <w:lvlJc w:val="left"/>
      <w:pPr>
        <w:ind w:left="10790" w:hanging="183"/>
      </w:pPr>
      <w:rPr>
        <w:rFonts w:hint="default"/>
        <w:lang w:val="it-IT" w:eastAsia="en-US" w:bidi="ar-SA"/>
      </w:rPr>
    </w:lvl>
    <w:lvl w:ilvl="8" w:tplc="17E03A7C">
      <w:numFmt w:val="bullet"/>
      <w:lvlText w:val="•"/>
      <w:lvlJc w:val="left"/>
      <w:pPr>
        <w:ind w:left="12280" w:hanging="183"/>
      </w:pPr>
      <w:rPr>
        <w:rFonts w:hint="default"/>
        <w:lang w:val="it-IT" w:eastAsia="en-US" w:bidi="ar-SA"/>
      </w:rPr>
    </w:lvl>
  </w:abstractNum>
  <w:abstractNum w:abstractNumId="3" w15:restartNumberingAfterBreak="0">
    <w:nsid w:val="09B33853"/>
    <w:multiLevelType w:val="hybridMultilevel"/>
    <w:tmpl w:val="0BA62254"/>
    <w:lvl w:ilvl="0" w:tplc="79228388">
      <w:numFmt w:val="bullet"/>
      <w:lvlText w:val="-"/>
      <w:lvlJc w:val="left"/>
      <w:pPr>
        <w:ind w:left="128" w:hanging="63"/>
      </w:pPr>
      <w:rPr>
        <w:rFonts w:ascii="Arial" w:eastAsia="Arial" w:hAnsi="Arial" w:cs="Arial" w:hint="default"/>
        <w:i/>
        <w:iCs/>
        <w:w w:val="100"/>
        <w:sz w:val="10"/>
        <w:szCs w:val="10"/>
        <w:lang w:val="it-IT" w:eastAsia="en-US" w:bidi="ar-SA"/>
      </w:rPr>
    </w:lvl>
    <w:lvl w:ilvl="1" w:tplc="8B3C28E8">
      <w:numFmt w:val="bullet"/>
      <w:lvlText w:val="•"/>
      <w:lvlJc w:val="left"/>
      <w:pPr>
        <w:ind w:left="387" w:hanging="63"/>
      </w:pPr>
      <w:rPr>
        <w:rFonts w:hint="default"/>
        <w:lang w:val="it-IT" w:eastAsia="en-US" w:bidi="ar-SA"/>
      </w:rPr>
    </w:lvl>
    <w:lvl w:ilvl="2" w:tplc="C51A1266">
      <w:numFmt w:val="bullet"/>
      <w:lvlText w:val="•"/>
      <w:lvlJc w:val="left"/>
      <w:pPr>
        <w:ind w:left="655" w:hanging="63"/>
      </w:pPr>
      <w:rPr>
        <w:rFonts w:hint="default"/>
        <w:lang w:val="it-IT" w:eastAsia="en-US" w:bidi="ar-SA"/>
      </w:rPr>
    </w:lvl>
    <w:lvl w:ilvl="3" w:tplc="4830B758">
      <w:numFmt w:val="bullet"/>
      <w:lvlText w:val="•"/>
      <w:lvlJc w:val="left"/>
      <w:pPr>
        <w:ind w:left="923" w:hanging="63"/>
      </w:pPr>
      <w:rPr>
        <w:rFonts w:hint="default"/>
        <w:lang w:val="it-IT" w:eastAsia="en-US" w:bidi="ar-SA"/>
      </w:rPr>
    </w:lvl>
    <w:lvl w:ilvl="4" w:tplc="5EAA0CD2">
      <w:numFmt w:val="bullet"/>
      <w:lvlText w:val="•"/>
      <w:lvlJc w:val="left"/>
      <w:pPr>
        <w:ind w:left="1190" w:hanging="63"/>
      </w:pPr>
      <w:rPr>
        <w:rFonts w:hint="default"/>
        <w:lang w:val="it-IT" w:eastAsia="en-US" w:bidi="ar-SA"/>
      </w:rPr>
    </w:lvl>
    <w:lvl w:ilvl="5" w:tplc="1F8C917C">
      <w:numFmt w:val="bullet"/>
      <w:lvlText w:val="•"/>
      <w:lvlJc w:val="left"/>
      <w:pPr>
        <w:ind w:left="1458" w:hanging="63"/>
      </w:pPr>
      <w:rPr>
        <w:rFonts w:hint="default"/>
        <w:lang w:val="it-IT" w:eastAsia="en-US" w:bidi="ar-SA"/>
      </w:rPr>
    </w:lvl>
    <w:lvl w:ilvl="6" w:tplc="AE1AB080">
      <w:numFmt w:val="bullet"/>
      <w:lvlText w:val="•"/>
      <w:lvlJc w:val="left"/>
      <w:pPr>
        <w:ind w:left="1726" w:hanging="63"/>
      </w:pPr>
      <w:rPr>
        <w:rFonts w:hint="default"/>
        <w:lang w:val="it-IT" w:eastAsia="en-US" w:bidi="ar-SA"/>
      </w:rPr>
    </w:lvl>
    <w:lvl w:ilvl="7" w:tplc="B4BC05F0">
      <w:numFmt w:val="bullet"/>
      <w:lvlText w:val="•"/>
      <w:lvlJc w:val="left"/>
      <w:pPr>
        <w:ind w:left="1993" w:hanging="63"/>
      </w:pPr>
      <w:rPr>
        <w:rFonts w:hint="default"/>
        <w:lang w:val="it-IT" w:eastAsia="en-US" w:bidi="ar-SA"/>
      </w:rPr>
    </w:lvl>
    <w:lvl w:ilvl="8" w:tplc="02FAA914">
      <w:numFmt w:val="bullet"/>
      <w:lvlText w:val="•"/>
      <w:lvlJc w:val="left"/>
      <w:pPr>
        <w:ind w:left="2261" w:hanging="63"/>
      </w:pPr>
      <w:rPr>
        <w:rFonts w:hint="default"/>
        <w:lang w:val="it-IT" w:eastAsia="en-US" w:bidi="ar-SA"/>
      </w:rPr>
    </w:lvl>
  </w:abstractNum>
  <w:abstractNum w:abstractNumId="4" w15:restartNumberingAfterBreak="0">
    <w:nsid w:val="0EA87F75"/>
    <w:multiLevelType w:val="hybridMultilevel"/>
    <w:tmpl w:val="1B7237D0"/>
    <w:lvl w:ilvl="0" w:tplc="ACDCE96A">
      <w:start w:val="1"/>
      <w:numFmt w:val="decimal"/>
      <w:lvlText w:val="%1)"/>
      <w:lvlJc w:val="left"/>
      <w:pPr>
        <w:ind w:left="407" w:hanging="235"/>
        <w:jc w:val="right"/>
      </w:pPr>
      <w:rPr>
        <w:rFonts w:hint="default"/>
        <w:b/>
        <w:bCs/>
        <w:spacing w:val="-1"/>
        <w:w w:val="99"/>
        <w:u w:val="single" w:color="000000"/>
        <w:lang w:val="it-IT" w:eastAsia="en-US" w:bidi="ar-SA"/>
      </w:rPr>
    </w:lvl>
    <w:lvl w:ilvl="1" w:tplc="0804DB12">
      <w:numFmt w:val="bullet"/>
      <w:lvlText w:val=""/>
      <w:lvlJc w:val="left"/>
      <w:pPr>
        <w:ind w:left="892" w:hanging="360"/>
      </w:pPr>
      <w:rPr>
        <w:rFonts w:ascii="Symbol" w:eastAsia="Symbol" w:hAnsi="Symbol" w:cs="Symbol" w:hint="default"/>
        <w:w w:val="100"/>
        <w:sz w:val="20"/>
        <w:szCs w:val="20"/>
        <w:lang w:val="it-IT" w:eastAsia="en-US" w:bidi="ar-SA"/>
      </w:rPr>
    </w:lvl>
    <w:lvl w:ilvl="2" w:tplc="DC1805E0">
      <w:numFmt w:val="bullet"/>
      <w:lvlText w:val="•"/>
      <w:lvlJc w:val="left"/>
      <w:pPr>
        <w:ind w:left="2495" w:hanging="360"/>
      </w:pPr>
      <w:rPr>
        <w:rFonts w:hint="default"/>
        <w:lang w:val="it-IT" w:eastAsia="en-US" w:bidi="ar-SA"/>
      </w:rPr>
    </w:lvl>
    <w:lvl w:ilvl="3" w:tplc="CE589D10">
      <w:numFmt w:val="bullet"/>
      <w:lvlText w:val="•"/>
      <w:lvlJc w:val="left"/>
      <w:pPr>
        <w:ind w:left="4091" w:hanging="360"/>
      </w:pPr>
      <w:rPr>
        <w:rFonts w:hint="default"/>
        <w:lang w:val="it-IT" w:eastAsia="en-US" w:bidi="ar-SA"/>
      </w:rPr>
    </w:lvl>
    <w:lvl w:ilvl="4" w:tplc="DA1845D4">
      <w:numFmt w:val="bullet"/>
      <w:lvlText w:val="•"/>
      <w:lvlJc w:val="left"/>
      <w:pPr>
        <w:ind w:left="5686" w:hanging="360"/>
      </w:pPr>
      <w:rPr>
        <w:rFonts w:hint="default"/>
        <w:lang w:val="it-IT" w:eastAsia="en-US" w:bidi="ar-SA"/>
      </w:rPr>
    </w:lvl>
    <w:lvl w:ilvl="5" w:tplc="3906EEE8">
      <w:numFmt w:val="bullet"/>
      <w:lvlText w:val="•"/>
      <w:lvlJc w:val="left"/>
      <w:pPr>
        <w:ind w:left="7282" w:hanging="360"/>
      </w:pPr>
      <w:rPr>
        <w:rFonts w:hint="default"/>
        <w:lang w:val="it-IT" w:eastAsia="en-US" w:bidi="ar-SA"/>
      </w:rPr>
    </w:lvl>
    <w:lvl w:ilvl="6" w:tplc="0414F18E">
      <w:numFmt w:val="bullet"/>
      <w:lvlText w:val="•"/>
      <w:lvlJc w:val="left"/>
      <w:pPr>
        <w:ind w:left="8877" w:hanging="360"/>
      </w:pPr>
      <w:rPr>
        <w:rFonts w:hint="default"/>
        <w:lang w:val="it-IT" w:eastAsia="en-US" w:bidi="ar-SA"/>
      </w:rPr>
    </w:lvl>
    <w:lvl w:ilvl="7" w:tplc="9498394A">
      <w:numFmt w:val="bullet"/>
      <w:lvlText w:val="•"/>
      <w:lvlJc w:val="left"/>
      <w:pPr>
        <w:ind w:left="10473" w:hanging="360"/>
      </w:pPr>
      <w:rPr>
        <w:rFonts w:hint="default"/>
        <w:lang w:val="it-IT" w:eastAsia="en-US" w:bidi="ar-SA"/>
      </w:rPr>
    </w:lvl>
    <w:lvl w:ilvl="8" w:tplc="30C685E8">
      <w:numFmt w:val="bullet"/>
      <w:lvlText w:val="•"/>
      <w:lvlJc w:val="left"/>
      <w:pPr>
        <w:ind w:left="12068" w:hanging="360"/>
      </w:pPr>
      <w:rPr>
        <w:rFonts w:hint="default"/>
        <w:lang w:val="it-IT" w:eastAsia="en-US" w:bidi="ar-SA"/>
      </w:rPr>
    </w:lvl>
  </w:abstractNum>
  <w:abstractNum w:abstractNumId="5" w15:restartNumberingAfterBreak="0">
    <w:nsid w:val="11DF3E64"/>
    <w:multiLevelType w:val="multilevel"/>
    <w:tmpl w:val="A758605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15E11DAA"/>
    <w:multiLevelType w:val="multilevel"/>
    <w:tmpl w:val="5B3091F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1D822A76"/>
    <w:multiLevelType w:val="multilevel"/>
    <w:tmpl w:val="3D8802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1DE75481"/>
    <w:multiLevelType w:val="multilevel"/>
    <w:tmpl w:val="43DA6D9C"/>
    <w:styleLink w:val="WW8Num5"/>
    <w:lvl w:ilvl="0">
      <w:start w:val="1"/>
      <w:numFmt w:val="decimal"/>
      <w:lvlText w:val="%1)"/>
      <w:lvlJc w:val="left"/>
      <w:pPr>
        <w:ind w:left="0" w:firstLine="0"/>
      </w:pPr>
      <w:rPr>
        <w:rFonts w:cs="Arial, Arial"/>
        <w:b/>
      </w:rPr>
    </w:lvl>
    <w:lvl w:ilvl="1">
      <w:start w:val="1"/>
      <w:numFmt w:val="lowerLetter"/>
      <w:lvlText w:val="%2."/>
      <w:lvlJc w:val="left"/>
      <w:pPr>
        <w:ind w:left="0" w:firstLine="0"/>
      </w:pPr>
      <w:rPr>
        <w:rFonts w:cs="Arial, Arial"/>
      </w:rPr>
    </w:lvl>
    <w:lvl w:ilvl="2">
      <w:start w:val="1"/>
      <w:numFmt w:val="lowerRoman"/>
      <w:lvlText w:val="%3."/>
      <w:lvlJc w:val="left"/>
      <w:pPr>
        <w:ind w:left="0" w:firstLine="0"/>
      </w:pPr>
      <w:rPr>
        <w:rFonts w:cs="Arial, Arial"/>
      </w:rPr>
    </w:lvl>
    <w:lvl w:ilvl="3">
      <w:start w:val="1"/>
      <w:numFmt w:val="decimal"/>
      <w:lvlText w:val="%4."/>
      <w:lvlJc w:val="left"/>
      <w:pPr>
        <w:ind w:left="0" w:firstLine="0"/>
      </w:pPr>
      <w:rPr>
        <w:rFonts w:cs="Arial, Arial"/>
      </w:rPr>
    </w:lvl>
    <w:lvl w:ilvl="4">
      <w:start w:val="1"/>
      <w:numFmt w:val="lowerLetter"/>
      <w:lvlText w:val="%5."/>
      <w:lvlJc w:val="left"/>
      <w:pPr>
        <w:ind w:left="0" w:firstLine="0"/>
      </w:pPr>
      <w:rPr>
        <w:rFonts w:cs="Arial, Arial"/>
      </w:rPr>
    </w:lvl>
    <w:lvl w:ilvl="5">
      <w:start w:val="1"/>
      <w:numFmt w:val="lowerRoman"/>
      <w:lvlText w:val="%6."/>
      <w:lvlJc w:val="left"/>
      <w:pPr>
        <w:ind w:left="0" w:firstLine="0"/>
      </w:pPr>
      <w:rPr>
        <w:rFonts w:cs="Arial, Arial"/>
      </w:rPr>
    </w:lvl>
    <w:lvl w:ilvl="6">
      <w:start w:val="1"/>
      <w:numFmt w:val="decimal"/>
      <w:lvlText w:val="%7."/>
      <w:lvlJc w:val="left"/>
      <w:pPr>
        <w:ind w:left="0" w:firstLine="0"/>
      </w:pPr>
      <w:rPr>
        <w:rFonts w:cs="Arial, Arial"/>
      </w:rPr>
    </w:lvl>
    <w:lvl w:ilvl="7">
      <w:start w:val="1"/>
      <w:numFmt w:val="lowerLetter"/>
      <w:lvlText w:val="%8."/>
      <w:lvlJc w:val="left"/>
      <w:pPr>
        <w:ind w:left="0" w:firstLine="0"/>
      </w:pPr>
      <w:rPr>
        <w:rFonts w:cs="Arial, Arial"/>
      </w:rPr>
    </w:lvl>
    <w:lvl w:ilvl="8">
      <w:start w:val="1"/>
      <w:numFmt w:val="lowerRoman"/>
      <w:lvlText w:val="%9."/>
      <w:lvlJc w:val="left"/>
      <w:pPr>
        <w:ind w:left="0" w:firstLine="0"/>
      </w:pPr>
      <w:rPr>
        <w:rFonts w:cs="Arial, Arial"/>
      </w:rPr>
    </w:lvl>
  </w:abstractNum>
  <w:abstractNum w:abstractNumId="9" w15:restartNumberingAfterBreak="0">
    <w:nsid w:val="286B4A38"/>
    <w:multiLevelType w:val="hybridMultilevel"/>
    <w:tmpl w:val="3822BBD0"/>
    <w:lvl w:ilvl="0" w:tplc="9836D2FA">
      <w:numFmt w:val="bullet"/>
      <w:lvlText w:val="-"/>
      <w:lvlJc w:val="left"/>
      <w:pPr>
        <w:ind w:left="1866" w:hanging="139"/>
      </w:pPr>
      <w:rPr>
        <w:rFonts w:ascii="Times New Roman" w:eastAsia="Times New Roman" w:hAnsi="Times New Roman" w:cs="Times New Roman" w:hint="default"/>
        <w:w w:val="100"/>
        <w:sz w:val="24"/>
        <w:szCs w:val="24"/>
        <w:lang w:val="it-IT" w:eastAsia="en-US" w:bidi="ar-SA"/>
      </w:rPr>
    </w:lvl>
    <w:lvl w:ilvl="1" w:tplc="53BA78B2">
      <w:numFmt w:val="bullet"/>
      <w:lvlText w:val="•"/>
      <w:lvlJc w:val="left"/>
      <w:pPr>
        <w:ind w:left="3200" w:hanging="139"/>
      </w:pPr>
      <w:rPr>
        <w:rFonts w:hint="default"/>
        <w:lang w:val="it-IT" w:eastAsia="en-US" w:bidi="ar-SA"/>
      </w:rPr>
    </w:lvl>
    <w:lvl w:ilvl="2" w:tplc="C0E49AC6">
      <w:numFmt w:val="bullet"/>
      <w:lvlText w:val="•"/>
      <w:lvlJc w:val="left"/>
      <w:pPr>
        <w:ind w:left="4540" w:hanging="139"/>
      </w:pPr>
      <w:rPr>
        <w:rFonts w:hint="default"/>
        <w:lang w:val="it-IT" w:eastAsia="en-US" w:bidi="ar-SA"/>
      </w:rPr>
    </w:lvl>
    <w:lvl w:ilvl="3" w:tplc="1450AA78">
      <w:numFmt w:val="bullet"/>
      <w:lvlText w:val="•"/>
      <w:lvlJc w:val="left"/>
      <w:pPr>
        <w:ind w:left="5880" w:hanging="139"/>
      </w:pPr>
      <w:rPr>
        <w:rFonts w:hint="default"/>
        <w:lang w:val="it-IT" w:eastAsia="en-US" w:bidi="ar-SA"/>
      </w:rPr>
    </w:lvl>
    <w:lvl w:ilvl="4" w:tplc="513A8F70">
      <w:numFmt w:val="bullet"/>
      <w:lvlText w:val="•"/>
      <w:lvlJc w:val="left"/>
      <w:pPr>
        <w:ind w:left="7220" w:hanging="139"/>
      </w:pPr>
      <w:rPr>
        <w:rFonts w:hint="default"/>
        <w:lang w:val="it-IT" w:eastAsia="en-US" w:bidi="ar-SA"/>
      </w:rPr>
    </w:lvl>
    <w:lvl w:ilvl="5" w:tplc="24B47894">
      <w:numFmt w:val="bullet"/>
      <w:lvlText w:val="•"/>
      <w:lvlJc w:val="left"/>
      <w:pPr>
        <w:ind w:left="8560" w:hanging="139"/>
      </w:pPr>
      <w:rPr>
        <w:rFonts w:hint="default"/>
        <w:lang w:val="it-IT" w:eastAsia="en-US" w:bidi="ar-SA"/>
      </w:rPr>
    </w:lvl>
    <w:lvl w:ilvl="6" w:tplc="3DA075A4">
      <w:numFmt w:val="bullet"/>
      <w:lvlText w:val="•"/>
      <w:lvlJc w:val="left"/>
      <w:pPr>
        <w:ind w:left="9900" w:hanging="139"/>
      </w:pPr>
      <w:rPr>
        <w:rFonts w:hint="default"/>
        <w:lang w:val="it-IT" w:eastAsia="en-US" w:bidi="ar-SA"/>
      </w:rPr>
    </w:lvl>
    <w:lvl w:ilvl="7" w:tplc="85D495F0">
      <w:numFmt w:val="bullet"/>
      <w:lvlText w:val="•"/>
      <w:lvlJc w:val="left"/>
      <w:pPr>
        <w:ind w:left="11240" w:hanging="139"/>
      </w:pPr>
      <w:rPr>
        <w:rFonts w:hint="default"/>
        <w:lang w:val="it-IT" w:eastAsia="en-US" w:bidi="ar-SA"/>
      </w:rPr>
    </w:lvl>
    <w:lvl w:ilvl="8" w:tplc="835865C0">
      <w:numFmt w:val="bullet"/>
      <w:lvlText w:val="•"/>
      <w:lvlJc w:val="left"/>
      <w:pPr>
        <w:ind w:left="12580" w:hanging="139"/>
      </w:pPr>
      <w:rPr>
        <w:rFonts w:hint="default"/>
        <w:lang w:val="it-IT" w:eastAsia="en-US" w:bidi="ar-SA"/>
      </w:rPr>
    </w:lvl>
  </w:abstractNum>
  <w:abstractNum w:abstractNumId="10" w15:restartNumberingAfterBreak="0">
    <w:nsid w:val="33E92AE1"/>
    <w:multiLevelType w:val="multilevel"/>
    <w:tmpl w:val="661CC1D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38223CE9"/>
    <w:multiLevelType w:val="hybridMultilevel"/>
    <w:tmpl w:val="EBF6BC8C"/>
    <w:lvl w:ilvl="0" w:tplc="CD9422D4">
      <w:start w:val="1"/>
      <w:numFmt w:val="decimal"/>
      <w:lvlText w:val="%1."/>
      <w:lvlJc w:val="left"/>
      <w:pPr>
        <w:ind w:left="892" w:hanging="360"/>
        <w:jc w:val="left"/>
      </w:pPr>
      <w:rPr>
        <w:rFonts w:ascii="Arial" w:eastAsia="Arial" w:hAnsi="Arial" w:cs="Arial" w:hint="default"/>
        <w:spacing w:val="-1"/>
        <w:w w:val="99"/>
        <w:sz w:val="20"/>
        <w:szCs w:val="20"/>
        <w:lang w:val="it-IT" w:eastAsia="en-US" w:bidi="ar-SA"/>
      </w:rPr>
    </w:lvl>
    <w:lvl w:ilvl="1" w:tplc="A1523552">
      <w:numFmt w:val="bullet"/>
      <w:lvlText w:val="•"/>
      <w:lvlJc w:val="left"/>
      <w:pPr>
        <w:ind w:left="2336" w:hanging="360"/>
      </w:pPr>
      <w:rPr>
        <w:rFonts w:hint="default"/>
        <w:lang w:val="it-IT" w:eastAsia="en-US" w:bidi="ar-SA"/>
      </w:rPr>
    </w:lvl>
    <w:lvl w:ilvl="2" w:tplc="D2EC3B46">
      <w:numFmt w:val="bullet"/>
      <w:lvlText w:val="•"/>
      <w:lvlJc w:val="left"/>
      <w:pPr>
        <w:ind w:left="3772" w:hanging="360"/>
      </w:pPr>
      <w:rPr>
        <w:rFonts w:hint="default"/>
        <w:lang w:val="it-IT" w:eastAsia="en-US" w:bidi="ar-SA"/>
      </w:rPr>
    </w:lvl>
    <w:lvl w:ilvl="3" w:tplc="68A0324E">
      <w:numFmt w:val="bullet"/>
      <w:lvlText w:val="•"/>
      <w:lvlJc w:val="left"/>
      <w:pPr>
        <w:ind w:left="5208" w:hanging="360"/>
      </w:pPr>
      <w:rPr>
        <w:rFonts w:hint="default"/>
        <w:lang w:val="it-IT" w:eastAsia="en-US" w:bidi="ar-SA"/>
      </w:rPr>
    </w:lvl>
    <w:lvl w:ilvl="4" w:tplc="3126C476">
      <w:numFmt w:val="bullet"/>
      <w:lvlText w:val="•"/>
      <w:lvlJc w:val="left"/>
      <w:pPr>
        <w:ind w:left="6644" w:hanging="360"/>
      </w:pPr>
      <w:rPr>
        <w:rFonts w:hint="default"/>
        <w:lang w:val="it-IT" w:eastAsia="en-US" w:bidi="ar-SA"/>
      </w:rPr>
    </w:lvl>
    <w:lvl w:ilvl="5" w:tplc="6742ACF8">
      <w:numFmt w:val="bullet"/>
      <w:lvlText w:val="•"/>
      <w:lvlJc w:val="left"/>
      <w:pPr>
        <w:ind w:left="8080" w:hanging="360"/>
      </w:pPr>
      <w:rPr>
        <w:rFonts w:hint="default"/>
        <w:lang w:val="it-IT" w:eastAsia="en-US" w:bidi="ar-SA"/>
      </w:rPr>
    </w:lvl>
    <w:lvl w:ilvl="6" w:tplc="16FE5642">
      <w:numFmt w:val="bullet"/>
      <w:lvlText w:val="•"/>
      <w:lvlJc w:val="left"/>
      <w:pPr>
        <w:ind w:left="9516" w:hanging="360"/>
      </w:pPr>
      <w:rPr>
        <w:rFonts w:hint="default"/>
        <w:lang w:val="it-IT" w:eastAsia="en-US" w:bidi="ar-SA"/>
      </w:rPr>
    </w:lvl>
    <w:lvl w:ilvl="7" w:tplc="7472AC9C">
      <w:numFmt w:val="bullet"/>
      <w:lvlText w:val="•"/>
      <w:lvlJc w:val="left"/>
      <w:pPr>
        <w:ind w:left="10952" w:hanging="360"/>
      </w:pPr>
      <w:rPr>
        <w:rFonts w:hint="default"/>
        <w:lang w:val="it-IT" w:eastAsia="en-US" w:bidi="ar-SA"/>
      </w:rPr>
    </w:lvl>
    <w:lvl w:ilvl="8" w:tplc="57C6D56C">
      <w:numFmt w:val="bullet"/>
      <w:lvlText w:val="•"/>
      <w:lvlJc w:val="left"/>
      <w:pPr>
        <w:ind w:left="12388" w:hanging="360"/>
      </w:pPr>
      <w:rPr>
        <w:rFonts w:hint="default"/>
        <w:lang w:val="it-IT" w:eastAsia="en-US" w:bidi="ar-SA"/>
      </w:rPr>
    </w:lvl>
  </w:abstractNum>
  <w:abstractNum w:abstractNumId="12" w15:restartNumberingAfterBreak="0">
    <w:nsid w:val="39232CD4"/>
    <w:multiLevelType w:val="hybridMultilevel"/>
    <w:tmpl w:val="F6109040"/>
    <w:lvl w:ilvl="0" w:tplc="61B6DF60">
      <w:start w:val="1"/>
      <w:numFmt w:val="decimal"/>
      <w:lvlText w:val="(%1)"/>
      <w:lvlJc w:val="left"/>
      <w:pPr>
        <w:ind w:left="354" w:hanging="183"/>
        <w:jc w:val="left"/>
      </w:pPr>
      <w:rPr>
        <w:rFonts w:ascii="Arial" w:eastAsia="Arial" w:hAnsi="Arial" w:cs="Arial" w:hint="default"/>
        <w:spacing w:val="-2"/>
        <w:w w:val="99"/>
        <w:sz w:val="12"/>
        <w:szCs w:val="12"/>
        <w:lang w:val="it-IT" w:eastAsia="en-US" w:bidi="ar-SA"/>
      </w:rPr>
    </w:lvl>
    <w:lvl w:ilvl="1" w:tplc="128872CE">
      <w:numFmt w:val="bullet"/>
      <w:lvlText w:val="•"/>
      <w:lvlJc w:val="left"/>
      <w:pPr>
        <w:ind w:left="1850" w:hanging="183"/>
      </w:pPr>
      <w:rPr>
        <w:rFonts w:hint="default"/>
        <w:lang w:val="it-IT" w:eastAsia="en-US" w:bidi="ar-SA"/>
      </w:rPr>
    </w:lvl>
    <w:lvl w:ilvl="2" w:tplc="BCB862DE">
      <w:numFmt w:val="bullet"/>
      <w:lvlText w:val="•"/>
      <w:lvlJc w:val="left"/>
      <w:pPr>
        <w:ind w:left="3340" w:hanging="183"/>
      </w:pPr>
      <w:rPr>
        <w:rFonts w:hint="default"/>
        <w:lang w:val="it-IT" w:eastAsia="en-US" w:bidi="ar-SA"/>
      </w:rPr>
    </w:lvl>
    <w:lvl w:ilvl="3" w:tplc="5332F878">
      <w:numFmt w:val="bullet"/>
      <w:lvlText w:val="•"/>
      <w:lvlJc w:val="left"/>
      <w:pPr>
        <w:ind w:left="4830" w:hanging="183"/>
      </w:pPr>
      <w:rPr>
        <w:rFonts w:hint="default"/>
        <w:lang w:val="it-IT" w:eastAsia="en-US" w:bidi="ar-SA"/>
      </w:rPr>
    </w:lvl>
    <w:lvl w:ilvl="4" w:tplc="DF4E5ABA">
      <w:numFmt w:val="bullet"/>
      <w:lvlText w:val="•"/>
      <w:lvlJc w:val="left"/>
      <w:pPr>
        <w:ind w:left="6320" w:hanging="183"/>
      </w:pPr>
      <w:rPr>
        <w:rFonts w:hint="default"/>
        <w:lang w:val="it-IT" w:eastAsia="en-US" w:bidi="ar-SA"/>
      </w:rPr>
    </w:lvl>
    <w:lvl w:ilvl="5" w:tplc="0B262ECC">
      <w:numFmt w:val="bullet"/>
      <w:lvlText w:val="•"/>
      <w:lvlJc w:val="left"/>
      <w:pPr>
        <w:ind w:left="7810" w:hanging="183"/>
      </w:pPr>
      <w:rPr>
        <w:rFonts w:hint="default"/>
        <w:lang w:val="it-IT" w:eastAsia="en-US" w:bidi="ar-SA"/>
      </w:rPr>
    </w:lvl>
    <w:lvl w:ilvl="6" w:tplc="AA3EC050">
      <w:numFmt w:val="bullet"/>
      <w:lvlText w:val="•"/>
      <w:lvlJc w:val="left"/>
      <w:pPr>
        <w:ind w:left="9300" w:hanging="183"/>
      </w:pPr>
      <w:rPr>
        <w:rFonts w:hint="default"/>
        <w:lang w:val="it-IT" w:eastAsia="en-US" w:bidi="ar-SA"/>
      </w:rPr>
    </w:lvl>
    <w:lvl w:ilvl="7" w:tplc="32846198">
      <w:numFmt w:val="bullet"/>
      <w:lvlText w:val="•"/>
      <w:lvlJc w:val="left"/>
      <w:pPr>
        <w:ind w:left="10790" w:hanging="183"/>
      </w:pPr>
      <w:rPr>
        <w:rFonts w:hint="default"/>
        <w:lang w:val="it-IT" w:eastAsia="en-US" w:bidi="ar-SA"/>
      </w:rPr>
    </w:lvl>
    <w:lvl w:ilvl="8" w:tplc="71BEE534">
      <w:numFmt w:val="bullet"/>
      <w:lvlText w:val="•"/>
      <w:lvlJc w:val="left"/>
      <w:pPr>
        <w:ind w:left="12280" w:hanging="183"/>
      </w:pPr>
      <w:rPr>
        <w:rFonts w:hint="default"/>
        <w:lang w:val="it-IT" w:eastAsia="en-US" w:bidi="ar-SA"/>
      </w:rPr>
    </w:lvl>
  </w:abstractNum>
  <w:abstractNum w:abstractNumId="13" w15:restartNumberingAfterBreak="0">
    <w:nsid w:val="3A1336E3"/>
    <w:multiLevelType w:val="hybridMultilevel"/>
    <w:tmpl w:val="E7DA2256"/>
    <w:lvl w:ilvl="0" w:tplc="93128A2C">
      <w:start w:val="1"/>
      <w:numFmt w:val="decimal"/>
      <w:lvlText w:val="(%1)"/>
      <w:lvlJc w:val="left"/>
      <w:pPr>
        <w:ind w:left="383" w:hanging="183"/>
        <w:jc w:val="left"/>
      </w:pPr>
      <w:rPr>
        <w:rFonts w:ascii="Arial" w:eastAsia="Arial" w:hAnsi="Arial" w:cs="Arial" w:hint="default"/>
        <w:spacing w:val="0"/>
        <w:w w:val="99"/>
        <w:sz w:val="12"/>
        <w:szCs w:val="12"/>
        <w:lang w:val="it-IT" w:eastAsia="en-US" w:bidi="ar-SA"/>
      </w:rPr>
    </w:lvl>
    <w:lvl w:ilvl="1" w:tplc="2BDCF252">
      <w:numFmt w:val="bullet"/>
      <w:lvlText w:val="•"/>
      <w:lvlJc w:val="left"/>
      <w:pPr>
        <w:ind w:left="1868" w:hanging="183"/>
      </w:pPr>
      <w:rPr>
        <w:rFonts w:hint="default"/>
        <w:lang w:val="it-IT" w:eastAsia="en-US" w:bidi="ar-SA"/>
      </w:rPr>
    </w:lvl>
    <w:lvl w:ilvl="2" w:tplc="EB0CA8DC">
      <w:numFmt w:val="bullet"/>
      <w:lvlText w:val="•"/>
      <w:lvlJc w:val="left"/>
      <w:pPr>
        <w:ind w:left="3356" w:hanging="183"/>
      </w:pPr>
      <w:rPr>
        <w:rFonts w:hint="default"/>
        <w:lang w:val="it-IT" w:eastAsia="en-US" w:bidi="ar-SA"/>
      </w:rPr>
    </w:lvl>
    <w:lvl w:ilvl="3" w:tplc="8A984C8A">
      <w:numFmt w:val="bullet"/>
      <w:lvlText w:val="•"/>
      <w:lvlJc w:val="left"/>
      <w:pPr>
        <w:ind w:left="4844" w:hanging="183"/>
      </w:pPr>
      <w:rPr>
        <w:rFonts w:hint="default"/>
        <w:lang w:val="it-IT" w:eastAsia="en-US" w:bidi="ar-SA"/>
      </w:rPr>
    </w:lvl>
    <w:lvl w:ilvl="4" w:tplc="C8D4E004">
      <w:numFmt w:val="bullet"/>
      <w:lvlText w:val="•"/>
      <w:lvlJc w:val="left"/>
      <w:pPr>
        <w:ind w:left="6332" w:hanging="183"/>
      </w:pPr>
      <w:rPr>
        <w:rFonts w:hint="default"/>
        <w:lang w:val="it-IT" w:eastAsia="en-US" w:bidi="ar-SA"/>
      </w:rPr>
    </w:lvl>
    <w:lvl w:ilvl="5" w:tplc="92DA2E16">
      <w:numFmt w:val="bullet"/>
      <w:lvlText w:val="•"/>
      <w:lvlJc w:val="left"/>
      <w:pPr>
        <w:ind w:left="7820" w:hanging="183"/>
      </w:pPr>
      <w:rPr>
        <w:rFonts w:hint="default"/>
        <w:lang w:val="it-IT" w:eastAsia="en-US" w:bidi="ar-SA"/>
      </w:rPr>
    </w:lvl>
    <w:lvl w:ilvl="6" w:tplc="5B66B72C">
      <w:numFmt w:val="bullet"/>
      <w:lvlText w:val="•"/>
      <w:lvlJc w:val="left"/>
      <w:pPr>
        <w:ind w:left="9308" w:hanging="183"/>
      </w:pPr>
      <w:rPr>
        <w:rFonts w:hint="default"/>
        <w:lang w:val="it-IT" w:eastAsia="en-US" w:bidi="ar-SA"/>
      </w:rPr>
    </w:lvl>
    <w:lvl w:ilvl="7" w:tplc="85DE06D4">
      <w:numFmt w:val="bullet"/>
      <w:lvlText w:val="•"/>
      <w:lvlJc w:val="left"/>
      <w:pPr>
        <w:ind w:left="10796" w:hanging="183"/>
      </w:pPr>
      <w:rPr>
        <w:rFonts w:hint="default"/>
        <w:lang w:val="it-IT" w:eastAsia="en-US" w:bidi="ar-SA"/>
      </w:rPr>
    </w:lvl>
    <w:lvl w:ilvl="8" w:tplc="5C26B2E4">
      <w:numFmt w:val="bullet"/>
      <w:lvlText w:val="•"/>
      <w:lvlJc w:val="left"/>
      <w:pPr>
        <w:ind w:left="12284" w:hanging="183"/>
      </w:pPr>
      <w:rPr>
        <w:rFonts w:hint="default"/>
        <w:lang w:val="it-IT" w:eastAsia="en-US" w:bidi="ar-SA"/>
      </w:rPr>
    </w:lvl>
  </w:abstractNum>
  <w:abstractNum w:abstractNumId="14" w15:restartNumberingAfterBreak="0">
    <w:nsid w:val="3C20626A"/>
    <w:multiLevelType w:val="hybridMultilevel"/>
    <w:tmpl w:val="77EAAF18"/>
    <w:lvl w:ilvl="0" w:tplc="CD54C536">
      <w:numFmt w:val="bullet"/>
      <w:lvlText w:val="-"/>
      <w:lvlJc w:val="left"/>
      <w:pPr>
        <w:ind w:left="350" w:hanging="120"/>
      </w:pPr>
      <w:rPr>
        <w:rFonts w:ascii="Arial" w:eastAsia="Arial" w:hAnsi="Arial" w:cs="Arial" w:hint="default"/>
        <w:w w:val="100"/>
        <w:sz w:val="20"/>
        <w:szCs w:val="20"/>
        <w:lang w:val="it-IT" w:eastAsia="en-US" w:bidi="ar-SA"/>
      </w:rPr>
    </w:lvl>
    <w:lvl w:ilvl="1" w:tplc="60D2ECCA">
      <w:numFmt w:val="bullet"/>
      <w:lvlText w:val="•"/>
      <w:lvlJc w:val="left"/>
      <w:pPr>
        <w:ind w:left="1850" w:hanging="120"/>
      </w:pPr>
      <w:rPr>
        <w:rFonts w:hint="default"/>
        <w:lang w:val="it-IT" w:eastAsia="en-US" w:bidi="ar-SA"/>
      </w:rPr>
    </w:lvl>
    <w:lvl w:ilvl="2" w:tplc="B352CA10">
      <w:numFmt w:val="bullet"/>
      <w:lvlText w:val="•"/>
      <w:lvlJc w:val="left"/>
      <w:pPr>
        <w:ind w:left="3340" w:hanging="120"/>
      </w:pPr>
      <w:rPr>
        <w:rFonts w:hint="default"/>
        <w:lang w:val="it-IT" w:eastAsia="en-US" w:bidi="ar-SA"/>
      </w:rPr>
    </w:lvl>
    <w:lvl w:ilvl="3" w:tplc="5BE48DEE">
      <w:numFmt w:val="bullet"/>
      <w:lvlText w:val="•"/>
      <w:lvlJc w:val="left"/>
      <w:pPr>
        <w:ind w:left="4830" w:hanging="120"/>
      </w:pPr>
      <w:rPr>
        <w:rFonts w:hint="default"/>
        <w:lang w:val="it-IT" w:eastAsia="en-US" w:bidi="ar-SA"/>
      </w:rPr>
    </w:lvl>
    <w:lvl w:ilvl="4" w:tplc="44EEBFEC">
      <w:numFmt w:val="bullet"/>
      <w:lvlText w:val="•"/>
      <w:lvlJc w:val="left"/>
      <w:pPr>
        <w:ind w:left="6320" w:hanging="120"/>
      </w:pPr>
      <w:rPr>
        <w:rFonts w:hint="default"/>
        <w:lang w:val="it-IT" w:eastAsia="en-US" w:bidi="ar-SA"/>
      </w:rPr>
    </w:lvl>
    <w:lvl w:ilvl="5" w:tplc="44806C5A">
      <w:numFmt w:val="bullet"/>
      <w:lvlText w:val="•"/>
      <w:lvlJc w:val="left"/>
      <w:pPr>
        <w:ind w:left="7810" w:hanging="120"/>
      </w:pPr>
      <w:rPr>
        <w:rFonts w:hint="default"/>
        <w:lang w:val="it-IT" w:eastAsia="en-US" w:bidi="ar-SA"/>
      </w:rPr>
    </w:lvl>
    <w:lvl w:ilvl="6" w:tplc="2722C076">
      <w:numFmt w:val="bullet"/>
      <w:lvlText w:val="•"/>
      <w:lvlJc w:val="left"/>
      <w:pPr>
        <w:ind w:left="9300" w:hanging="120"/>
      </w:pPr>
      <w:rPr>
        <w:rFonts w:hint="default"/>
        <w:lang w:val="it-IT" w:eastAsia="en-US" w:bidi="ar-SA"/>
      </w:rPr>
    </w:lvl>
    <w:lvl w:ilvl="7" w:tplc="2A50C514">
      <w:numFmt w:val="bullet"/>
      <w:lvlText w:val="•"/>
      <w:lvlJc w:val="left"/>
      <w:pPr>
        <w:ind w:left="10790" w:hanging="120"/>
      </w:pPr>
      <w:rPr>
        <w:rFonts w:hint="default"/>
        <w:lang w:val="it-IT" w:eastAsia="en-US" w:bidi="ar-SA"/>
      </w:rPr>
    </w:lvl>
    <w:lvl w:ilvl="8" w:tplc="1EC0EEC6">
      <w:numFmt w:val="bullet"/>
      <w:lvlText w:val="•"/>
      <w:lvlJc w:val="left"/>
      <w:pPr>
        <w:ind w:left="12280" w:hanging="120"/>
      </w:pPr>
      <w:rPr>
        <w:rFonts w:hint="default"/>
        <w:lang w:val="it-IT" w:eastAsia="en-US" w:bidi="ar-SA"/>
      </w:rPr>
    </w:lvl>
  </w:abstractNum>
  <w:abstractNum w:abstractNumId="15" w15:restartNumberingAfterBreak="0">
    <w:nsid w:val="44BE5FA8"/>
    <w:multiLevelType w:val="hybridMultilevel"/>
    <w:tmpl w:val="F840712C"/>
    <w:lvl w:ilvl="0" w:tplc="FF3C5660">
      <w:start w:val="12"/>
      <w:numFmt w:val="upperLetter"/>
      <w:lvlText w:val="%1)"/>
      <w:lvlJc w:val="left"/>
      <w:pPr>
        <w:ind w:left="23" w:hanging="168"/>
        <w:jc w:val="left"/>
      </w:pPr>
      <w:rPr>
        <w:rFonts w:ascii="Arial" w:eastAsia="Arial" w:hAnsi="Arial" w:cs="Arial" w:hint="default"/>
        <w:spacing w:val="0"/>
        <w:w w:val="99"/>
        <w:sz w:val="14"/>
        <w:szCs w:val="14"/>
        <w:lang w:val="it-IT" w:eastAsia="en-US" w:bidi="ar-SA"/>
      </w:rPr>
    </w:lvl>
    <w:lvl w:ilvl="1" w:tplc="28AA77EE">
      <w:numFmt w:val="bullet"/>
      <w:lvlText w:val="•"/>
      <w:lvlJc w:val="left"/>
      <w:pPr>
        <w:ind w:left="465" w:hanging="168"/>
      </w:pPr>
      <w:rPr>
        <w:rFonts w:hint="default"/>
        <w:lang w:val="it-IT" w:eastAsia="en-US" w:bidi="ar-SA"/>
      </w:rPr>
    </w:lvl>
    <w:lvl w:ilvl="2" w:tplc="74E4EBC8">
      <w:numFmt w:val="bullet"/>
      <w:lvlText w:val="•"/>
      <w:lvlJc w:val="left"/>
      <w:pPr>
        <w:ind w:left="911" w:hanging="168"/>
      </w:pPr>
      <w:rPr>
        <w:rFonts w:hint="default"/>
        <w:lang w:val="it-IT" w:eastAsia="en-US" w:bidi="ar-SA"/>
      </w:rPr>
    </w:lvl>
    <w:lvl w:ilvl="3" w:tplc="DBE6AFDA">
      <w:numFmt w:val="bullet"/>
      <w:lvlText w:val="•"/>
      <w:lvlJc w:val="left"/>
      <w:pPr>
        <w:ind w:left="1357" w:hanging="168"/>
      </w:pPr>
      <w:rPr>
        <w:rFonts w:hint="default"/>
        <w:lang w:val="it-IT" w:eastAsia="en-US" w:bidi="ar-SA"/>
      </w:rPr>
    </w:lvl>
    <w:lvl w:ilvl="4" w:tplc="C9F40FA8">
      <w:numFmt w:val="bullet"/>
      <w:lvlText w:val="•"/>
      <w:lvlJc w:val="left"/>
      <w:pPr>
        <w:ind w:left="1803" w:hanging="168"/>
      </w:pPr>
      <w:rPr>
        <w:rFonts w:hint="default"/>
        <w:lang w:val="it-IT" w:eastAsia="en-US" w:bidi="ar-SA"/>
      </w:rPr>
    </w:lvl>
    <w:lvl w:ilvl="5" w:tplc="1164788E">
      <w:numFmt w:val="bullet"/>
      <w:lvlText w:val="•"/>
      <w:lvlJc w:val="left"/>
      <w:pPr>
        <w:ind w:left="2249" w:hanging="168"/>
      </w:pPr>
      <w:rPr>
        <w:rFonts w:hint="default"/>
        <w:lang w:val="it-IT" w:eastAsia="en-US" w:bidi="ar-SA"/>
      </w:rPr>
    </w:lvl>
    <w:lvl w:ilvl="6" w:tplc="457E57C8">
      <w:numFmt w:val="bullet"/>
      <w:lvlText w:val="•"/>
      <w:lvlJc w:val="left"/>
      <w:pPr>
        <w:ind w:left="2694" w:hanging="168"/>
      </w:pPr>
      <w:rPr>
        <w:rFonts w:hint="default"/>
        <w:lang w:val="it-IT" w:eastAsia="en-US" w:bidi="ar-SA"/>
      </w:rPr>
    </w:lvl>
    <w:lvl w:ilvl="7" w:tplc="253A6F84">
      <w:numFmt w:val="bullet"/>
      <w:lvlText w:val="•"/>
      <w:lvlJc w:val="left"/>
      <w:pPr>
        <w:ind w:left="3140" w:hanging="168"/>
      </w:pPr>
      <w:rPr>
        <w:rFonts w:hint="default"/>
        <w:lang w:val="it-IT" w:eastAsia="en-US" w:bidi="ar-SA"/>
      </w:rPr>
    </w:lvl>
    <w:lvl w:ilvl="8" w:tplc="94E8197A">
      <w:numFmt w:val="bullet"/>
      <w:lvlText w:val="•"/>
      <w:lvlJc w:val="left"/>
      <w:pPr>
        <w:ind w:left="3586" w:hanging="168"/>
      </w:pPr>
      <w:rPr>
        <w:rFonts w:hint="default"/>
        <w:lang w:val="it-IT" w:eastAsia="en-US" w:bidi="ar-SA"/>
      </w:rPr>
    </w:lvl>
  </w:abstractNum>
  <w:abstractNum w:abstractNumId="16" w15:restartNumberingAfterBreak="0">
    <w:nsid w:val="48A76F18"/>
    <w:multiLevelType w:val="hybridMultilevel"/>
    <w:tmpl w:val="83442F00"/>
    <w:lvl w:ilvl="0" w:tplc="9E1E9658">
      <w:start w:val="4"/>
      <w:numFmt w:val="decimal"/>
      <w:lvlText w:val="%1."/>
      <w:lvlJc w:val="left"/>
      <w:pPr>
        <w:ind w:left="892" w:hanging="360"/>
        <w:jc w:val="left"/>
      </w:pPr>
      <w:rPr>
        <w:rFonts w:ascii="Arial" w:eastAsia="Arial" w:hAnsi="Arial" w:cs="Arial" w:hint="default"/>
        <w:spacing w:val="-1"/>
        <w:w w:val="99"/>
        <w:sz w:val="20"/>
        <w:szCs w:val="20"/>
        <w:lang w:val="it-IT" w:eastAsia="en-US" w:bidi="ar-SA"/>
      </w:rPr>
    </w:lvl>
    <w:lvl w:ilvl="1" w:tplc="18666AAE">
      <w:numFmt w:val="bullet"/>
      <w:lvlText w:val="•"/>
      <w:lvlJc w:val="left"/>
      <w:pPr>
        <w:ind w:left="2336" w:hanging="360"/>
      </w:pPr>
      <w:rPr>
        <w:rFonts w:hint="default"/>
        <w:lang w:val="it-IT" w:eastAsia="en-US" w:bidi="ar-SA"/>
      </w:rPr>
    </w:lvl>
    <w:lvl w:ilvl="2" w:tplc="FA44B4E2">
      <w:numFmt w:val="bullet"/>
      <w:lvlText w:val="•"/>
      <w:lvlJc w:val="left"/>
      <w:pPr>
        <w:ind w:left="3772" w:hanging="360"/>
      </w:pPr>
      <w:rPr>
        <w:rFonts w:hint="default"/>
        <w:lang w:val="it-IT" w:eastAsia="en-US" w:bidi="ar-SA"/>
      </w:rPr>
    </w:lvl>
    <w:lvl w:ilvl="3" w:tplc="D564E0D8">
      <w:numFmt w:val="bullet"/>
      <w:lvlText w:val="•"/>
      <w:lvlJc w:val="left"/>
      <w:pPr>
        <w:ind w:left="5208" w:hanging="360"/>
      </w:pPr>
      <w:rPr>
        <w:rFonts w:hint="default"/>
        <w:lang w:val="it-IT" w:eastAsia="en-US" w:bidi="ar-SA"/>
      </w:rPr>
    </w:lvl>
    <w:lvl w:ilvl="4" w:tplc="63BEFA74">
      <w:numFmt w:val="bullet"/>
      <w:lvlText w:val="•"/>
      <w:lvlJc w:val="left"/>
      <w:pPr>
        <w:ind w:left="6644" w:hanging="360"/>
      </w:pPr>
      <w:rPr>
        <w:rFonts w:hint="default"/>
        <w:lang w:val="it-IT" w:eastAsia="en-US" w:bidi="ar-SA"/>
      </w:rPr>
    </w:lvl>
    <w:lvl w:ilvl="5" w:tplc="F488B6E6">
      <w:numFmt w:val="bullet"/>
      <w:lvlText w:val="•"/>
      <w:lvlJc w:val="left"/>
      <w:pPr>
        <w:ind w:left="8080" w:hanging="360"/>
      </w:pPr>
      <w:rPr>
        <w:rFonts w:hint="default"/>
        <w:lang w:val="it-IT" w:eastAsia="en-US" w:bidi="ar-SA"/>
      </w:rPr>
    </w:lvl>
    <w:lvl w:ilvl="6" w:tplc="218C45D0">
      <w:numFmt w:val="bullet"/>
      <w:lvlText w:val="•"/>
      <w:lvlJc w:val="left"/>
      <w:pPr>
        <w:ind w:left="9516" w:hanging="360"/>
      </w:pPr>
      <w:rPr>
        <w:rFonts w:hint="default"/>
        <w:lang w:val="it-IT" w:eastAsia="en-US" w:bidi="ar-SA"/>
      </w:rPr>
    </w:lvl>
    <w:lvl w:ilvl="7" w:tplc="BE2080AC">
      <w:numFmt w:val="bullet"/>
      <w:lvlText w:val="•"/>
      <w:lvlJc w:val="left"/>
      <w:pPr>
        <w:ind w:left="10952" w:hanging="360"/>
      </w:pPr>
      <w:rPr>
        <w:rFonts w:hint="default"/>
        <w:lang w:val="it-IT" w:eastAsia="en-US" w:bidi="ar-SA"/>
      </w:rPr>
    </w:lvl>
    <w:lvl w:ilvl="8" w:tplc="B66007DC">
      <w:numFmt w:val="bullet"/>
      <w:lvlText w:val="•"/>
      <w:lvlJc w:val="left"/>
      <w:pPr>
        <w:ind w:left="12388" w:hanging="360"/>
      </w:pPr>
      <w:rPr>
        <w:rFonts w:hint="default"/>
        <w:lang w:val="it-IT" w:eastAsia="en-US" w:bidi="ar-SA"/>
      </w:rPr>
    </w:lvl>
  </w:abstractNum>
  <w:abstractNum w:abstractNumId="17" w15:restartNumberingAfterBreak="0">
    <w:nsid w:val="4F57775E"/>
    <w:multiLevelType w:val="hybridMultilevel"/>
    <w:tmpl w:val="400211A0"/>
    <w:lvl w:ilvl="0" w:tplc="6BDA04F6">
      <w:start w:val="1"/>
      <w:numFmt w:val="decimal"/>
      <w:lvlText w:val="%1."/>
      <w:lvlJc w:val="left"/>
      <w:pPr>
        <w:ind w:left="1992" w:hanging="1834"/>
        <w:jc w:val="right"/>
      </w:pPr>
      <w:rPr>
        <w:rFonts w:hint="default"/>
        <w:w w:val="100"/>
        <w:lang w:val="it-IT" w:eastAsia="en-US" w:bidi="ar-SA"/>
      </w:rPr>
    </w:lvl>
    <w:lvl w:ilvl="1" w:tplc="B7CA69C8">
      <w:numFmt w:val="bullet"/>
      <w:lvlText w:val="•"/>
      <w:lvlJc w:val="left"/>
      <w:pPr>
        <w:ind w:left="3326" w:hanging="1834"/>
      </w:pPr>
      <w:rPr>
        <w:rFonts w:hint="default"/>
        <w:lang w:val="it-IT" w:eastAsia="en-US" w:bidi="ar-SA"/>
      </w:rPr>
    </w:lvl>
    <w:lvl w:ilvl="2" w:tplc="A9269CE8">
      <w:numFmt w:val="bullet"/>
      <w:lvlText w:val="•"/>
      <w:lvlJc w:val="left"/>
      <w:pPr>
        <w:ind w:left="4652" w:hanging="1834"/>
      </w:pPr>
      <w:rPr>
        <w:rFonts w:hint="default"/>
        <w:lang w:val="it-IT" w:eastAsia="en-US" w:bidi="ar-SA"/>
      </w:rPr>
    </w:lvl>
    <w:lvl w:ilvl="3" w:tplc="146CC1EA">
      <w:numFmt w:val="bullet"/>
      <w:lvlText w:val="•"/>
      <w:lvlJc w:val="left"/>
      <w:pPr>
        <w:ind w:left="5978" w:hanging="1834"/>
      </w:pPr>
      <w:rPr>
        <w:rFonts w:hint="default"/>
        <w:lang w:val="it-IT" w:eastAsia="en-US" w:bidi="ar-SA"/>
      </w:rPr>
    </w:lvl>
    <w:lvl w:ilvl="4" w:tplc="AA5E6878">
      <w:numFmt w:val="bullet"/>
      <w:lvlText w:val="•"/>
      <w:lvlJc w:val="left"/>
      <w:pPr>
        <w:ind w:left="7304" w:hanging="1834"/>
      </w:pPr>
      <w:rPr>
        <w:rFonts w:hint="default"/>
        <w:lang w:val="it-IT" w:eastAsia="en-US" w:bidi="ar-SA"/>
      </w:rPr>
    </w:lvl>
    <w:lvl w:ilvl="5" w:tplc="43244218">
      <w:numFmt w:val="bullet"/>
      <w:lvlText w:val="•"/>
      <w:lvlJc w:val="left"/>
      <w:pPr>
        <w:ind w:left="8630" w:hanging="1834"/>
      </w:pPr>
      <w:rPr>
        <w:rFonts w:hint="default"/>
        <w:lang w:val="it-IT" w:eastAsia="en-US" w:bidi="ar-SA"/>
      </w:rPr>
    </w:lvl>
    <w:lvl w:ilvl="6" w:tplc="011033B8">
      <w:numFmt w:val="bullet"/>
      <w:lvlText w:val="•"/>
      <w:lvlJc w:val="left"/>
      <w:pPr>
        <w:ind w:left="9956" w:hanging="1834"/>
      </w:pPr>
      <w:rPr>
        <w:rFonts w:hint="default"/>
        <w:lang w:val="it-IT" w:eastAsia="en-US" w:bidi="ar-SA"/>
      </w:rPr>
    </w:lvl>
    <w:lvl w:ilvl="7" w:tplc="7DF24D5C">
      <w:numFmt w:val="bullet"/>
      <w:lvlText w:val="•"/>
      <w:lvlJc w:val="left"/>
      <w:pPr>
        <w:ind w:left="11282" w:hanging="1834"/>
      </w:pPr>
      <w:rPr>
        <w:rFonts w:hint="default"/>
        <w:lang w:val="it-IT" w:eastAsia="en-US" w:bidi="ar-SA"/>
      </w:rPr>
    </w:lvl>
    <w:lvl w:ilvl="8" w:tplc="4D4CD75C">
      <w:numFmt w:val="bullet"/>
      <w:lvlText w:val="•"/>
      <w:lvlJc w:val="left"/>
      <w:pPr>
        <w:ind w:left="12608" w:hanging="1834"/>
      </w:pPr>
      <w:rPr>
        <w:rFonts w:hint="default"/>
        <w:lang w:val="it-IT" w:eastAsia="en-US" w:bidi="ar-SA"/>
      </w:rPr>
    </w:lvl>
  </w:abstractNum>
  <w:abstractNum w:abstractNumId="18" w15:restartNumberingAfterBreak="0">
    <w:nsid w:val="50731875"/>
    <w:multiLevelType w:val="hybridMultilevel"/>
    <w:tmpl w:val="EB50254C"/>
    <w:lvl w:ilvl="0" w:tplc="5D5ACEF8">
      <w:start w:val="1"/>
      <w:numFmt w:val="upperLetter"/>
      <w:lvlText w:val="%1)"/>
      <w:lvlJc w:val="left"/>
      <w:pPr>
        <w:ind w:left="23" w:hanging="183"/>
        <w:jc w:val="left"/>
      </w:pPr>
      <w:rPr>
        <w:rFonts w:ascii="Arial" w:eastAsia="Arial" w:hAnsi="Arial" w:cs="Arial" w:hint="default"/>
        <w:spacing w:val="0"/>
        <w:w w:val="100"/>
        <w:sz w:val="14"/>
        <w:szCs w:val="14"/>
        <w:lang w:val="it-IT" w:eastAsia="en-US" w:bidi="ar-SA"/>
      </w:rPr>
    </w:lvl>
    <w:lvl w:ilvl="1" w:tplc="B5CCCFE0">
      <w:numFmt w:val="bullet"/>
      <w:lvlText w:val="-"/>
      <w:lvlJc w:val="left"/>
      <w:pPr>
        <w:ind w:left="307" w:hanging="87"/>
      </w:pPr>
      <w:rPr>
        <w:rFonts w:ascii="Arial" w:eastAsia="Arial" w:hAnsi="Arial" w:cs="Arial" w:hint="default"/>
        <w:i/>
        <w:iCs/>
        <w:w w:val="100"/>
        <w:sz w:val="14"/>
        <w:szCs w:val="14"/>
        <w:lang w:val="it-IT" w:eastAsia="en-US" w:bidi="ar-SA"/>
      </w:rPr>
    </w:lvl>
    <w:lvl w:ilvl="2" w:tplc="7494DD48">
      <w:numFmt w:val="bullet"/>
      <w:lvlText w:val="•"/>
      <w:lvlJc w:val="left"/>
      <w:pPr>
        <w:ind w:left="764" w:hanging="87"/>
      </w:pPr>
      <w:rPr>
        <w:rFonts w:hint="default"/>
        <w:lang w:val="it-IT" w:eastAsia="en-US" w:bidi="ar-SA"/>
      </w:rPr>
    </w:lvl>
    <w:lvl w:ilvl="3" w:tplc="9E744C12">
      <w:numFmt w:val="bullet"/>
      <w:lvlText w:val="•"/>
      <w:lvlJc w:val="left"/>
      <w:pPr>
        <w:ind w:left="1228" w:hanging="87"/>
      </w:pPr>
      <w:rPr>
        <w:rFonts w:hint="default"/>
        <w:lang w:val="it-IT" w:eastAsia="en-US" w:bidi="ar-SA"/>
      </w:rPr>
    </w:lvl>
    <w:lvl w:ilvl="4" w:tplc="B53A13EC">
      <w:numFmt w:val="bullet"/>
      <w:lvlText w:val="•"/>
      <w:lvlJc w:val="left"/>
      <w:pPr>
        <w:ind w:left="1692" w:hanging="87"/>
      </w:pPr>
      <w:rPr>
        <w:rFonts w:hint="default"/>
        <w:lang w:val="it-IT" w:eastAsia="en-US" w:bidi="ar-SA"/>
      </w:rPr>
    </w:lvl>
    <w:lvl w:ilvl="5" w:tplc="82706040">
      <w:numFmt w:val="bullet"/>
      <w:lvlText w:val="•"/>
      <w:lvlJc w:val="left"/>
      <w:pPr>
        <w:ind w:left="2156" w:hanging="87"/>
      </w:pPr>
      <w:rPr>
        <w:rFonts w:hint="default"/>
        <w:lang w:val="it-IT" w:eastAsia="en-US" w:bidi="ar-SA"/>
      </w:rPr>
    </w:lvl>
    <w:lvl w:ilvl="6" w:tplc="F6BC438E">
      <w:numFmt w:val="bullet"/>
      <w:lvlText w:val="•"/>
      <w:lvlJc w:val="left"/>
      <w:pPr>
        <w:ind w:left="2621" w:hanging="87"/>
      </w:pPr>
      <w:rPr>
        <w:rFonts w:hint="default"/>
        <w:lang w:val="it-IT" w:eastAsia="en-US" w:bidi="ar-SA"/>
      </w:rPr>
    </w:lvl>
    <w:lvl w:ilvl="7" w:tplc="0F407CAC">
      <w:numFmt w:val="bullet"/>
      <w:lvlText w:val="•"/>
      <w:lvlJc w:val="left"/>
      <w:pPr>
        <w:ind w:left="3085" w:hanging="87"/>
      </w:pPr>
      <w:rPr>
        <w:rFonts w:hint="default"/>
        <w:lang w:val="it-IT" w:eastAsia="en-US" w:bidi="ar-SA"/>
      </w:rPr>
    </w:lvl>
    <w:lvl w:ilvl="8" w:tplc="6442A8D2">
      <w:numFmt w:val="bullet"/>
      <w:lvlText w:val="•"/>
      <w:lvlJc w:val="left"/>
      <w:pPr>
        <w:ind w:left="3549" w:hanging="87"/>
      </w:pPr>
      <w:rPr>
        <w:rFonts w:hint="default"/>
        <w:lang w:val="it-IT" w:eastAsia="en-US" w:bidi="ar-SA"/>
      </w:rPr>
    </w:lvl>
  </w:abstractNum>
  <w:abstractNum w:abstractNumId="19" w15:restartNumberingAfterBreak="0">
    <w:nsid w:val="5B46565F"/>
    <w:multiLevelType w:val="hybridMultilevel"/>
    <w:tmpl w:val="A154C4D0"/>
    <w:lvl w:ilvl="0" w:tplc="14CE94F8">
      <w:start w:val="1"/>
      <w:numFmt w:val="decimal"/>
      <w:lvlText w:val="(%1)"/>
      <w:lvlJc w:val="left"/>
      <w:pPr>
        <w:ind w:left="354" w:hanging="183"/>
        <w:jc w:val="left"/>
      </w:pPr>
      <w:rPr>
        <w:rFonts w:ascii="Arial" w:eastAsia="Arial" w:hAnsi="Arial" w:cs="Arial" w:hint="default"/>
        <w:spacing w:val="-2"/>
        <w:w w:val="99"/>
        <w:sz w:val="12"/>
        <w:szCs w:val="12"/>
        <w:lang w:val="it-IT" w:eastAsia="en-US" w:bidi="ar-SA"/>
      </w:rPr>
    </w:lvl>
    <w:lvl w:ilvl="1" w:tplc="87204D1E">
      <w:numFmt w:val="bullet"/>
      <w:lvlText w:val="•"/>
      <w:lvlJc w:val="left"/>
      <w:pPr>
        <w:ind w:left="1850" w:hanging="183"/>
      </w:pPr>
      <w:rPr>
        <w:rFonts w:hint="default"/>
        <w:lang w:val="it-IT" w:eastAsia="en-US" w:bidi="ar-SA"/>
      </w:rPr>
    </w:lvl>
    <w:lvl w:ilvl="2" w:tplc="D52A6E9E">
      <w:numFmt w:val="bullet"/>
      <w:lvlText w:val="•"/>
      <w:lvlJc w:val="left"/>
      <w:pPr>
        <w:ind w:left="3340" w:hanging="183"/>
      </w:pPr>
      <w:rPr>
        <w:rFonts w:hint="default"/>
        <w:lang w:val="it-IT" w:eastAsia="en-US" w:bidi="ar-SA"/>
      </w:rPr>
    </w:lvl>
    <w:lvl w:ilvl="3" w:tplc="464AFDD8">
      <w:numFmt w:val="bullet"/>
      <w:lvlText w:val="•"/>
      <w:lvlJc w:val="left"/>
      <w:pPr>
        <w:ind w:left="4830" w:hanging="183"/>
      </w:pPr>
      <w:rPr>
        <w:rFonts w:hint="default"/>
        <w:lang w:val="it-IT" w:eastAsia="en-US" w:bidi="ar-SA"/>
      </w:rPr>
    </w:lvl>
    <w:lvl w:ilvl="4" w:tplc="03BE01B4">
      <w:numFmt w:val="bullet"/>
      <w:lvlText w:val="•"/>
      <w:lvlJc w:val="left"/>
      <w:pPr>
        <w:ind w:left="6320" w:hanging="183"/>
      </w:pPr>
      <w:rPr>
        <w:rFonts w:hint="default"/>
        <w:lang w:val="it-IT" w:eastAsia="en-US" w:bidi="ar-SA"/>
      </w:rPr>
    </w:lvl>
    <w:lvl w:ilvl="5" w:tplc="D1D6B08C">
      <w:numFmt w:val="bullet"/>
      <w:lvlText w:val="•"/>
      <w:lvlJc w:val="left"/>
      <w:pPr>
        <w:ind w:left="7810" w:hanging="183"/>
      </w:pPr>
      <w:rPr>
        <w:rFonts w:hint="default"/>
        <w:lang w:val="it-IT" w:eastAsia="en-US" w:bidi="ar-SA"/>
      </w:rPr>
    </w:lvl>
    <w:lvl w:ilvl="6" w:tplc="9C808960">
      <w:numFmt w:val="bullet"/>
      <w:lvlText w:val="•"/>
      <w:lvlJc w:val="left"/>
      <w:pPr>
        <w:ind w:left="9300" w:hanging="183"/>
      </w:pPr>
      <w:rPr>
        <w:rFonts w:hint="default"/>
        <w:lang w:val="it-IT" w:eastAsia="en-US" w:bidi="ar-SA"/>
      </w:rPr>
    </w:lvl>
    <w:lvl w:ilvl="7" w:tplc="B2E6A780">
      <w:numFmt w:val="bullet"/>
      <w:lvlText w:val="•"/>
      <w:lvlJc w:val="left"/>
      <w:pPr>
        <w:ind w:left="10790" w:hanging="183"/>
      </w:pPr>
      <w:rPr>
        <w:rFonts w:hint="default"/>
        <w:lang w:val="it-IT" w:eastAsia="en-US" w:bidi="ar-SA"/>
      </w:rPr>
    </w:lvl>
    <w:lvl w:ilvl="8" w:tplc="78E684B6">
      <w:numFmt w:val="bullet"/>
      <w:lvlText w:val="•"/>
      <w:lvlJc w:val="left"/>
      <w:pPr>
        <w:ind w:left="12280" w:hanging="183"/>
      </w:pPr>
      <w:rPr>
        <w:rFonts w:hint="default"/>
        <w:lang w:val="it-IT" w:eastAsia="en-US" w:bidi="ar-SA"/>
      </w:rPr>
    </w:lvl>
  </w:abstractNum>
  <w:abstractNum w:abstractNumId="20" w15:restartNumberingAfterBreak="0">
    <w:nsid w:val="6043412B"/>
    <w:multiLevelType w:val="hybridMultilevel"/>
    <w:tmpl w:val="B00688AE"/>
    <w:lvl w:ilvl="0" w:tplc="FAB81C72">
      <w:start w:val="2"/>
      <w:numFmt w:val="upperLetter"/>
      <w:lvlText w:val="%1)"/>
      <w:lvlJc w:val="left"/>
      <w:pPr>
        <w:ind w:left="6287" w:hanging="240"/>
        <w:jc w:val="right"/>
      </w:pPr>
      <w:rPr>
        <w:rFonts w:ascii="Arial" w:eastAsia="Arial" w:hAnsi="Arial" w:cs="Arial" w:hint="default"/>
        <w:b/>
        <w:bCs/>
        <w:spacing w:val="-1"/>
        <w:w w:val="99"/>
        <w:sz w:val="18"/>
        <w:szCs w:val="18"/>
        <w:lang w:val="it-IT" w:eastAsia="en-US" w:bidi="ar-SA"/>
      </w:rPr>
    </w:lvl>
    <w:lvl w:ilvl="1" w:tplc="A748F362">
      <w:numFmt w:val="bullet"/>
      <w:lvlText w:val="•"/>
      <w:lvlJc w:val="left"/>
      <w:pPr>
        <w:ind w:left="6493" w:hanging="240"/>
      </w:pPr>
      <w:rPr>
        <w:rFonts w:hint="default"/>
        <w:lang w:val="it-IT" w:eastAsia="en-US" w:bidi="ar-SA"/>
      </w:rPr>
    </w:lvl>
    <w:lvl w:ilvl="2" w:tplc="8CFABD58">
      <w:numFmt w:val="bullet"/>
      <w:lvlText w:val="•"/>
      <w:lvlJc w:val="left"/>
      <w:pPr>
        <w:ind w:left="6707" w:hanging="240"/>
      </w:pPr>
      <w:rPr>
        <w:rFonts w:hint="default"/>
        <w:lang w:val="it-IT" w:eastAsia="en-US" w:bidi="ar-SA"/>
      </w:rPr>
    </w:lvl>
    <w:lvl w:ilvl="3" w:tplc="481CE894">
      <w:numFmt w:val="bullet"/>
      <w:lvlText w:val="•"/>
      <w:lvlJc w:val="left"/>
      <w:pPr>
        <w:ind w:left="6921" w:hanging="240"/>
      </w:pPr>
      <w:rPr>
        <w:rFonts w:hint="default"/>
        <w:lang w:val="it-IT" w:eastAsia="en-US" w:bidi="ar-SA"/>
      </w:rPr>
    </w:lvl>
    <w:lvl w:ilvl="4" w:tplc="F94EF0B2">
      <w:numFmt w:val="bullet"/>
      <w:lvlText w:val="•"/>
      <w:lvlJc w:val="left"/>
      <w:pPr>
        <w:ind w:left="7135" w:hanging="240"/>
      </w:pPr>
      <w:rPr>
        <w:rFonts w:hint="default"/>
        <w:lang w:val="it-IT" w:eastAsia="en-US" w:bidi="ar-SA"/>
      </w:rPr>
    </w:lvl>
    <w:lvl w:ilvl="5" w:tplc="9E047600">
      <w:numFmt w:val="bullet"/>
      <w:lvlText w:val="•"/>
      <w:lvlJc w:val="left"/>
      <w:pPr>
        <w:ind w:left="7349" w:hanging="240"/>
      </w:pPr>
      <w:rPr>
        <w:rFonts w:hint="default"/>
        <w:lang w:val="it-IT" w:eastAsia="en-US" w:bidi="ar-SA"/>
      </w:rPr>
    </w:lvl>
    <w:lvl w:ilvl="6" w:tplc="6292E01A">
      <w:numFmt w:val="bullet"/>
      <w:lvlText w:val="•"/>
      <w:lvlJc w:val="left"/>
      <w:pPr>
        <w:ind w:left="7562" w:hanging="240"/>
      </w:pPr>
      <w:rPr>
        <w:rFonts w:hint="default"/>
        <w:lang w:val="it-IT" w:eastAsia="en-US" w:bidi="ar-SA"/>
      </w:rPr>
    </w:lvl>
    <w:lvl w:ilvl="7" w:tplc="0470B21E">
      <w:numFmt w:val="bullet"/>
      <w:lvlText w:val="•"/>
      <w:lvlJc w:val="left"/>
      <w:pPr>
        <w:ind w:left="7776" w:hanging="240"/>
      </w:pPr>
      <w:rPr>
        <w:rFonts w:hint="default"/>
        <w:lang w:val="it-IT" w:eastAsia="en-US" w:bidi="ar-SA"/>
      </w:rPr>
    </w:lvl>
    <w:lvl w:ilvl="8" w:tplc="B900EB3A">
      <w:numFmt w:val="bullet"/>
      <w:lvlText w:val="•"/>
      <w:lvlJc w:val="left"/>
      <w:pPr>
        <w:ind w:left="7990" w:hanging="240"/>
      </w:pPr>
      <w:rPr>
        <w:rFonts w:hint="default"/>
        <w:lang w:val="it-IT" w:eastAsia="en-US" w:bidi="ar-SA"/>
      </w:rPr>
    </w:lvl>
  </w:abstractNum>
  <w:abstractNum w:abstractNumId="21" w15:restartNumberingAfterBreak="0">
    <w:nsid w:val="627904FC"/>
    <w:multiLevelType w:val="hybridMultilevel"/>
    <w:tmpl w:val="DEBC5D0E"/>
    <w:lvl w:ilvl="0" w:tplc="6EB6D486">
      <w:start w:val="4"/>
      <w:numFmt w:val="upperLetter"/>
      <w:lvlText w:val="%1)"/>
      <w:lvlJc w:val="left"/>
      <w:pPr>
        <w:ind w:left="5788" w:hanging="240"/>
        <w:jc w:val="right"/>
      </w:pPr>
      <w:rPr>
        <w:rFonts w:ascii="Arial" w:eastAsia="Arial" w:hAnsi="Arial" w:cs="Arial" w:hint="default"/>
        <w:b/>
        <w:bCs/>
        <w:spacing w:val="-1"/>
        <w:w w:val="99"/>
        <w:sz w:val="18"/>
        <w:szCs w:val="18"/>
        <w:lang w:val="it-IT" w:eastAsia="en-US" w:bidi="ar-SA"/>
      </w:rPr>
    </w:lvl>
    <w:lvl w:ilvl="1" w:tplc="9BBE626C">
      <w:numFmt w:val="bullet"/>
      <w:lvlText w:val="•"/>
      <w:lvlJc w:val="left"/>
      <w:pPr>
        <w:ind w:left="6043" w:hanging="240"/>
      </w:pPr>
      <w:rPr>
        <w:rFonts w:hint="default"/>
        <w:lang w:val="it-IT" w:eastAsia="en-US" w:bidi="ar-SA"/>
      </w:rPr>
    </w:lvl>
    <w:lvl w:ilvl="2" w:tplc="651C8268">
      <w:numFmt w:val="bullet"/>
      <w:lvlText w:val="•"/>
      <w:lvlJc w:val="left"/>
      <w:pPr>
        <w:ind w:left="6307" w:hanging="240"/>
      </w:pPr>
      <w:rPr>
        <w:rFonts w:hint="default"/>
        <w:lang w:val="it-IT" w:eastAsia="en-US" w:bidi="ar-SA"/>
      </w:rPr>
    </w:lvl>
    <w:lvl w:ilvl="3" w:tplc="6276C6CA">
      <w:numFmt w:val="bullet"/>
      <w:lvlText w:val="•"/>
      <w:lvlJc w:val="left"/>
      <w:pPr>
        <w:ind w:left="6571" w:hanging="240"/>
      </w:pPr>
      <w:rPr>
        <w:rFonts w:hint="default"/>
        <w:lang w:val="it-IT" w:eastAsia="en-US" w:bidi="ar-SA"/>
      </w:rPr>
    </w:lvl>
    <w:lvl w:ilvl="4" w:tplc="C5BEA6BA">
      <w:numFmt w:val="bullet"/>
      <w:lvlText w:val="•"/>
      <w:lvlJc w:val="left"/>
      <w:pPr>
        <w:ind w:left="6835" w:hanging="240"/>
      </w:pPr>
      <w:rPr>
        <w:rFonts w:hint="default"/>
        <w:lang w:val="it-IT" w:eastAsia="en-US" w:bidi="ar-SA"/>
      </w:rPr>
    </w:lvl>
    <w:lvl w:ilvl="5" w:tplc="B262DA2A">
      <w:numFmt w:val="bullet"/>
      <w:lvlText w:val="•"/>
      <w:lvlJc w:val="left"/>
      <w:pPr>
        <w:ind w:left="7099" w:hanging="240"/>
      </w:pPr>
      <w:rPr>
        <w:rFonts w:hint="default"/>
        <w:lang w:val="it-IT" w:eastAsia="en-US" w:bidi="ar-SA"/>
      </w:rPr>
    </w:lvl>
    <w:lvl w:ilvl="6" w:tplc="15F0E5FC">
      <w:numFmt w:val="bullet"/>
      <w:lvlText w:val="•"/>
      <w:lvlJc w:val="left"/>
      <w:pPr>
        <w:ind w:left="7362" w:hanging="240"/>
      </w:pPr>
      <w:rPr>
        <w:rFonts w:hint="default"/>
        <w:lang w:val="it-IT" w:eastAsia="en-US" w:bidi="ar-SA"/>
      </w:rPr>
    </w:lvl>
    <w:lvl w:ilvl="7" w:tplc="7526B516">
      <w:numFmt w:val="bullet"/>
      <w:lvlText w:val="•"/>
      <w:lvlJc w:val="left"/>
      <w:pPr>
        <w:ind w:left="7626" w:hanging="240"/>
      </w:pPr>
      <w:rPr>
        <w:rFonts w:hint="default"/>
        <w:lang w:val="it-IT" w:eastAsia="en-US" w:bidi="ar-SA"/>
      </w:rPr>
    </w:lvl>
    <w:lvl w:ilvl="8" w:tplc="B10CBF62">
      <w:numFmt w:val="bullet"/>
      <w:lvlText w:val="•"/>
      <w:lvlJc w:val="left"/>
      <w:pPr>
        <w:ind w:left="7890" w:hanging="240"/>
      </w:pPr>
      <w:rPr>
        <w:rFonts w:hint="default"/>
        <w:lang w:val="it-IT" w:eastAsia="en-US" w:bidi="ar-SA"/>
      </w:rPr>
    </w:lvl>
  </w:abstractNum>
  <w:abstractNum w:abstractNumId="22" w15:restartNumberingAfterBreak="0">
    <w:nsid w:val="66035DA0"/>
    <w:multiLevelType w:val="multilevel"/>
    <w:tmpl w:val="3B3A7BCE"/>
    <w:lvl w:ilvl="0">
      <w:start w:val="1"/>
      <w:numFmt w:val="decimal"/>
      <w:lvlText w:val="%1)"/>
      <w:lvlJc w:val="left"/>
      <w:pPr>
        <w:ind w:left="407" w:hanging="235"/>
        <w:jc w:val="left"/>
      </w:pPr>
      <w:rPr>
        <w:rFonts w:ascii="Arial" w:eastAsia="Arial" w:hAnsi="Arial" w:cs="Arial" w:hint="default"/>
        <w:spacing w:val="-1"/>
        <w:w w:val="99"/>
        <w:sz w:val="20"/>
        <w:szCs w:val="20"/>
        <w:lang w:val="it-IT" w:eastAsia="en-US" w:bidi="ar-SA"/>
      </w:rPr>
    </w:lvl>
    <w:lvl w:ilvl="1">
      <w:start w:val="1"/>
      <w:numFmt w:val="decimal"/>
      <w:lvlText w:val="%1.%2)"/>
      <w:lvlJc w:val="left"/>
      <w:pPr>
        <w:ind w:left="575" w:hanging="403"/>
        <w:jc w:val="left"/>
      </w:pPr>
      <w:rPr>
        <w:rFonts w:ascii="Arial" w:eastAsia="Arial" w:hAnsi="Arial" w:cs="Arial" w:hint="default"/>
        <w:spacing w:val="-1"/>
        <w:w w:val="99"/>
        <w:sz w:val="20"/>
        <w:szCs w:val="20"/>
        <w:lang w:val="it-IT" w:eastAsia="en-US" w:bidi="ar-SA"/>
      </w:rPr>
    </w:lvl>
    <w:lvl w:ilvl="2">
      <w:start w:val="1"/>
      <w:numFmt w:val="decimal"/>
      <w:lvlText w:val="%1.%2.%3)"/>
      <w:lvlJc w:val="left"/>
      <w:pPr>
        <w:ind w:left="738" w:hanging="566"/>
        <w:jc w:val="left"/>
      </w:pPr>
      <w:rPr>
        <w:rFonts w:ascii="Arial" w:eastAsia="Arial" w:hAnsi="Arial" w:cs="Arial" w:hint="default"/>
        <w:spacing w:val="-1"/>
        <w:w w:val="99"/>
        <w:sz w:val="20"/>
        <w:szCs w:val="20"/>
        <w:lang w:val="it-IT" w:eastAsia="en-US" w:bidi="ar-SA"/>
      </w:rPr>
    </w:lvl>
    <w:lvl w:ilvl="3">
      <w:numFmt w:val="bullet"/>
      <w:lvlText w:val="•"/>
      <w:lvlJc w:val="left"/>
      <w:pPr>
        <w:ind w:left="740" w:hanging="566"/>
      </w:pPr>
      <w:rPr>
        <w:rFonts w:hint="default"/>
        <w:lang w:val="it-IT" w:eastAsia="en-US" w:bidi="ar-SA"/>
      </w:rPr>
    </w:lvl>
    <w:lvl w:ilvl="4">
      <w:numFmt w:val="bullet"/>
      <w:lvlText w:val="•"/>
      <w:lvlJc w:val="left"/>
      <w:pPr>
        <w:ind w:left="2814" w:hanging="566"/>
      </w:pPr>
      <w:rPr>
        <w:rFonts w:hint="default"/>
        <w:lang w:val="it-IT" w:eastAsia="en-US" w:bidi="ar-SA"/>
      </w:rPr>
    </w:lvl>
    <w:lvl w:ilvl="5">
      <w:numFmt w:val="bullet"/>
      <w:lvlText w:val="•"/>
      <w:lvlJc w:val="left"/>
      <w:pPr>
        <w:ind w:left="4888" w:hanging="566"/>
      </w:pPr>
      <w:rPr>
        <w:rFonts w:hint="default"/>
        <w:lang w:val="it-IT" w:eastAsia="en-US" w:bidi="ar-SA"/>
      </w:rPr>
    </w:lvl>
    <w:lvl w:ilvl="6">
      <w:numFmt w:val="bullet"/>
      <w:lvlText w:val="•"/>
      <w:lvlJc w:val="left"/>
      <w:pPr>
        <w:ind w:left="6962" w:hanging="566"/>
      </w:pPr>
      <w:rPr>
        <w:rFonts w:hint="default"/>
        <w:lang w:val="it-IT" w:eastAsia="en-US" w:bidi="ar-SA"/>
      </w:rPr>
    </w:lvl>
    <w:lvl w:ilvl="7">
      <w:numFmt w:val="bullet"/>
      <w:lvlText w:val="•"/>
      <w:lvlJc w:val="left"/>
      <w:pPr>
        <w:ind w:left="9037" w:hanging="566"/>
      </w:pPr>
      <w:rPr>
        <w:rFonts w:hint="default"/>
        <w:lang w:val="it-IT" w:eastAsia="en-US" w:bidi="ar-SA"/>
      </w:rPr>
    </w:lvl>
    <w:lvl w:ilvl="8">
      <w:numFmt w:val="bullet"/>
      <w:lvlText w:val="•"/>
      <w:lvlJc w:val="left"/>
      <w:pPr>
        <w:ind w:left="11111" w:hanging="566"/>
      </w:pPr>
      <w:rPr>
        <w:rFonts w:hint="default"/>
        <w:lang w:val="it-IT" w:eastAsia="en-US" w:bidi="ar-SA"/>
      </w:rPr>
    </w:lvl>
  </w:abstractNum>
  <w:abstractNum w:abstractNumId="23" w15:restartNumberingAfterBreak="0">
    <w:nsid w:val="682D51CC"/>
    <w:multiLevelType w:val="hybridMultilevel"/>
    <w:tmpl w:val="6604405C"/>
    <w:lvl w:ilvl="0" w:tplc="59243CCC">
      <w:start w:val="3"/>
      <w:numFmt w:val="upperLetter"/>
      <w:lvlText w:val="%1)"/>
      <w:lvlJc w:val="left"/>
      <w:pPr>
        <w:ind w:left="23" w:hanging="188"/>
        <w:jc w:val="left"/>
      </w:pPr>
      <w:rPr>
        <w:rFonts w:ascii="Arial" w:eastAsia="Arial" w:hAnsi="Arial" w:cs="Arial" w:hint="default"/>
        <w:spacing w:val="-1"/>
        <w:w w:val="99"/>
        <w:sz w:val="14"/>
        <w:szCs w:val="14"/>
        <w:lang w:val="it-IT" w:eastAsia="en-US" w:bidi="ar-SA"/>
      </w:rPr>
    </w:lvl>
    <w:lvl w:ilvl="1" w:tplc="E8A471C2">
      <w:start w:val="1"/>
      <w:numFmt w:val="upperRoman"/>
      <w:lvlText w:val="%2)"/>
      <w:lvlJc w:val="left"/>
      <w:pPr>
        <w:ind w:left="23" w:hanging="125"/>
        <w:jc w:val="left"/>
      </w:pPr>
      <w:rPr>
        <w:rFonts w:ascii="Arial" w:eastAsia="Arial" w:hAnsi="Arial" w:cs="Arial" w:hint="default"/>
        <w:spacing w:val="-1"/>
        <w:w w:val="100"/>
        <w:sz w:val="14"/>
        <w:szCs w:val="14"/>
        <w:lang w:val="it-IT" w:eastAsia="en-US" w:bidi="ar-SA"/>
      </w:rPr>
    </w:lvl>
    <w:lvl w:ilvl="2" w:tplc="AB80F7D4">
      <w:numFmt w:val="bullet"/>
      <w:lvlText w:val="•"/>
      <w:lvlJc w:val="left"/>
      <w:pPr>
        <w:ind w:left="911" w:hanging="125"/>
      </w:pPr>
      <w:rPr>
        <w:rFonts w:hint="default"/>
        <w:lang w:val="it-IT" w:eastAsia="en-US" w:bidi="ar-SA"/>
      </w:rPr>
    </w:lvl>
    <w:lvl w:ilvl="3" w:tplc="2952B2AC">
      <w:numFmt w:val="bullet"/>
      <w:lvlText w:val="•"/>
      <w:lvlJc w:val="left"/>
      <w:pPr>
        <w:ind w:left="1357" w:hanging="125"/>
      </w:pPr>
      <w:rPr>
        <w:rFonts w:hint="default"/>
        <w:lang w:val="it-IT" w:eastAsia="en-US" w:bidi="ar-SA"/>
      </w:rPr>
    </w:lvl>
    <w:lvl w:ilvl="4" w:tplc="F9EEA0A2">
      <w:numFmt w:val="bullet"/>
      <w:lvlText w:val="•"/>
      <w:lvlJc w:val="left"/>
      <w:pPr>
        <w:ind w:left="1803" w:hanging="125"/>
      </w:pPr>
      <w:rPr>
        <w:rFonts w:hint="default"/>
        <w:lang w:val="it-IT" w:eastAsia="en-US" w:bidi="ar-SA"/>
      </w:rPr>
    </w:lvl>
    <w:lvl w:ilvl="5" w:tplc="E08A913C">
      <w:numFmt w:val="bullet"/>
      <w:lvlText w:val="•"/>
      <w:lvlJc w:val="left"/>
      <w:pPr>
        <w:ind w:left="2249" w:hanging="125"/>
      </w:pPr>
      <w:rPr>
        <w:rFonts w:hint="default"/>
        <w:lang w:val="it-IT" w:eastAsia="en-US" w:bidi="ar-SA"/>
      </w:rPr>
    </w:lvl>
    <w:lvl w:ilvl="6" w:tplc="1DE68004">
      <w:numFmt w:val="bullet"/>
      <w:lvlText w:val="•"/>
      <w:lvlJc w:val="left"/>
      <w:pPr>
        <w:ind w:left="2694" w:hanging="125"/>
      </w:pPr>
      <w:rPr>
        <w:rFonts w:hint="default"/>
        <w:lang w:val="it-IT" w:eastAsia="en-US" w:bidi="ar-SA"/>
      </w:rPr>
    </w:lvl>
    <w:lvl w:ilvl="7" w:tplc="BA467E62">
      <w:numFmt w:val="bullet"/>
      <w:lvlText w:val="•"/>
      <w:lvlJc w:val="left"/>
      <w:pPr>
        <w:ind w:left="3140" w:hanging="125"/>
      </w:pPr>
      <w:rPr>
        <w:rFonts w:hint="default"/>
        <w:lang w:val="it-IT" w:eastAsia="en-US" w:bidi="ar-SA"/>
      </w:rPr>
    </w:lvl>
    <w:lvl w:ilvl="8" w:tplc="F77CE35C">
      <w:numFmt w:val="bullet"/>
      <w:lvlText w:val="•"/>
      <w:lvlJc w:val="left"/>
      <w:pPr>
        <w:ind w:left="3586" w:hanging="125"/>
      </w:pPr>
      <w:rPr>
        <w:rFonts w:hint="default"/>
        <w:lang w:val="it-IT" w:eastAsia="en-US" w:bidi="ar-SA"/>
      </w:rPr>
    </w:lvl>
  </w:abstractNum>
  <w:abstractNum w:abstractNumId="24" w15:restartNumberingAfterBreak="0">
    <w:nsid w:val="71232B9F"/>
    <w:multiLevelType w:val="multilevel"/>
    <w:tmpl w:val="1D48D4B4"/>
    <w:lvl w:ilvl="0">
      <w:start w:val="3"/>
      <w:numFmt w:val="decimal"/>
      <w:lvlText w:val="%1"/>
      <w:lvlJc w:val="left"/>
      <w:pPr>
        <w:ind w:left="575" w:hanging="403"/>
        <w:jc w:val="left"/>
      </w:pPr>
      <w:rPr>
        <w:rFonts w:hint="default"/>
        <w:lang w:val="it-IT" w:eastAsia="en-US" w:bidi="ar-SA"/>
      </w:rPr>
    </w:lvl>
    <w:lvl w:ilvl="1">
      <w:start w:val="1"/>
      <w:numFmt w:val="decimal"/>
      <w:lvlText w:val="%1.%2)"/>
      <w:lvlJc w:val="left"/>
      <w:pPr>
        <w:ind w:left="575" w:hanging="403"/>
        <w:jc w:val="left"/>
      </w:pPr>
      <w:rPr>
        <w:rFonts w:ascii="Arial" w:eastAsia="Arial" w:hAnsi="Arial" w:cs="Arial" w:hint="default"/>
        <w:b/>
        <w:bCs/>
        <w:spacing w:val="-1"/>
        <w:w w:val="99"/>
        <w:sz w:val="20"/>
        <w:szCs w:val="20"/>
        <w:u w:val="single" w:color="000000"/>
        <w:lang w:val="it-IT" w:eastAsia="en-US" w:bidi="ar-SA"/>
      </w:rPr>
    </w:lvl>
    <w:lvl w:ilvl="2">
      <w:numFmt w:val="bullet"/>
      <w:lvlText w:val="•"/>
      <w:lvlJc w:val="left"/>
      <w:pPr>
        <w:ind w:left="3516" w:hanging="403"/>
      </w:pPr>
      <w:rPr>
        <w:rFonts w:hint="default"/>
        <w:lang w:val="it-IT" w:eastAsia="en-US" w:bidi="ar-SA"/>
      </w:rPr>
    </w:lvl>
    <w:lvl w:ilvl="3">
      <w:numFmt w:val="bullet"/>
      <w:lvlText w:val="•"/>
      <w:lvlJc w:val="left"/>
      <w:pPr>
        <w:ind w:left="4984" w:hanging="403"/>
      </w:pPr>
      <w:rPr>
        <w:rFonts w:hint="default"/>
        <w:lang w:val="it-IT" w:eastAsia="en-US" w:bidi="ar-SA"/>
      </w:rPr>
    </w:lvl>
    <w:lvl w:ilvl="4">
      <w:numFmt w:val="bullet"/>
      <w:lvlText w:val="•"/>
      <w:lvlJc w:val="left"/>
      <w:pPr>
        <w:ind w:left="6452" w:hanging="403"/>
      </w:pPr>
      <w:rPr>
        <w:rFonts w:hint="default"/>
        <w:lang w:val="it-IT" w:eastAsia="en-US" w:bidi="ar-SA"/>
      </w:rPr>
    </w:lvl>
    <w:lvl w:ilvl="5">
      <w:numFmt w:val="bullet"/>
      <w:lvlText w:val="•"/>
      <w:lvlJc w:val="left"/>
      <w:pPr>
        <w:ind w:left="7920" w:hanging="403"/>
      </w:pPr>
      <w:rPr>
        <w:rFonts w:hint="default"/>
        <w:lang w:val="it-IT" w:eastAsia="en-US" w:bidi="ar-SA"/>
      </w:rPr>
    </w:lvl>
    <w:lvl w:ilvl="6">
      <w:numFmt w:val="bullet"/>
      <w:lvlText w:val="•"/>
      <w:lvlJc w:val="left"/>
      <w:pPr>
        <w:ind w:left="9388" w:hanging="403"/>
      </w:pPr>
      <w:rPr>
        <w:rFonts w:hint="default"/>
        <w:lang w:val="it-IT" w:eastAsia="en-US" w:bidi="ar-SA"/>
      </w:rPr>
    </w:lvl>
    <w:lvl w:ilvl="7">
      <w:numFmt w:val="bullet"/>
      <w:lvlText w:val="•"/>
      <w:lvlJc w:val="left"/>
      <w:pPr>
        <w:ind w:left="10856" w:hanging="403"/>
      </w:pPr>
      <w:rPr>
        <w:rFonts w:hint="default"/>
        <w:lang w:val="it-IT" w:eastAsia="en-US" w:bidi="ar-SA"/>
      </w:rPr>
    </w:lvl>
    <w:lvl w:ilvl="8">
      <w:numFmt w:val="bullet"/>
      <w:lvlText w:val="•"/>
      <w:lvlJc w:val="left"/>
      <w:pPr>
        <w:ind w:left="12324" w:hanging="403"/>
      </w:pPr>
      <w:rPr>
        <w:rFonts w:hint="default"/>
        <w:lang w:val="it-IT" w:eastAsia="en-US" w:bidi="ar-SA"/>
      </w:rPr>
    </w:lvl>
  </w:abstractNum>
  <w:abstractNum w:abstractNumId="25" w15:restartNumberingAfterBreak="0">
    <w:nsid w:val="73C17316"/>
    <w:multiLevelType w:val="hybridMultilevel"/>
    <w:tmpl w:val="AB100F92"/>
    <w:lvl w:ilvl="0" w:tplc="93803FFA">
      <w:numFmt w:val="bullet"/>
      <w:lvlText w:val=""/>
      <w:lvlJc w:val="left"/>
      <w:pPr>
        <w:ind w:left="691" w:hanging="519"/>
      </w:pPr>
      <w:rPr>
        <w:rFonts w:ascii="Symbol" w:eastAsia="Symbol" w:hAnsi="Symbol" w:cs="Symbol" w:hint="default"/>
        <w:w w:val="100"/>
        <w:sz w:val="24"/>
        <w:szCs w:val="24"/>
        <w:lang w:val="it-IT" w:eastAsia="en-US" w:bidi="ar-SA"/>
      </w:rPr>
    </w:lvl>
    <w:lvl w:ilvl="1" w:tplc="D33C4804">
      <w:numFmt w:val="bullet"/>
      <w:lvlText w:val="•"/>
      <w:lvlJc w:val="left"/>
      <w:pPr>
        <w:ind w:left="2156" w:hanging="519"/>
      </w:pPr>
      <w:rPr>
        <w:rFonts w:hint="default"/>
        <w:lang w:val="it-IT" w:eastAsia="en-US" w:bidi="ar-SA"/>
      </w:rPr>
    </w:lvl>
    <w:lvl w:ilvl="2" w:tplc="12FCAB7A">
      <w:numFmt w:val="bullet"/>
      <w:lvlText w:val="•"/>
      <w:lvlJc w:val="left"/>
      <w:pPr>
        <w:ind w:left="3612" w:hanging="519"/>
      </w:pPr>
      <w:rPr>
        <w:rFonts w:hint="default"/>
        <w:lang w:val="it-IT" w:eastAsia="en-US" w:bidi="ar-SA"/>
      </w:rPr>
    </w:lvl>
    <w:lvl w:ilvl="3" w:tplc="E056D7F6">
      <w:numFmt w:val="bullet"/>
      <w:lvlText w:val="•"/>
      <w:lvlJc w:val="left"/>
      <w:pPr>
        <w:ind w:left="5068" w:hanging="519"/>
      </w:pPr>
      <w:rPr>
        <w:rFonts w:hint="default"/>
        <w:lang w:val="it-IT" w:eastAsia="en-US" w:bidi="ar-SA"/>
      </w:rPr>
    </w:lvl>
    <w:lvl w:ilvl="4" w:tplc="8B4098CE">
      <w:numFmt w:val="bullet"/>
      <w:lvlText w:val="•"/>
      <w:lvlJc w:val="left"/>
      <w:pPr>
        <w:ind w:left="6524" w:hanging="519"/>
      </w:pPr>
      <w:rPr>
        <w:rFonts w:hint="default"/>
        <w:lang w:val="it-IT" w:eastAsia="en-US" w:bidi="ar-SA"/>
      </w:rPr>
    </w:lvl>
    <w:lvl w:ilvl="5" w:tplc="BDECAE72">
      <w:numFmt w:val="bullet"/>
      <w:lvlText w:val="•"/>
      <w:lvlJc w:val="left"/>
      <w:pPr>
        <w:ind w:left="7980" w:hanging="519"/>
      </w:pPr>
      <w:rPr>
        <w:rFonts w:hint="default"/>
        <w:lang w:val="it-IT" w:eastAsia="en-US" w:bidi="ar-SA"/>
      </w:rPr>
    </w:lvl>
    <w:lvl w:ilvl="6" w:tplc="E8246040">
      <w:numFmt w:val="bullet"/>
      <w:lvlText w:val="•"/>
      <w:lvlJc w:val="left"/>
      <w:pPr>
        <w:ind w:left="9436" w:hanging="519"/>
      </w:pPr>
      <w:rPr>
        <w:rFonts w:hint="default"/>
        <w:lang w:val="it-IT" w:eastAsia="en-US" w:bidi="ar-SA"/>
      </w:rPr>
    </w:lvl>
    <w:lvl w:ilvl="7" w:tplc="D3B0C67C">
      <w:numFmt w:val="bullet"/>
      <w:lvlText w:val="•"/>
      <w:lvlJc w:val="left"/>
      <w:pPr>
        <w:ind w:left="10892" w:hanging="519"/>
      </w:pPr>
      <w:rPr>
        <w:rFonts w:hint="default"/>
        <w:lang w:val="it-IT" w:eastAsia="en-US" w:bidi="ar-SA"/>
      </w:rPr>
    </w:lvl>
    <w:lvl w:ilvl="8" w:tplc="0A9C832A">
      <w:numFmt w:val="bullet"/>
      <w:lvlText w:val="•"/>
      <w:lvlJc w:val="left"/>
      <w:pPr>
        <w:ind w:left="12348" w:hanging="519"/>
      </w:pPr>
      <w:rPr>
        <w:rFonts w:hint="default"/>
        <w:lang w:val="it-IT" w:eastAsia="en-US" w:bidi="ar-SA"/>
      </w:rPr>
    </w:lvl>
  </w:abstractNum>
  <w:abstractNum w:abstractNumId="26" w15:restartNumberingAfterBreak="0">
    <w:nsid w:val="74EF4E79"/>
    <w:multiLevelType w:val="hybridMultilevel"/>
    <w:tmpl w:val="8124C3FE"/>
    <w:lvl w:ilvl="0" w:tplc="6244311A">
      <w:start w:val="1"/>
      <w:numFmt w:val="decimal"/>
      <w:lvlText w:val="%1."/>
      <w:lvlJc w:val="left"/>
      <w:pPr>
        <w:ind w:left="892" w:hanging="360"/>
        <w:jc w:val="left"/>
      </w:pPr>
      <w:rPr>
        <w:rFonts w:ascii="Arial" w:eastAsia="Arial" w:hAnsi="Arial" w:cs="Arial" w:hint="default"/>
        <w:spacing w:val="-1"/>
        <w:w w:val="99"/>
        <w:sz w:val="20"/>
        <w:szCs w:val="20"/>
        <w:lang w:val="it-IT" w:eastAsia="en-US" w:bidi="ar-SA"/>
      </w:rPr>
    </w:lvl>
    <w:lvl w:ilvl="1" w:tplc="0B0C09CC">
      <w:start w:val="1"/>
      <w:numFmt w:val="lowerLetter"/>
      <w:lvlText w:val="%2."/>
      <w:lvlJc w:val="left"/>
      <w:pPr>
        <w:ind w:left="1612" w:hanging="360"/>
        <w:jc w:val="left"/>
      </w:pPr>
      <w:rPr>
        <w:rFonts w:ascii="Arial" w:eastAsia="Arial" w:hAnsi="Arial" w:cs="Arial" w:hint="default"/>
        <w:spacing w:val="-1"/>
        <w:w w:val="99"/>
        <w:sz w:val="20"/>
        <w:szCs w:val="20"/>
        <w:lang w:val="it-IT" w:eastAsia="en-US" w:bidi="ar-SA"/>
      </w:rPr>
    </w:lvl>
    <w:lvl w:ilvl="2" w:tplc="548E27BC">
      <w:numFmt w:val="bullet"/>
      <w:lvlText w:val="•"/>
      <w:lvlJc w:val="left"/>
      <w:pPr>
        <w:ind w:left="3135" w:hanging="360"/>
      </w:pPr>
      <w:rPr>
        <w:rFonts w:hint="default"/>
        <w:lang w:val="it-IT" w:eastAsia="en-US" w:bidi="ar-SA"/>
      </w:rPr>
    </w:lvl>
    <w:lvl w:ilvl="3" w:tplc="9E18A90A">
      <w:numFmt w:val="bullet"/>
      <w:lvlText w:val="•"/>
      <w:lvlJc w:val="left"/>
      <w:pPr>
        <w:ind w:left="4651" w:hanging="360"/>
      </w:pPr>
      <w:rPr>
        <w:rFonts w:hint="default"/>
        <w:lang w:val="it-IT" w:eastAsia="en-US" w:bidi="ar-SA"/>
      </w:rPr>
    </w:lvl>
    <w:lvl w:ilvl="4" w:tplc="915E2C18">
      <w:numFmt w:val="bullet"/>
      <w:lvlText w:val="•"/>
      <w:lvlJc w:val="left"/>
      <w:pPr>
        <w:ind w:left="6166" w:hanging="360"/>
      </w:pPr>
      <w:rPr>
        <w:rFonts w:hint="default"/>
        <w:lang w:val="it-IT" w:eastAsia="en-US" w:bidi="ar-SA"/>
      </w:rPr>
    </w:lvl>
    <w:lvl w:ilvl="5" w:tplc="1604F558">
      <w:numFmt w:val="bullet"/>
      <w:lvlText w:val="•"/>
      <w:lvlJc w:val="left"/>
      <w:pPr>
        <w:ind w:left="7682" w:hanging="360"/>
      </w:pPr>
      <w:rPr>
        <w:rFonts w:hint="default"/>
        <w:lang w:val="it-IT" w:eastAsia="en-US" w:bidi="ar-SA"/>
      </w:rPr>
    </w:lvl>
    <w:lvl w:ilvl="6" w:tplc="DB1EC148">
      <w:numFmt w:val="bullet"/>
      <w:lvlText w:val="•"/>
      <w:lvlJc w:val="left"/>
      <w:pPr>
        <w:ind w:left="9197" w:hanging="360"/>
      </w:pPr>
      <w:rPr>
        <w:rFonts w:hint="default"/>
        <w:lang w:val="it-IT" w:eastAsia="en-US" w:bidi="ar-SA"/>
      </w:rPr>
    </w:lvl>
    <w:lvl w:ilvl="7" w:tplc="7270D31E">
      <w:numFmt w:val="bullet"/>
      <w:lvlText w:val="•"/>
      <w:lvlJc w:val="left"/>
      <w:pPr>
        <w:ind w:left="10713" w:hanging="360"/>
      </w:pPr>
      <w:rPr>
        <w:rFonts w:hint="default"/>
        <w:lang w:val="it-IT" w:eastAsia="en-US" w:bidi="ar-SA"/>
      </w:rPr>
    </w:lvl>
    <w:lvl w:ilvl="8" w:tplc="A46AFE1E">
      <w:numFmt w:val="bullet"/>
      <w:lvlText w:val="•"/>
      <w:lvlJc w:val="left"/>
      <w:pPr>
        <w:ind w:left="12228" w:hanging="360"/>
      </w:pPr>
      <w:rPr>
        <w:rFonts w:hint="default"/>
        <w:lang w:val="it-IT" w:eastAsia="en-US" w:bidi="ar-SA"/>
      </w:rPr>
    </w:lvl>
  </w:abstractNum>
  <w:abstractNum w:abstractNumId="27" w15:restartNumberingAfterBreak="0">
    <w:nsid w:val="7DB151B1"/>
    <w:multiLevelType w:val="multilevel"/>
    <w:tmpl w:val="AB069A30"/>
    <w:lvl w:ilvl="0">
      <w:start w:val="4"/>
      <w:numFmt w:val="decimal"/>
      <w:lvlText w:val="%1"/>
      <w:lvlJc w:val="left"/>
      <w:pPr>
        <w:ind w:left="575" w:hanging="403"/>
        <w:jc w:val="left"/>
      </w:pPr>
      <w:rPr>
        <w:rFonts w:hint="default"/>
        <w:lang w:val="it-IT" w:eastAsia="en-US" w:bidi="ar-SA"/>
      </w:rPr>
    </w:lvl>
    <w:lvl w:ilvl="1">
      <w:start w:val="1"/>
      <w:numFmt w:val="decimal"/>
      <w:lvlText w:val="%1.%2)"/>
      <w:lvlJc w:val="left"/>
      <w:pPr>
        <w:ind w:left="575" w:hanging="403"/>
        <w:jc w:val="left"/>
      </w:pPr>
      <w:rPr>
        <w:rFonts w:ascii="Arial" w:eastAsia="Arial" w:hAnsi="Arial" w:cs="Arial" w:hint="default"/>
        <w:b/>
        <w:bCs/>
        <w:spacing w:val="-1"/>
        <w:w w:val="99"/>
        <w:sz w:val="20"/>
        <w:szCs w:val="20"/>
        <w:u w:val="single" w:color="000000"/>
        <w:lang w:val="it-IT" w:eastAsia="en-US" w:bidi="ar-SA"/>
      </w:rPr>
    </w:lvl>
    <w:lvl w:ilvl="2">
      <w:start w:val="1"/>
      <w:numFmt w:val="decimal"/>
      <w:lvlText w:val="%1.%2.%3)"/>
      <w:lvlJc w:val="left"/>
      <w:pPr>
        <w:ind w:left="738" w:hanging="566"/>
        <w:jc w:val="left"/>
      </w:pPr>
      <w:rPr>
        <w:rFonts w:hint="default"/>
        <w:b/>
        <w:bCs/>
        <w:spacing w:val="-1"/>
        <w:w w:val="99"/>
        <w:u w:val="single" w:color="000000"/>
        <w:lang w:val="it-IT" w:eastAsia="en-US" w:bidi="ar-SA"/>
      </w:rPr>
    </w:lvl>
    <w:lvl w:ilvl="3">
      <w:numFmt w:val="bullet"/>
      <w:lvlText w:val="•"/>
      <w:lvlJc w:val="left"/>
      <w:pPr>
        <w:ind w:left="2555" w:hanging="566"/>
      </w:pPr>
      <w:rPr>
        <w:rFonts w:hint="default"/>
        <w:lang w:val="it-IT" w:eastAsia="en-US" w:bidi="ar-SA"/>
      </w:rPr>
    </w:lvl>
    <w:lvl w:ilvl="4">
      <w:numFmt w:val="bullet"/>
      <w:lvlText w:val="•"/>
      <w:lvlJc w:val="left"/>
      <w:pPr>
        <w:ind w:left="4370" w:hanging="566"/>
      </w:pPr>
      <w:rPr>
        <w:rFonts w:hint="default"/>
        <w:lang w:val="it-IT" w:eastAsia="en-US" w:bidi="ar-SA"/>
      </w:rPr>
    </w:lvl>
    <w:lvl w:ilvl="5">
      <w:numFmt w:val="bullet"/>
      <w:lvlText w:val="•"/>
      <w:lvlJc w:val="left"/>
      <w:pPr>
        <w:ind w:left="6185" w:hanging="566"/>
      </w:pPr>
      <w:rPr>
        <w:rFonts w:hint="default"/>
        <w:lang w:val="it-IT" w:eastAsia="en-US" w:bidi="ar-SA"/>
      </w:rPr>
    </w:lvl>
    <w:lvl w:ilvl="6">
      <w:numFmt w:val="bullet"/>
      <w:lvlText w:val="•"/>
      <w:lvlJc w:val="left"/>
      <w:pPr>
        <w:ind w:left="8000" w:hanging="566"/>
      </w:pPr>
      <w:rPr>
        <w:rFonts w:hint="default"/>
        <w:lang w:val="it-IT" w:eastAsia="en-US" w:bidi="ar-SA"/>
      </w:rPr>
    </w:lvl>
    <w:lvl w:ilvl="7">
      <w:numFmt w:val="bullet"/>
      <w:lvlText w:val="•"/>
      <w:lvlJc w:val="left"/>
      <w:pPr>
        <w:ind w:left="9815" w:hanging="566"/>
      </w:pPr>
      <w:rPr>
        <w:rFonts w:hint="default"/>
        <w:lang w:val="it-IT" w:eastAsia="en-US" w:bidi="ar-SA"/>
      </w:rPr>
    </w:lvl>
    <w:lvl w:ilvl="8">
      <w:numFmt w:val="bullet"/>
      <w:lvlText w:val="•"/>
      <w:lvlJc w:val="left"/>
      <w:pPr>
        <w:ind w:left="11630" w:hanging="566"/>
      </w:pPr>
      <w:rPr>
        <w:rFonts w:hint="default"/>
        <w:lang w:val="it-IT" w:eastAsia="en-US" w:bidi="ar-SA"/>
      </w:rPr>
    </w:lvl>
  </w:abstractNum>
  <w:num w:numId="1">
    <w:abstractNumId w:val="12"/>
  </w:num>
  <w:num w:numId="2">
    <w:abstractNumId w:val="19"/>
  </w:num>
  <w:num w:numId="3">
    <w:abstractNumId w:val="21"/>
  </w:num>
  <w:num w:numId="4">
    <w:abstractNumId w:val="20"/>
  </w:num>
  <w:num w:numId="5">
    <w:abstractNumId w:val="16"/>
  </w:num>
  <w:num w:numId="6">
    <w:abstractNumId w:val="25"/>
  </w:num>
  <w:num w:numId="7">
    <w:abstractNumId w:val="9"/>
  </w:num>
  <w:num w:numId="8">
    <w:abstractNumId w:val="27"/>
  </w:num>
  <w:num w:numId="9">
    <w:abstractNumId w:val="24"/>
  </w:num>
  <w:num w:numId="10">
    <w:abstractNumId w:val="17"/>
  </w:num>
  <w:num w:numId="11">
    <w:abstractNumId w:val="13"/>
  </w:num>
  <w:num w:numId="12">
    <w:abstractNumId w:val="15"/>
  </w:num>
  <w:num w:numId="13">
    <w:abstractNumId w:val="23"/>
  </w:num>
  <w:num w:numId="14">
    <w:abstractNumId w:val="0"/>
  </w:num>
  <w:num w:numId="15">
    <w:abstractNumId w:val="18"/>
  </w:num>
  <w:num w:numId="16">
    <w:abstractNumId w:val="3"/>
  </w:num>
  <w:num w:numId="17">
    <w:abstractNumId w:val="2"/>
  </w:num>
  <w:num w:numId="18">
    <w:abstractNumId w:val="1"/>
  </w:num>
  <w:num w:numId="19">
    <w:abstractNumId w:val="26"/>
  </w:num>
  <w:num w:numId="20">
    <w:abstractNumId w:val="11"/>
  </w:num>
  <w:num w:numId="21">
    <w:abstractNumId w:val="4"/>
  </w:num>
  <w:num w:numId="22">
    <w:abstractNumId w:val="14"/>
  </w:num>
  <w:num w:numId="23">
    <w:abstractNumId w:val="22"/>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6"/>
  </w:num>
  <w:num w:numId="29">
    <w:abstractNumId w:val="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82459"/>
    <w:rsid w:val="00061126"/>
    <w:rsid w:val="000A26CA"/>
    <w:rsid w:val="000B5B74"/>
    <w:rsid w:val="000C2F0C"/>
    <w:rsid w:val="00100CB1"/>
    <w:rsid w:val="00150224"/>
    <w:rsid w:val="00182459"/>
    <w:rsid w:val="00215B50"/>
    <w:rsid w:val="002466DF"/>
    <w:rsid w:val="00282EBE"/>
    <w:rsid w:val="0036692C"/>
    <w:rsid w:val="00495AD2"/>
    <w:rsid w:val="005376C5"/>
    <w:rsid w:val="005577E5"/>
    <w:rsid w:val="005B4DBE"/>
    <w:rsid w:val="00601066"/>
    <w:rsid w:val="00670D41"/>
    <w:rsid w:val="00740BBB"/>
    <w:rsid w:val="0082512F"/>
    <w:rsid w:val="008F391C"/>
    <w:rsid w:val="009458E6"/>
    <w:rsid w:val="00A4343F"/>
    <w:rsid w:val="00A74E33"/>
    <w:rsid w:val="00AA5C6C"/>
    <w:rsid w:val="00AA644D"/>
    <w:rsid w:val="00AD6A16"/>
    <w:rsid w:val="00B26072"/>
    <w:rsid w:val="00B444FB"/>
    <w:rsid w:val="00B93424"/>
    <w:rsid w:val="00BB3E7E"/>
    <w:rsid w:val="00BE6BFF"/>
    <w:rsid w:val="00C83D45"/>
    <w:rsid w:val="00D15585"/>
    <w:rsid w:val="00E817BB"/>
    <w:rsid w:val="00EE7064"/>
    <w:rsid w:val="00EE7A1D"/>
    <w:rsid w:val="00F963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3413449-9DE8-485E-891F-ADBE0B598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172"/>
      <w:outlineLvl w:val="0"/>
    </w:pPr>
    <w:rPr>
      <w:rFonts w:ascii="Calibri" w:eastAsia="Calibri" w:hAnsi="Calibri" w:cs="Calibr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8"/>
      <w:ind w:left="4958" w:right="5302"/>
      <w:jc w:val="center"/>
    </w:pPr>
    <w:rPr>
      <w:b/>
      <w:bCs/>
      <w:sz w:val="40"/>
      <w:szCs w:val="40"/>
    </w:rPr>
  </w:style>
  <w:style w:type="paragraph" w:styleId="Paragrafoelenco">
    <w:name w:val="List Paragraph"/>
    <w:basedOn w:val="Normale"/>
    <w:uiPriority w:val="1"/>
    <w:qFormat/>
    <w:pPr>
      <w:ind w:left="892" w:hanging="360"/>
    </w:pPr>
  </w:style>
  <w:style w:type="paragraph" w:customStyle="1" w:styleId="TableParagraph">
    <w:name w:val="Table Paragraph"/>
    <w:basedOn w:val="Normale"/>
    <w:uiPriority w:val="1"/>
    <w:qFormat/>
    <w:pPr>
      <w:spacing w:before="2"/>
      <w:jc w:val="right"/>
    </w:pPr>
  </w:style>
  <w:style w:type="paragraph" w:customStyle="1" w:styleId="Standard">
    <w:name w:val="Standard"/>
    <w:rsid w:val="00AA5C6C"/>
    <w:pPr>
      <w:suppressAutoHyphens/>
      <w:autoSpaceDE/>
    </w:pPr>
    <w:rPr>
      <w:rFonts w:ascii="Times New Roman" w:eastAsia="Andale Sans UI" w:hAnsi="Times New Roman" w:cs="Tahoma"/>
      <w:kern w:val="3"/>
      <w:sz w:val="24"/>
      <w:szCs w:val="24"/>
      <w:lang w:val="it-IT" w:eastAsia="it-IT"/>
    </w:rPr>
  </w:style>
  <w:style w:type="paragraph" w:customStyle="1" w:styleId="rtf6rtf1Normal">
    <w:name w:val="rtf6 rtf1 Normal"/>
    <w:next w:val="Standard"/>
    <w:rsid w:val="00AA5C6C"/>
    <w:pPr>
      <w:suppressAutoHyphens/>
    </w:pPr>
    <w:rPr>
      <w:rFonts w:ascii="Arial, Arial" w:eastAsia="Times New Roman" w:hAnsi="Arial, Arial" w:cs="Arial, Arial"/>
      <w:kern w:val="3"/>
      <w:sz w:val="24"/>
      <w:szCs w:val="24"/>
      <w:lang w:val="it-IT" w:eastAsia="ja-JP"/>
    </w:rPr>
  </w:style>
  <w:style w:type="paragraph" w:customStyle="1" w:styleId="rtf7rtf1Normal">
    <w:name w:val="rtf7 rtf1 Normal"/>
    <w:next w:val="Standard"/>
    <w:rsid w:val="00AA5C6C"/>
    <w:pPr>
      <w:suppressAutoHyphens/>
    </w:pPr>
    <w:rPr>
      <w:rFonts w:ascii="Arial, Arial" w:eastAsia="Times New Roman" w:hAnsi="Arial, Arial" w:cs="Arial, Arial"/>
      <w:kern w:val="3"/>
      <w:sz w:val="24"/>
      <w:szCs w:val="24"/>
      <w:lang w:val="it-IT" w:eastAsia="ja-JP"/>
    </w:rPr>
  </w:style>
  <w:style w:type="numbering" w:customStyle="1" w:styleId="WW8Num5">
    <w:name w:val="WW8Num5"/>
    <w:rsid w:val="00AA5C6C"/>
    <w:pPr>
      <w:numPr>
        <w:numId w:val="24"/>
      </w:numPr>
    </w:pPr>
  </w:style>
  <w:style w:type="paragraph" w:customStyle="1" w:styleId="rtf8rtf1Normal">
    <w:name w:val="rtf8 rtf1 Normal"/>
    <w:next w:val="Standard"/>
    <w:rsid w:val="005376C5"/>
    <w:pPr>
      <w:suppressAutoHyphens/>
      <w:textAlignment w:val="baseline"/>
    </w:pPr>
    <w:rPr>
      <w:rFonts w:ascii="Arial, Arial" w:eastAsia="Times New Roman" w:hAnsi="Arial, Arial" w:cs="Arial, Arial"/>
      <w:kern w:val="3"/>
      <w:sz w:val="24"/>
      <w:szCs w:val="24"/>
      <w:lang w:val="it-IT" w:eastAsia="ja-JP"/>
    </w:rPr>
  </w:style>
  <w:style w:type="paragraph" w:customStyle="1" w:styleId="rtf9rtf1Normal">
    <w:name w:val="rtf9 rtf1 Normal"/>
    <w:next w:val="Standard"/>
    <w:rsid w:val="005376C5"/>
    <w:pPr>
      <w:suppressAutoHyphens/>
      <w:textAlignment w:val="baseline"/>
    </w:pPr>
    <w:rPr>
      <w:rFonts w:ascii="Arial, Arial" w:eastAsia="Times New Roman" w:hAnsi="Arial, Arial" w:cs="Arial, Arial"/>
      <w:kern w:val="3"/>
      <w:sz w:val="24"/>
      <w:szCs w:val="24"/>
      <w:lang w:val="it-IT" w:eastAsia="ja-JP"/>
    </w:rPr>
  </w:style>
  <w:style w:type="paragraph" w:customStyle="1" w:styleId="rtf9rtf1rtf9rtf1Normal">
    <w:name w:val="rtf9 rtf1 rtf9 rtf1 Normal"/>
    <w:next w:val="rtf9rtf1Normal"/>
    <w:rsid w:val="005376C5"/>
    <w:pPr>
      <w:suppressAutoHyphens/>
      <w:textAlignment w:val="baseline"/>
    </w:pPr>
    <w:rPr>
      <w:rFonts w:ascii="Arial, Arial" w:eastAsia="Times New Roman" w:hAnsi="Arial, Arial" w:cs="Arial, Arial"/>
      <w:kern w:val="3"/>
      <w:sz w:val="24"/>
      <w:szCs w:val="24"/>
      <w:lang w:val="it-IT" w:eastAsia="ja-JP"/>
    </w:rPr>
  </w:style>
  <w:style w:type="character" w:customStyle="1" w:styleId="rtf9rtf1Hyperlink">
    <w:name w:val="rtf9 rtf1 Hyperlink"/>
    <w:rsid w:val="005376C5"/>
    <w:rPr>
      <w:color w:val="0000FF"/>
      <w:u w:val="single"/>
    </w:rPr>
  </w:style>
  <w:style w:type="paragraph" w:customStyle="1" w:styleId="rtf10rtf1Normal">
    <w:name w:val="rtf10 rtf1 Normal"/>
    <w:next w:val="Standard"/>
    <w:rsid w:val="009458E6"/>
    <w:pPr>
      <w:suppressAutoHyphens/>
      <w:textAlignment w:val="baseline"/>
    </w:pPr>
    <w:rPr>
      <w:rFonts w:ascii="Arial, Arial" w:eastAsia="Times New Roman" w:hAnsi="Arial, Arial" w:cs="Arial, Arial"/>
      <w:kern w:val="3"/>
      <w:sz w:val="24"/>
      <w:szCs w:val="24"/>
      <w:lang w:val="it-IT" w:eastAsia="ja-JP"/>
    </w:rPr>
  </w:style>
  <w:style w:type="paragraph" w:customStyle="1" w:styleId="rtf16rtf1Normal">
    <w:name w:val="rtf16 rtf1 Normal"/>
    <w:next w:val="Normale"/>
    <w:rsid w:val="00A4343F"/>
    <w:pPr>
      <w:suppressAutoHyphens/>
    </w:pPr>
    <w:rPr>
      <w:rFonts w:ascii="Arial, Arial" w:eastAsia="Times New Roman" w:hAnsi="Arial, Arial" w:cs="Arial, Arial"/>
      <w:kern w:val="3"/>
      <w:sz w:val="24"/>
      <w:szCs w:val="24"/>
      <w:lang w:val="it-IT" w:eastAsia="ja-JP"/>
    </w:rPr>
  </w:style>
  <w:style w:type="paragraph" w:customStyle="1" w:styleId="rtf17rtf1Normal">
    <w:name w:val="rtf17 rtf1 Normal"/>
    <w:next w:val="Standard"/>
    <w:rsid w:val="00495AD2"/>
    <w:pPr>
      <w:suppressAutoHyphens/>
    </w:pPr>
    <w:rPr>
      <w:rFonts w:ascii="Arial, Arial" w:eastAsia="Times New Roman" w:hAnsi="Arial, Arial" w:cs="Arial, Arial"/>
      <w:kern w:val="3"/>
      <w:sz w:val="24"/>
      <w:szCs w:val="24"/>
      <w:lang w:val="it-IT" w:eastAsia="ja-JP"/>
    </w:rPr>
  </w:style>
  <w:style w:type="paragraph" w:customStyle="1" w:styleId="rtf4Normal">
    <w:name w:val="rtf4 Normal"/>
    <w:next w:val="Normale"/>
    <w:uiPriority w:val="99"/>
    <w:rsid w:val="008F391C"/>
    <w:pPr>
      <w:adjustRightInd w:val="0"/>
      <w:spacing w:after="200" w:line="276" w:lineRule="auto"/>
    </w:pPr>
    <w:rPr>
      <w:rFonts w:ascii="Calibri" w:eastAsiaTheme="minorEastAsia" w:hAnsi="Calibri" w:cs="Calibri"/>
      <w:lang w:val="it-IT" w:eastAsia="it-IT"/>
    </w:rPr>
  </w:style>
  <w:style w:type="paragraph" w:customStyle="1" w:styleId="rtf4Normal0">
    <w:name w:val="rtf4 [Normal]"/>
    <w:next w:val="rtf4Normal"/>
    <w:uiPriority w:val="99"/>
    <w:rsid w:val="008F391C"/>
    <w:pPr>
      <w:adjustRightInd w:val="0"/>
    </w:pPr>
    <w:rPr>
      <w:rFonts w:ascii="Arial" w:eastAsiaTheme="minorEastAsia" w:hAnsi="Arial" w:cs="Arial"/>
      <w:sz w:val="24"/>
      <w:szCs w:val="24"/>
      <w:lang w:val="it-IT" w:eastAsia="it-IT"/>
    </w:rPr>
  </w:style>
  <w:style w:type="paragraph" w:customStyle="1" w:styleId="rtf5Normal">
    <w:name w:val="rtf5 Normal"/>
    <w:next w:val="Normale"/>
    <w:uiPriority w:val="99"/>
    <w:rsid w:val="008F391C"/>
    <w:pPr>
      <w:adjustRightInd w:val="0"/>
      <w:spacing w:after="200" w:line="276" w:lineRule="auto"/>
    </w:pPr>
    <w:rPr>
      <w:rFonts w:ascii="Calibri" w:eastAsiaTheme="minorEastAsia" w:hAnsi="Calibri" w:cs="Calibri"/>
      <w:lang w:val="it-IT" w:eastAsia="it-IT"/>
    </w:rPr>
  </w:style>
  <w:style w:type="paragraph" w:customStyle="1" w:styleId="rtf5Normal0">
    <w:name w:val="rtf5 [Normal]"/>
    <w:next w:val="rtf5Normal"/>
    <w:uiPriority w:val="99"/>
    <w:rsid w:val="008F391C"/>
    <w:pPr>
      <w:adjustRightInd w:val="0"/>
    </w:pPr>
    <w:rPr>
      <w:rFonts w:ascii="Arial" w:eastAsiaTheme="minorEastAsia" w:hAnsi="Arial" w:cs="Arial"/>
      <w:sz w:val="24"/>
      <w:szCs w:val="24"/>
      <w:lang w:val="it-IT" w:eastAsia="it-IT"/>
    </w:rPr>
  </w:style>
  <w:style w:type="paragraph" w:styleId="Testofumetto">
    <w:name w:val="Balloon Text"/>
    <w:basedOn w:val="Normale"/>
    <w:link w:val="TestofumettoCarattere"/>
    <w:uiPriority w:val="99"/>
    <w:semiHidden/>
    <w:unhideWhenUsed/>
    <w:rsid w:val="00D1558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15585"/>
    <w:rPr>
      <w:rFonts w:ascii="Segoe UI" w:eastAsia="Arial"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557485">
      <w:bodyDiv w:val="1"/>
      <w:marLeft w:val="0"/>
      <w:marRight w:val="0"/>
      <w:marTop w:val="0"/>
      <w:marBottom w:val="0"/>
      <w:divBdr>
        <w:top w:val="none" w:sz="0" w:space="0" w:color="auto"/>
        <w:left w:val="none" w:sz="0" w:space="0" w:color="auto"/>
        <w:bottom w:val="none" w:sz="0" w:space="0" w:color="auto"/>
        <w:right w:val="none" w:sz="0" w:space="0" w:color="auto"/>
      </w:divBdr>
    </w:div>
    <w:div w:id="401954180">
      <w:bodyDiv w:val="1"/>
      <w:marLeft w:val="0"/>
      <w:marRight w:val="0"/>
      <w:marTop w:val="0"/>
      <w:marBottom w:val="0"/>
      <w:divBdr>
        <w:top w:val="none" w:sz="0" w:space="0" w:color="auto"/>
        <w:left w:val="none" w:sz="0" w:space="0" w:color="auto"/>
        <w:bottom w:val="none" w:sz="0" w:space="0" w:color="auto"/>
        <w:right w:val="none" w:sz="0" w:space="0" w:color="auto"/>
      </w:divBdr>
    </w:div>
    <w:div w:id="1112359283">
      <w:bodyDiv w:val="1"/>
      <w:marLeft w:val="0"/>
      <w:marRight w:val="0"/>
      <w:marTop w:val="0"/>
      <w:marBottom w:val="0"/>
      <w:divBdr>
        <w:top w:val="none" w:sz="0" w:space="0" w:color="auto"/>
        <w:left w:val="none" w:sz="0" w:space="0" w:color="auto"/>
        <w:bottom w:val="none" w:sz="0" w:space="0" w:color="auto"/>
        <w:right w:val="none" w:sz="0" w:space="0" w:color="auto"/>
      </w:divBdr>
    </w:div>
    <w:div w:id="1485968000">
      <w:bodyDiv w:val="1"/>
      <w:marLeft w:val="0"/>
      <w:marRight w:val="0"/>
      <w:marTop w:val="0"/>
      <w:marBottom w:val="0"/>
      <w:divBdr>
        <w:top w:val="none" w:sz="0" w:space="0" w:color="auto"/>
        <w:left w:val="none" w:sz="0" w:space="0" w:color="auto"/>
        <w:bottom w:val="none" w:sz="0" w:space="0" w:color="auto"/>
        <w:right w:val="none" w:sz="0" w:space="0" w:color="auto"/>
      </w:divBdr>
    </w:div>
    <w:div w:id="1606111998">
      <w:bodyDiv w:val="1"/>
      <w:marLeft w:val="0"/>
      <w:marRight w:val="0"/>
      <w:marTop w:val="0"/>
      <w:marBottom w:val="0"/>
      <w:divBdr>
        <w:top w:val="none" w:sz="0" w:space="0" w:color="auto"/>
        <w:left w:val="none" w:sz="0" w:space="0" w:color="auto"/>
        <w:bottom w:val="none" w:sz="0" w:space="0" w:color="auto"/>
        <w:right w:val="none" w:sz="0" w:space="0" w:color="auto"/>
      </w:divBdr>
    </w:div>
    <w:div w:id="1663653260">
      <w:bodyDiv w:val="1"/>
      <w:marLeft w:val="0"/>
      <w:marRight w:val="0"/>
      <w:marTop w:val="0"/>
      <w:marBottom w:val="0"/>
      <w:divBdr>
        <w:top w:val="none" w:sz="0" w:space="0" w:color="auto"/>
        <w:left w:val="none" w:sz="0" w:space="0" w:color="auto"/>
        <w:bottom w:val="none" w:sz="0" w:space="0" w:color="auto"/>
        <w:right w:val="none" w:sz="0" w:space="0" w:color="auto"/>
      </w:divBdr>
    </w:div>
    <w:div w:id="1699164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wiki\Tributo_(diritto)"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63</Pages>
  <Words>17736</Words>
  <Characters>101097</Characters>
  <Application>Microsoft Office Word</Application>
  <DocSecurity>0</DocSecurity>
  <Lines>842</Lines>
  <Paragraphs>237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di bernardini</cp:lastModifiedBy>
  <cp:revision>3</cp:revision>
  <cp:lastPrinted>2021-03-19T10:46:00Z</cp:lastPrinted>
  <dcterms:created xsi:type="dcterms:W3CDTF">2021-03-19T10:50:00Z</dcterms:created>
  <dcterms:modified xsi:type="dcterms:W3CDTF">2021-03-19T11:54:00Z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2021-03-11T00:00:00Z</vt:filetime>
  </property>
  <property fmtid="{D5CDD505-2E9C-101B-9397-08002B2CF9AE}" pid="3" name="LastSaved">
    <vt:filetime>2021-03-11T00:00:00Z</vt:filetime>
  </property>
</Properties>
</file>