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/>
        <w:drawing>
          <wp:inline distB="114300" distT="114300" distL="114300" distR="114300">
            <wp:extent cx="806238" cy="115677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6238" cy="1156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#NorciaRinasce2021</w:t>
      </w:r>
    </w:p>
    <w:p w:rsidR="00000000" w:rsidDel="00000000" w:rsidP="00000000" w:rsidRDefault="00000000" w:rsidRPr="00000000" w14:paraId="00000003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Seminari sulla Programmazione e Progettazione strategica </w:t>
      </w:r>
    </w:p>
    <w:p w:rsidR="00000000" w:rsidDel="00000000" w:rsidP="00000000" w:rsidRDefault="00000000" w:rsidRPr="00000000" w14:paraId="00000004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per la competitività di una Città che si ricostruisce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27</w:t>
      </w:r>
      <w:r w:rsidDel="00000000" w:rsidR="00000000" w:rsidRPr="00000000">
        <w:rPr>
          <w:rtl w:val="0"/>
        </w:rPr>
        <w:t xml:space="preserve"> e 28 Maggio 2021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Bozza di programma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Venerdì, 28 maggio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La progettazione strategica per 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la “Competitività di una Città che rinasce” 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Coordina i lavori : Prof. Paolo Verducci </w:t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Dipartimento di Ingegneria_Università degli Studi di Perugia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i_lab Smart Cities Design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17.3228346456694"/>
        <w:rPr/>
      </w:pPr>
      <w:r w:rsidDel="00000000" w:rsidR="00000000" w:rsidRPr="00000000">
        <w:rPr>
          <w:rtl w:val="0"/>
        </w:rPr>
        <w:t xml:space="preserve">Ore 9.30 - </w:t>
        <w:tab/>
        <w:t xml:space="preserve">Saluti Istituzionali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                       Nicola Alemanno</w:t>
      </w:r>
      <w:r w:rsidDel="00000000" w:rsidR="00000000" w:rsidRPr="00000000">
        <w:rPr>
          <w:rtl w:val="0"/>
        </w:rPr>
        <w:t xml:space="preserve"> Sindaco di Norcia</w:t>
      </w:r>
    </w:p>
    <w:p w:rsidR="00000000" w:rsidDel="00000000" w:rsidP="00000000" w:rsidRDefault="00000000" w:rsidRPr="00000000" w14:paraId="00000016">
      <w:pPr>
        <w:ind w:left="3543.3070866141725" w:hanging="2125.984251968503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rtl w:val="0"/>
        </w:rPr>
        <w:t xml:space="preserve">Enrico Melasecche</w:t>
      </w:r>
      <w:r w:rsidDel="00000000" w:rsidR="00000000" w:rsidRPr="00000000">
        <w:rPr>
          <w:rtl w:val="0"/>
        </w:rPr>
        <w:t xml:space="preserve"> </w:t>
        <w:tab/>
        <w:t xml:space="preserve">Assessore </w:t>
      </w:r>
      <w:r w:rsidDel="00000000" w:rsidR="00000000" w:rsidRPr="00000000">
        <w:rPr>
          <w:highlight w:val="white"/>
          <w:rtl w:val="0"/>
        </w:rPr>
        <w:t xml:space="preserve">politiche del paesaggio e programmazione urbanistica della Regione Umbria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857.3228346456694" w:hanging="1417.3228346456694"/>
        <w:rPr>
          <w:sz w:val="14"/>
          <w:szCs w:val="14"/>
        </w:rPr>
      </w:pPr>
      <w:r w:rsidDel="00000000" w:rsidR="00000000" w:rsidRPr="00000000">
        <w:rPr>
          <w:b w:val="1"/>
          <w:rtl w:val="0"/>
        </w:rPr>
        <w:t xml:space="preserve">Paola Agabiti </w:t>
      </w:r>
      <w:r w:rsidDel="00000000" w:rsidR="00000000" w:rsidRPr="00000000">
        <w:rPr>
          <w:highlight w:val="white"/>
          <w:rtl w:val="0"/>
        </w:rPr>
        <w:t xml:space="preserve">Assessore alla programmazione europea, bilancio e risorse umane e patrimoniali. Turismo, cultura, istruzione e diritto allo 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17.3228346456694"/>
        <w:rPr/>
      </w:pPr>
      <w:r w:rsidDel="00000000" w:rsidR="00000000" w:rsidRPr="00000000">
        <w:rPr>
          <w:rtl w:val="0"/>
        </w:rPr>
        <w:t xml:space="preserve">Ore 10,00 - </w:t>
        <w:tab/>
      </w:r>
      <w:r w:rsidDel="00000000" w:rsidR="00000000" w:rsidRPr="00000000">
        <w:rPr>
          <w:i w:val="1"/>
          <w:rtl w:val="0"/>
        </w:rPr>
        <w:t xml:space="preserve">Turismo sostenibile - la sfida della rinascita. La “Spoleto-Norcia”, Il Corridoio Multimodale, il PAMS di Castelluccio - la Fioritura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A">
      <w:pPr>
        <w:ind w:left="1417.3228346456694"/>
        <w:rPr>
          <w:i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Giuseppina Perla</w:t>
      </w:r>
      <w:r w:rsidDel="00000000" w:rsidR="00000000" w:rsidRPr="00000000">
        <w:rPr>
          <w:rtl w:val="0"/>
        </w:rPr>
        <w:t xml:space="preserve"> Assessore Turismo e Cultura Comune di Norcia</w:t>
      </w:r>
      <w:r w:rsidDel="00000000" w:rsidR="00000000" w:rsidRPr="00000000">
        <w:rPr>
          <w:i w:val="1"/>
          <w:rtl w:val="0"/>
        </w:rPr>
        <w:tab/>
      </w:r>
    </w:p>
    <w:p w:rsidR="00000000" w:rsidDel="00000000" w:rsidP="00000000" w:rsidRDefault="00000000" w:rsidRPr="00000000" w14:paraId="0000001B">
      <w:pPr>
        <w:ind w:left="1417.3228346456694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C">
      <w:pPr>
        <w:ind w:left="1417.3228346456694"/>
        <w:rPr>
          <w:i w:val="1"/>
        </w:rPr>
      </w:pPr>
      <w:r w:rsidDel="00000000" w:rsidR="00000000" w:rsidRPr="00000000">
        <w:rPr>
          <w:rtl w:val="0"/>
        </w:rPr>
        <w:t xml:space="preserve">Ore 10.15 - </w:t>
        <w:tab/>
      </w:r>
      <w:r w:rsidDel="00000000" w:rsidR="00000000" w:rsidRPr="00000000">
        <w:rPr>
          <w:i w:val="1"/>
          <w:rtl w:val="0"/>
        </w:rPr>
        <w:t xml:space="preserve">Le Marcite di Norcia, da ecomuseo a spazio conservato ma vissuto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b w:val="1"/>
          <w:rtl w:val="0"/>
        </w:rPr>
        <w:t xml:space="preserve">Antonio Longo</w:t>
      </w:r>
      <w:r w:rsidDel="00000000" w:rsidR="00000000" w:rsidRPr="00000000">
        <w:rPr>
          <w:rtl w:val="0"/>
        </w:rPr>
        <w:t xml:space="preserve">, Politecnico di Milano, DASTU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           AUIC _ Coordinatore MSc Landscape Architecture LLH</w:t>
      </w:r>
    </w:p>
    <w:p w:rsidR="00000000" w:rsidDel="00000000" w:rsidP="00000000" w:rsidRDefault="00000000" w:rsidRPr="00000000" w14:paraId="0000001F">
      <w:pPr>
        <w:ind w:left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17.3228346456694"/>
        <w:rPr/>
      </w:pPr>
      <w:r w:rsidDel="00000000" w:rsidR="00000000" w:rsidRPr="00000000">
        <w:rPr>
          <w:rtl w:val="0"/>
        </w:rPr>
        <w:t xml:space="preserve">Ore … . … -  </w:t>
      </w:r>
      <w:r w:rsidDel="00000000" w:rsidR="00000000" w:rsidRPr="00000000">
        <w:rPr>
          <w:i w:val="1"/>
          <w:rtl w:val="0"/>
        </w:rPr>
        <w:t xml:space="preserve">La Chiesetta delle Macerie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Presentazione del progetto artistico della chiesetta Madonna di Cascia. </w:t>
      </w:r>
      <w:r w:rsidDel="00000000" w:rsidR="00000000" w:rsidRPr="00000000">
        <w:rPr>
          <w:b w:val="1"/>
          <w:rtl w:val="0"/>
        </w:rPr>
        <w:t xml:space="preserve">Paolo Belardi</w:t>
      </w:r>
      <w:r w:rsidDel="00000000" w:rsidR="00000000" w:rsidRPr="00000000">
        <w:rPr>
          <w:rtl w:val="0"/>
        </w:rPr>
        <w:t xml:space="preserve">, Università di Perugia</w:t>
      </w:r>
    </w:p>
    <w:p w:rsidR="00000000" w:rsidDel="00000000" w:rsidP="00000000" w:rsidRDefault="00000000" w:rsidRPr="00000000" w14:paraId="00000021">
      <w:pPr>
        <w:ind w:left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417.3228346456694"/>
        <w:rPr>
          <w:i w:val="1"/>
        </w:rPr>
      </w:pPr>
      <w:r w:rsidDel="00000000" w:rsidR="00000000" w:rsidRPr="00000000">
        <w:rPr>
          <w:rtl w:val="0"/>
        </w:rPr>
        <w:t xml:space="preserve">Ore 10,30 - </w:t>
        <w:tab/>
      </w:r>
      <w:r w:rsidDel="00000000" w:rsidR="00000000" w:rsidRPr="00000000">
        <w:rPr>
          <w:i w:val="1"/>
          <w:rtl w:val="0"/>
        </w:rPr>
        <w:t xml:space="preserve">Il Nuovo Polo Scolastico di Norcia ed il nuovo Centro Sportivo. 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b w:val="1"/>
          <w:rtl w:val="0"/>
        </w:rPr>
        <w:t xml:space="preserve">Stefano Torrini</w:t>
      </w:r>
      <w:r w:rsidDel="00000000" w:rsidR="00000000" w:rsidRPr="00000000">
        <w:rPr>
          <w:rtl w:val="0"/>
        </w:rPr>
        <w:t xml:space="preserve">, Provincia di Perugia, Dirigente Servizio Pianificazione          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Territoriale Ambiente e Patrimonio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17.3228346456694"/>
        <w:rPr>
          <w:i w:val="1"/>
        </w:rPr>
      </w:pPr>
      <w:r w:rsidDel="00000000" w:rsidR="00000000" w:rsidRPr="00000000">
        <w:rPr>
          <w:rtl w:val="0"/>
        </w:rPr>
        <w:t xml:space="preserve">Ore 10.45 - </w:t>
        <w:tab/>
      </w:r>
      <w:r w:rsidDel="00000000" w:rsidR="00000000" w:rsidRPr="00000000">
        <w:rPr>
          <w:i w:val="1"/>
          <w:rtl w:val="0"/>
        </w:rPr>
        <w:t xml:space="preserve">Il Palazzo Comunale. Gli isolatori sismici in un edificio del XIV secolo. La prima esperienza al mondo </w:t>
      </w:r>
    </w:p>
    <w:p w:rsidR="00000000" w:rsidDel="00000000" w:rsidP="00000000" w:rsidRDefault="00000000" w:rsidRPr="00000000" w14:paraId="00000029">
      <w:pPr>
        <w:ind w:left="1417.3228346456694"/>
        <w:rPr/>
      </w:pPr>
      <w:r w:rsidDel="00000000" w:rsidR="00000000" w:rsidRPr="00000000">
        <w:rPr>
          <w:b w:val="1"/>
          <w:i w:val="1"/>
          <w:rtl w:val="0"/>
        </w:rPr>
        <w:tab/>
      </w:r>
      <w:r w:rsidDel="00000000" w:rsidR="00000000" w:rsidRPr="00000000">
        <w:rPr>
          <w:b w:val="1"/>
          <w:rtl w:val="0"/>
        </w:rPr>
        <w:t xml:space="preserve">Marco Mezzi,</w:t>
      </w:r>
      <w:r w:rsidDel="00000000" w:rsidR="00000000" w:rsidRPr="00000000">
        <w:rPr>
          <w:rtl w:val="0"/>
        </w:rPr>
        <w:t xml:space="preserve"> Dipartimento Ingegneria Università di Perugia</w:t>
      </w:r>
      <w:r w:rsidDel="00000000" w:rsidR="00000000" w:rsidRPr="00000000">
        <w:rPr>
          <w:b w:val="1"/>
          <w:rtl w:val="0"/>
        </w:rPr>
        <w:t xml:space="preserve"> - Riccardo Vetturini </w:t>
      </w:r>
      <w:r w:rsidDel="00000000" w:rsidR="00000000" w:rsidRPr="00000000">
        <w:rPr>
          <w:rtl w:val="0"/>
        </w:rPr>
        <w:t xml:space="preserve">(soc. di Ingegneria INGENIUM)</w:t>
      </w:r>
    </w:p>
    <w:p w:rsidR="00000000" w:rsidDel="00000000" w:rsidP="00000000" w:rsidRDefault="00000000" w:rsidRPr="00000000" w14:paraId="0000002A">
      <w:pPr>
        <w:ind w:left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417.3228346456694"/>
        <w:rPr/>
      </w:pPr>
      <w:r w:rsidDel="00000000" w:rsidR="00000000" w:rsidRPr="00000000">
        <w:rPr>
          <w:rtl w:val="0"/>
        </w:rPr>
        <w:t xml:space="preserve">Ore 11,00 - </w:t>
        <w:tab/>
        <w:t xml:space="preserve">“La scuola media”, una nuova vita sempre al servizio delle giovani generazioni  </w:t>
      </w:r>
    </w:p>
    <w:p w:rsidR="00000000" w:rsidDel="00000000" w:rsidP="00000000" w:rsidRDefault="00000000" w:rsidRPr="00000000" w14:paraId="0000002C">
      <w:pPr>
        <w:ind w:left="1417.3228346456694"/>
        <w:rPr/>
      </w:pPr>
      <w:r w:rsidDel="00000000" w:rsidR="00000000" w:rsidRPr="00000000">
        <w:rPr>
          <w:b w:val="1"/>
          <w:rtl w:val="0"/>
        </w:rPr>
        <w:tab/>
        <w:t xml:space="preserve">Paolo Verducci (o Assistente)</w:t>
      </w:r>
      <w:r w:rsidDel="00000000" w:rsidR="00000000" w:rsidRPr="00000000">
        <w:rPr>
          <w:rtl w:val="0"/>
        </w:rPr>
        <w:t xml:space="preserve"> Dipartimento di Ingegneria_Università degli Studi di Perugia - i_lab Smart Cities Design</w:t>
      </w:r>
    </w:p>
    <w:p w:rsidR="00000000" w:rsidDel="00000000" w:rsidP="00000000" w:rsidRDefault="00000000" w:rsidRPr="00000000" w14:paraId="0000002D">
      <w:pPr>
        <w:ind w:left="1417.3228346456694"/>
        <w:rPr/>
      </w:pPr>
      <w:r w:rsidDel="00000000" w:rsidR="00000000" w:rsidRPr="00000000">
        <w:rPr>
          <w:b w:val="1"/>
          <w:rtl w:val="0"/>
        </w:rPr>
        <w:t xml:space="preserve">                       Valerio Palini</w:t>
      </w:r>
      <w:r w:rsidDel="00000000" w:rsidR="00000000" w:rsidRPr="00000000">
        <w:rPr>
          <w:rtl w:val="0"/>
        </w:rPr>
        <w:t xml:space="preserve">, (....)</w:t>
      </w:r>
    </w:p>
    <w:p w:rsidR="00000000" w:rsidDel="00000000" w:rsidP="00000000" w:rsidRDefault="00000000" w:rsidRPr="00000000" w14:paraId="0000002E">
      <w:pPr>
        <w:ind w:left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417.3228346456694"/>
        <w:rPr>
          <w:i w:val="1"/>
        </w:rPr>
      </w:pPr>
      <w:r w:rsidDel="00000000" w:rsidR="00000000" w:rsidRPr="00000000">
        <w:rPr>
          <w:rtl w:val="0"/>
        </w:rPr>
        <w:t xml:space="preserve">Ore 11,15 - </w:t>
        <w:tab/>
      </w:r>
      <w:r w:rsidDel="00000000" w:rsidR="00000000" w:rsidRPr="00000000">
        <w:rPr>
          <w:i w:val="1"/>
          <w:rtl w:val="0"/>
        </w:rPr>
        <w:t xml:space="preserve">L’Ospedale Civico di Norcia - L’approccio all’edilizia sanitaria dopo il Covid </w:t>
      </w:r>
    </w:p>
    <w:p w:rsidR="00000000" w:rsidDel="00000000" w:rsidP="00000000" w:rsidRDefault="00000000" w:rsidRPr="00000000" w14:paraId="00000030">
      <w:pPr>
        <w:ind w:left="1417.3228346456694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Stefano Nodessi</w:t>
      </w:r>
      <w:r w:rsidDel="00000000" w:rsidR="00000000" w:rsidRPr="00000000">
        <w:rPr>
          <w:rtl w:val="0"/>
        </w:rPr>
        <w:t xml:space="preserve"> Direttore</w:t>
      </w:r>
      <w:hyperlink r:id="rId7">
        <w:r w:rsidDel="00000000" w:rsidR="00000000" w:rsidRPr="00000000">
          <w:rPr>
            <w:highlight w:val="white"/>
            <w:rtl w:val="0"/>
          </w:rPr>
          <w:t xml:space="preserve"> Regionale Governo del territorio, ambiente e protezione civile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17.3228346456694"/>
        <w:rPr>
          <w:i w:val="1"/>
        </w:rPr>
      </w:pPr>
      <w:r w:rsidDel="00000000" w:rsidR="00000000" w:rsidRPr="00000000">
        <w:rPr>
          <w:rtl w:val="0"/>
        </w:rPr>
        <w:t xml:space="preserve">Ore 11,30 -  </w:t>
        <w:tab/>
      </w:r>
      <w:r w:rsidDel="00000000" w:rsidR="00000000" w:rsidRPr="00000000">
        <w:rPr>
          <w:i w:val="1"/>
          <w:rtl w:val="0"/>
        </w:rPr>
        <w:t xml:space="preserve">Il Progetto di delocalizzazione dell’IPAB. I nostri anziani tornano a casa.</w:t>
      </w:r>
    </w:p>
    <w:p w:rsidR="00000000" w:rsidDel="00000000" w:rsidP="00000000" w:rsidRDefault="00000000" w:rsidRPr="00000000" w14:paraId="00000033">
      <w:pPr>
        <w:ind w:left="1417.3228346456694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Giuliano Boccanera</w:t>
      </w:r>
      <w:r w:rsidDel="00000000" w:rsidR="00000000" w:rsidRPr="00000000">
        <w:rPr>
          <w:rtl w:val="0"/>
        </w:rPr>
        <w:t xml:space="preserve"> Ass.re Lavori Pubblici Comune di Norcia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417.3228346456694"/>
        <w:rPr>
          <w:i w:val="1"/>
        </w:rPr>
      </w:pPr>
      <w:r w:rsidDel="00000000" w:rsidR="00000000" w:rsidRPr="00000000">
        <w:rPr>
          <w:rtl w:val="0"/>
        </w:rPr>
        <w:t xml:space="preserve">Ore 11,45 - </w:t>
        <w:tab/>
      </w:r>
      <w:r w:rsidDel="00000000" w:rsidR="00000000" w:rsidRPr="00000000">
        <w:rPr>
          <w:i w:val="1"/>
          <w:rtl w:val="0"/>
        </w:rPr>
        <w:t xml:space="preserve">Il nuovo parcheggio di Porta Romana e la nuova idee di mobilità urbana. </w:t>
      </w:r>
    </w:p>
    <w:p w:rsidR="00000000" w:rsidDel="00000000" w:rsidP="00000000" w:rsidRDefault="00000000" w:rsidRPr="00000000" w14:paraId="00000036">
      <w:pPr>
        <w:ind w:left="1417.3228346456694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Livio Angeletti </w:t>
      </w:r>
      <w:r w:rsidDel="00000000" w:rsidR="00000000" w:rsidRPr="00000000">
        <w:rPr>
          <w:rtl w:val="0"/>
        </w:rPr>
        <w:t xml:space="preserve">- TPO LLPP Comune di Norcia</w:t>
      </w:r>
    </w:p>
    <w:p w:rsidR="00000000" w:rsidDel="00000000" w:rsidP="00000000" w:rsidRDefault="00000000" w:rsidRPr="00000000" w14:paraId="00000037">
      <w:pPr>
        <w:ind w:left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17.3228346456694"/>
        <w:rPr/>
      </w:pPr>
      <w:r w:rsidDel="00000000" w:rsidR="00000000" w:rsidRPr="00000000">
        <w:rPr>
          <w:rtl w:val="0"/>
        </w:rPr>
        <w:t xml:space="preserve">Ore 12,00 - </w:t>
        <w:tab/>
      </w:r>
      <w:r w:rsidDel="00000000" w:rsidR="00000000" w:rsidRPr="00000000">
        <w:rPr>
          <w:i w:val="1"/>
          <w:rtl w:val="0"/>
        </w:rPr>
        <w:t xml:space="preserve">Il Progetto DigiPass - Come trasformare un “progetto chiuso” in un nuovo paradigma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ind w:left="1417.3228346456694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Fortunato Bianconi</w:t>
      </w:r>
      <w:r w:rsidDel="00000000" w:rsidR="00000000" w:rsidRPr="00000000">
        <w:rPr>
          <w:rtl w:val="0"/>
        </w:rPr>
        <w:t xml:space="preserve"> Amministratore Unico Umbria Digitale</w:t>
      </w:r>
    </w:p>
    <w:p w:rsidR="00000000" w:rsidDel="00000000" w:rsidP="00000000" w:rsidRDefault="00000000" w:rsidRPr="00000000" w14:paraId="0000003A">
      <w:pPr>
        <w:ind w:left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417.3228346456694"/>
        <w:rPr/>
      </w:pPr>
      <w:r w:rsidDel="00000000" w:rsidR="00000000" w:rsidRPr="00000000">
        <w:rPr>
          <w:rtl w:val="0"/>
        </w:rPr>
        <w:t xml:space="preserve">Ore 12,15 - </w:t>
        <w:tab/>
        <w:t xml:space="preserve">Dibattito - Attivata postazione social per commenti live </w:t>
      </w:r>
    </w:p>
    <w:p w:rsidR="00000000" w:rsidDel="00000000" w:rsidP="00000000" w:rsidRDefault="00000000" w:rsidRPr="00000000" w14:paraId="0000003C">
      <w:pPr>
        <w:ind w:left="1417.3228346456694" w:hanging="1410"/>
        <w:rPr/>
      </w:pPr>
      <w:r w:rsidDel="00000000" w:rsidR="00000000" w:rsidRPr="00000000">
        <w:rPr>
          <w:rtl w:val="0"/>
        </w:rPr>
        <w:t xml:space="preserve">                       (Interventi Programmati: </w:t>
      </w:r>
      <w:r w:rsidDel="00000000" w:rsidR="00000000" w:rsidRPr="00000000">
        <w:rPr>
          <w:b w:val="1"/>
          <w:rtl w:val="0"/>
        </w:rPr>
        <w:t xml:space="preserve">Luca Profili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Sindaco di Civita di Bagnoregio, </w:t>
      </w:r>
      <w:r w:rsidDel="00000000" w:rsidR="00000000" w:rsidRPr="00000000">
        <w:rPr>
          <w:b w:val="1"/>
          <w:rtl w:val="0"/>
        </w:rPr>
        <w:t xml:space="preserve">Fabio Renzi</w:t>
      </w:r>
      <w:r w:rsidDel="00000000" w:rsidR="00000000" w:rsidRPr="00000000">
        <w:rPr>
          <w:rtl w:val="0"/>
        </w:rPr>
        <w:t xml:space="preserve"> Segretario Generale Fondazione Symbola,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Marco Squarta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i w:val="1"/>
          <w:rtl w:val="0"/>
        </w:rPr>
        <w:t xml:space="preserve">Presidente dell’ Assemblea Legislativa dell’ Umbria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Vincenzo Bianconi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Consigliere Regionale dell’ Umbria</w:t>
      </w:r>
      <w:r w:rsidDel="00000000" w:rsidR="00000000" w:rsidRPr="00000000">
        <w:rPr>
          <w:rtl w:val="0"/>
        </w:rPr>
        <w:t xml:space="preserve">,  </w:t>
      </w:r>
      <w:r w:rsidDel="00000000" w:rsidR="00000000" w:rsidRPr="00000000">
        <w:rPr>
          <w:b w:val="1"/>
          <w:rtl w:val="0"/>
        </w:rPr>
        <w:t xml:space="preserve">Gianluca Fagotti </w:t>
      </w:r>
      <w:r w:rsidDel="00000000" w:rsidR="00000000" w:rsidRPr="00000000">
        <w:rPr>
          <w:i w:val="1"/>
          <w:rtl w:val="0"/>
        </w:rPr>
        <w:t xml:space="preserve">Dirigente Ufficio Speciale Ricostruzione - USR Umbria, ricostruzione privata, </w:t>
      </w:r>
      <w:r w:rsidDel="00000000" w:rsidR="00000000" w:rsidRPr="00000000">
        <w:rPr>
          <w:b w:val="1"/>
          <w:rtl w:val="0"/>
        </w:rPr>
        <w:t xml:space="preserve">Francesco Nigro </w:t>
      </w:r>
      <w:r w:rsidDel="00000000" w:rsidR="00000000" w:rsidRPr="00000000">
        <w:rPr>
          <w:rtl w:val="0"/>
        </w:rPr>
        <w:t xml:space="preserve">Coordinatore progettista </w:t>
      </w:r>
      <w:r w:rsidDel="00000000" w:rsidR="00000000" w:rsidRPr="00000000">
        <w:rPr>
          <w:i w:val="1"/>
          <w:rtl w:val="0"/>
        </w:rPr>
        <w:t xml:space="preserve">per il PRG di Norcia approvato lo scorso 1 marzo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Ore 13,00 - </w:t>
        <w:tab/>
        <w:t xml:space="preserve">Conclusioni  </w:t>
      </w:r>
    </w:p>
    <w:p w:rsidR="00000000" w:rsidDel="00000000" w:rsidP="00000000" w:rsidRDefault="00000000" w:rsidRPr="00000000" w14:paraId="0000003F">
      <w:pPr>
        <w:ind w:left="1417.3228346456694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Michele Fioroni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highlight w:val="white"/>
          <w:rtl w:val="0"/>
        </w:rPr>
        <w:t xml:space="preserve">Assessore allo Sviluppo economico, innovazione, digitale e           semplificazione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pplicazioni.regione.umbria.it/widget/organigramma?p_p_id=organigramma_WAR_organigrammaportlet&amp;p_p_lifecycle=1&amp;p_p_state=maximized&amp;p_p_mode=view&amp;p_p_col_id=&amp;p_p_col_count=0&amp;_organigramma_WAR_organigrammaportlet__facesViewIdRender=%2Fviews%2Fpersonale%2Flista.xhtml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